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B62EC" w14:textId="1DEB3E98" w:rsidR="00F54B9E" w:rsidRPr="00B546EF" w:rsidRDefault="00D15C9B" w:rsidP="00985557">
      <w:pPr>
        <w:spacing w:line="276" w:lineRule="auto"/>
        <w:ind w:left="2" w:hanging="2"/>
        <w:rPr>
          <w:color w:val="000000" w:themeColor="text1"/>
          <w:sz w:val="24"/>
          <w:szCs w:val="24"/>
        </w:rPr>
      </w:pPr>
      <w:r w:rsidRPr="00B546EF">
        <w:rPr>
          <w:rFonts w:ascii="Gulliver-Regular" w:hAnsi="Gulliver-Regular"/>
          <w:b/>
          <w:noProof/>
          <w:sz w:val="32"/>
          <w:szCs w:val="32"/>
        </w:rPr>
        <mc:AlternateContent>
          <mc:Choice Requires="wpg">
            <w:drawing>
              <wp:anchor distT="0" distB="0" distL="114300" distR="114300" simplePos="0" relativeHeight="251661312" behindDoc="0" locked="0" layoutInCell="1" allowOverlap="1" wp14:anchorId="5EF79205" wp14:editId="40E59D23">
                <wp:simplePos x="0" y="0"/>
                <wp:positionH relativeFrom="column">
                  <wp:posOffset>5562600</wp:posOffset>
                </wp:positionH>
                <wp:positionV relativeFrom="paragraph">
                  <wp:posOffset>0</wp:posOffset>
                </wp:positionV>
                <wp:extent cx="581025" cy="197485"/>
                <wp:effectExtent l="0" t="0" r="0" b="0"/>
                <wp:wrapNone/>
                <wp:docPr id="85088888" name="Grup 12"/>
                <wp:cNvGraphicFramePr/>
                <a:graphic xmlns:a="http://schemas.openxmlformats.org/drawingml/2006/main">
                  <a:graphicData uri="http://schemas.microsoft.com/office/word/2010/wordprocessingGroup">
                    <wpg:wgp>
                      <wpg:cNvGrpSpPr/>
                      <wpg:grpSpPr>
                        <a:xfrm>
                          <a:off x="0" y="0"/>
                          <a:ext cx="581025" cy="197485"/>
                          <a:chOff x="41942" y="0"/>
                          <a:chExt cx="581025" cy="197893"/>
                        </a:xfrm>
                      </wpg:grpSpPr>
                      <pic:pic xmlns:pic="http://schemas.openxmlformats.org/drawingml/2006/picture">
                        <pic:nvPicPr>
                          <pic:cNvPr id="412408118" name="Gambar 1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6038" y="48895"/>
                            <a:ext cx="66892" cy="104643"/>
                          </a:xfrm>
                          <a:prstGeom prst="rect">
                            <a:avLst/>
                          </a:prstGeom>
                          <a:noFill/>
                          <a:ln>
                            <a:noFill/>
                          </a:ln>
                        </pic:spPr>
                      </pic:pic>
                      <wps:wsp>
                        <wps:cNvPr id="480508245" name="Kotak Teks 1"/>
                        <wps:cNvSpPr txBox="1"/>
                        <wps:spPr>
                          <a:xfrm>
                            <a:off x="41942" y="0"/>
                            <a:ext cx="581025" cy="197893"/>
                          </a:xfrm>
                          <a:prstGeom prst="rect">
                            <a:avLst/>
                          </a:prstGeom>
                          <a:noFill/>
                          <a:ln w="6350">
                            <a:noFill/>
                          </a:ln>
                        </wps:spPr>
                        <wps:txbx>
                          <w:txbxContent>
                            <w:p w14:paraId="46673E79" w14:textId="77777777" w:rsidR="00D15C9B" w:rsidRPr="00C63764" w:rsidRDefault="00D15C9B" w:rsidP="00D15C9B">
                              <w:pPr>
                                <w:spacing w:after="120"/>
                                <w:rPr>
                                  <w:sz w:val="12"/>
                                  <w:szCs w:val="10"/>
                                </w:rPr>
                              </w:pPr>
                              <w:r w:rsidRPr="00C63764">
                                <w:rPr>
                                  <w:rFonts w:asciiTheme="minorHAnsi" w:hAnsiTheme="minorHAnsi" w:cstheme="minorHAnsi"/>
                                  <w:sz w:val="12"/>
                                  <w:szCs w:val="10"/>
                                </w:rPr>
                                <w:t>Open Access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F79205" id="Grup 12" o:spid="_x0000_s1026" style="position:absolute;left:0;text-align:left;margin-left:438pt;margin-top:0;width:45.75pt;height:15.55pt;z-index:251661312;mso-width-relative:margin;mso-height-relative:margin" coordorigin="419" coordsize="5810,1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ambar 11" o:spid="_x0000_s1027" type="#_x0000_t75" style="position:absolute;left:560;top:488;width:669;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">
                  <v:imagedata r:id="rId9" o:title=""/>
                </v:shape>
                <v:shapetype id="_x0000_t202" coordsize="21600,21600" o:spt="202" path="m,l,21600r21600,l21600,xe">
                  <v:stroke joinstyle="miter"/>
                  <v:path gradientshapeok="t" o:connecttype="rect"/>
                </v:shapetype>
                <v:shape id="Kotak Teks 1" o:spid="_x0000_s1028" type="#_x0000_t202" style="position:absolute;left:419;width:5810;height:1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" filled="f" stroked="f" strokeweight=".5pt">
                  <v:textbox>
                    <w:txbxContent>
                      <w:p w14:paraId="46673E79" w14:textId="77777777" w:rsidR="00D15C9B" w:rsidRPr="00C63764" w:rsidRDefault="00D15C9B" w:rsidP="00D15C9B">
                        <w:pPr>
                          <w:spacing w:after="120"/>
                          <w:rPr>
                            <w:sz w:val="12"/>
                            <w:szCs w:val="10"/>
                          </w:rPr>
                        </w:pPr>
                        <w:r w:rsidRPr="00C63764">
                          <w:rPr>
                            <w:rFonts w:asciiTheme="minorHAnsi" w:hAnsiTheme="minorHAnsi" w:cstheme="minorHAnsi"/>
                            <w:sz w:val="12"/>
                            <w:szCs w:val="10"/>
                          </w:rPr>
                          <w:t>Open Access</w:t>
                        </w:r>
                      </w:p>
                    </w:txbxContent>
                  </v:textbox>
                </v:shape>
              </v:group>
            </w:pict>
          </mc:Fallback>
        </mc:AlternateContent>
      </w:r>
      <w:r w:rsidR="00F54B9E" w:rsidRPr="00B546EF">
        <w:rPr>
          <w:color w:val="000000" w:themeColor="text1"/>
          <w:sz w:val="24"/>
          <w:szCs w:val="24"/>
          <w:lang w:val="id-ID"/>
        </w:rPr>
        <w:t>ARTI</w:t>
      </w:r>
      <w:r w:rsidR="000D3CD5" w:rsidRPr="00B546EF">
        <w:rPr>
          <w:color w:val="000000" w:themeColor="text1"/>
          <w:sz w:val="24"/>
          <w:szCs w:val="24"/>
        </w:rPr>
        <w:t>KEL PENELITIAN</w:t>
      </w:r>
    </w:p>
    <w:p w14:paraId="5666E98F" w14:textId="77777777" w:rsidR="00C551BC" w:rsidRPr="00C551BC" w:rsidRDefault="00C551BC" w:rsidP="00C551BC">
      <w:pPr>
        <w:pStyle w:val="Heading2"/>
        <w:numPr>
          <w:ilvl w:val="0"/>
          <w:numId w:val="0"/>
        </w:numPr>
        <w:spacing w:before="120" w:after="0"/>
        <w:jc w:val="both"/>
        <w:rPr>
          <w:rFonts w:ascii="Times New Roman" w:eastAsia="Times New Roman" w:hAnsi="Times New Roman" w:cs="Times New Roman"/>
          <w:i w:val="0"/>
          <w:iCs w:val="0"/>
          <w:color w:val="000000" w:themeColor="text1"/>
          <w:spacing w:val="-3"/>
        </w:rPr>
      </w:pPr>
      <w:bookmarkStart w:id="0" w:name="_Hlk235461286"/>
      <w:bookmarkStart w:id="1" w:name="_Hlk196654050"/>
      <w:proofErr w:type="spellStart"/>
      <w:r w:rsidRPr="00C551BC">
        <w:rPr>
          <w:rFonts w:ascii="Times New Roman" w:eastAsia="Times New Roman" w:hAnsi="Times New Roman" w:cs="Times New Roman"/>
          <w:i w:val="0"/>
          <w:iCs w:val="0"/>
          <w:color w:val="000000" w:themeColor="text1"/>
          <w:spacing w:val="-3"/>
        </w:rPr>
        <w:t>Perbedaan</w:t>
      </w:r>
      <w:proofErr w:type="spellEnd"/>
      <w:r w:rsidRPr="00C551BC">
        <w:rPr>
          <w:rFonts w:ascii="Times New Roman" w:eastAsia="Times New Roman" w:hAnsi="Times New Roman" w:cs="Times New Roman"/>
          <w:i w:val="0"/>
          <w:iCs w:val="0"/>
          <w:color w:val="000000" w:themeColor="text1"/>
          <w:spacing w:val="-3"/>
        </w:rPr>
        <w:t xml:space="preserve"> Kadar sCD40L pada </w:t>
      </w:r>
      <w:proofErr w:type="spellStart"/>
      <w:r w:rsidRPr="00C551BC">
        <w:rPr>
          <w:rFonts w:ascii="Times New Roman" w:eastAsia="Times New Roman" w:hAnsi="Times New Roman" w:cs="Times New Roman"/>
          <w:i w:val="0"/>
          <w:iCs w:val="0"/>
          <w:color w:val="000000" w:themeColor="text1"/>
          <w:spacing w:val="-3"/>
        </w:rPr>
        <w:t>Pasien</w:t>
      </w:r>
      <w:proofErr w:type="spellEnd"/>
      <w:r w:rsidRPr="00C551BC">
        <w:rPr>
          <w:rFonts w:ascii="Times New Roman" w:eastAsia="Times New Roman" w:hAnsi="Times New Roman" w:cs="Times New Roman"/>
          <w:i w:val="0"/>
          <w:iCs w:val="0"/>
          <w:color w:val="000000" w:themeColor="text1"/>
          <w:spacing w:val="-3"/>
        </w:rPr>
        <w:t xml:space="preserve"> </w:t>
      </w:r>
      <w:proofErr w:type="spellStart"/>
      <w:r w:rsidRPr="00C551BC">
        <w:rPr>
          <w:rFonts w:ascii="Times New Roman" w:eastAsia="Times New Roman" w:hAnsi="Times New Roman" w:cs="Times New Roman"/>
          <w:i w:val="0"/>
          <w:iCs w:val="0"/>
          <w:color w:val="000000" w:themeColor="text1"/>
          <w:spacing w:val="-3"/>
        </w:rPr>
        <w:t>Obesitas</w:t>
      </w:r>
      <w:proofErr w:type="spellEnd"/>
      <w:r w:rsidRPr="00C551BC">
        <w:rPr>
          <w:rFonts w:ascii="Times New Roman" w:eastAsia="Times New Roman" w:hAnsi="Times New Roman" w:cs="Times New Roman"/>
          <w:i w:val="0"/>
          <w:iCs w:val="0"/>
          <w:color w:val="000000" w:themeColor="text1"/>
          <w:spacing w:val="-3"/>
        </w:rPr>
        <w:t xml:space="preserve"> </w:t>
      </w:r>
      <w:proofErr w:type="gramStart"/>
      <w:r w:rsidRPr="00C551BC">
        <w:rPr>
          <w:rFonts w:ascii="Times New Roman" w:eastAsia="Times New Roman" w:hAnsi="Times New Roman" w:cs="Times New Roman"/>
          <w:i w:val="0"/>
          <w:iCs w:val="0"/>
          <w:color w:val="000000" w:themeColor="text1"/>
          <w:spacing w:val="-3"/>
        </w:rPr>
        <w:t>Non Diabetes</w:t>
      </w:r>
      <w:proofErr w:type="gramEnd"/>
      <w:r w:rsidRPr="00C551BC">
        <w:rPr>
          <w:rFonts w:ascii="Times New Roman" w:eastAsia="Times New Roman" w:hAnsi="Times New Roman" w:cs="Times New Roman"/>
          <w:i w:val="0"/>
          <w:iCs w:val="0"/>
          <w:color w:val="000000" w:themeColor="text1"/>
          <w:spacing w:val="-3"/>
        </w:rPr>
        <w:t xml:space="preserve"> </w:t>
      </w:r>
      <w:proofErr w:type="spellStart"/>
      <w:r w:rsidRPr="00C551BC">
        <w:rPr>
          <w:rFonts w:ascii="Times New Roman" w:eastAsia="Times New Roman" w:hAnsi="Times New Roman" w:cs="Times New Roman"/>
          <w:i w:val="0"/>
          <w:iCs w:val="0"/>
          <w:color w:val="000000" w:themeColor="text1"/>
          <w:spacing w:val="-3"/>
        </w:rPr>
        <w:t>Melitus</w:t>
      </w:r>
      <w:proofErr w:type="spellEnd"/>
      <w:r w:rsidRPr="00C551BC">
        <w:rPr>
          <w:rFonts w:ascii="Times New Roman" w:eastAsia="Times New Roman" w:hAnsi="Times New Roman" w:cs="Times New Roman"/>
          <w:i w:val="0"/>
          <w:iCs w:val="0"/>
          <w:color w:val="000000" w:themeColor="text1"/>
          <w:spacing w:val="-3"/>
        </w:rPr>
        <w:t xml:space="preserve"> </w:t>
      </w:r>
      <w:proofErr w:type="spellStart"/>
      <w:r w:rsidRPr="00C551BC">
        <w:rPr>
          <w:rFonts w:ascii="Times New Roman" w:eastAsia="Times New Roman" w:hAnsi="Times New Roman" w:cs="Times New Roman"/>
          <w:i w:val="0"/>
          <w:iCs w:val="0"/>
          <w:color w:val="000000" w:themeColor="text1"/>
          <w:spacing w:val="-3"/>
        </w:rPr>
        <w:t>Berdasarkan</w:t>
      </w:r>
      <w:proofErr w:type="spellEnd"/>
      <w:r w:rsidRPr="00C551BC">
        <w:rPr>
          <w:rFonts w:ascii="Times New Roman" w:eastAsia="Times New Roman" w:hAnsi="Times New Roman" w:cs="Times New Roman"/>
          <w:i w:val="0"/>
          <w:iCs w:val="0"/>
          <w:color w:val="000000" w:themeColor="text1"/>
          <w:spacing w:val="-3"/>
        </w:rPr>
        <w:t xml:space="preserve"> </w:t>
      </w:r>
      <w:proofErr w:type="spellStart"/>
      <w:r w:rsidRPr="00C551BC">
        <w:rPr>
          <w:rFonts w:ascii="Times New Roman" w:eastAsia="Times New Roman" w:hAnsi="Times New Roman" w:cs="Times New Roman"/>
          <w:i w:val="0"/>
          <w:iCs w:val="0"/>
          <w:color w:val="000000" w:themeColor="text1"/>
          <w:spacing w:val="-3"/>
        </w:rPr>
        <w:t>Jenis</w:t>
      </w:r>
      <w:proofErr w:type="spellEnd"/>
      <w:r w:rsidRPr="00C551BC">
        <w:rPr>
          <w:rFonts w:ascii="Times New Roman" w:eastAsia="Times New Roman" w:hAnsi="Times New Roman" w:cs="Times New Roman"/>
          <w:i w:val="0"/>
          <w:iCs w:val="0"/>
          <w:color w:val="000000" w:themeColor="text1"/>
          <w:spacing w:val="-3"/>
        </w:rPr>
        <w:t xml:space="preserve"> </w:t>
      </w:r>
      <w:proofErr w:type="spellStart"/>
      <w:r w:rsidRPr="00C551BC">
        <w:rPr>
          <w:rFonts w:ascii="Times New Roman" w:eastAsia="Times New Roman" w:hAnsi="Times New Roman" w:cs="Times New Roman"/>
          <w:i w:val="0"/>
          <w:iCs w:val="0"/>
          <w:color w:val="000000" w:themeColor="text1"/>
          <w:spacing w:val="-3"/>
        </w:rPr>
        <w:t>Kelamin</w:t>
      </w:r>
      <w:proofErr w:type="spellEnd"/>
    </w:p>
    <w:p w14:paraId="30DE2CBC" w14:textId="77777777" w:rsidR="00C551BC" w:rsidRPr="00C551BC" w:rsidRDefault="00C551BC" w:rsidP="00C551BC">
      <w:pPr>
        <w:rPr>
          <w:sz w:val="12"/>
          <w:szCs w:val="12"/>
        </w:rPr>
      </w:pPr>
    </w:p>
    <w:p w14:paraId="3E4ECBBB" w14:textId="6E5C9BA0" w:rsidR="00C551BC" w:rsidRPr="00C551BC" w:rsidRDefault="00C551BC" w:rsidP="00C551BC">
      <w:pPr>
        <w:spacing w:line="276" w:lineRule="auto"/>
        <w:rPr>
          <w:color w:val="C00000"/>
          <w:sz w:val="24"/>
          <w:szCs w:val="24"/>
        </w:rPr>
      </w:pPr>
      <w:bookmarkStart w:id="2" w:name="_Hlk196662120"/>
      <w:bookmarkEnd w:id="0"/>
      <w:r w:rsidRPr="00C551BC">
        <w:rPr>
          <w:color w:val="C00000"/>
          <w:sz w:val="24"/>
          <w:szCs w:val="24"/>
        </w:rPr>
        <w:t xml:space="preserve">Nur </w:t>
      </w:r>
      <w:proofErr w:type="spellStart"/>
      <w:r w:rsidRPr="00C551BC">
        <w:rPr>
          <w:color w:val="C00000"/>
          <w:sz w:val="24"/>
          <w:szCs w:val="24"/>
        </w:rPr>
        <w:t>Ismi</w:t>
      </w:r>
      <w:proofErr w:type="spellEnd"/>
      <w:r w:rsidRPr="00C551BC">
        <w:rPr>
          <w:color w:val="C00000"/>
          <w:sz w:val="24"/>
          <w:szCs w:val="24"/>
        </w:rPr>
        <w:t xml:space="preserve">*, Army </w:t>
      </w:r>
      <w:proofErr w:type="spellStart"/>
      <w:r w:rsidRPr="00C551BC">
        <w:rPr>
          <w:color w:val="C00000"/>
          <w:sz w:val="24"/>
          <w:szCs w:val="24"/>
        </w:rPr>
        <w:t>Dwi</w:t>
      </w:r>
      <w:proofErr w:type="spellEnd"/>
      <w:r w:rsidRPr="00C551BC">
        <w:rPr>
          <w:color w:val="C00000"/>
          <w:sz w:val="24"/>
          <w:szCs w:val="24"/>
        </w:rPr>
        <w:t xml:space="preserve"> </w:t>
      </w:r>
      <w:proofErr w:type="spellStart"/>
      <w:r w:rsidRPr="00C551BC">
        <w:rPr>
          <w:color w:val="C00000"/>
          <w:sz w:val="24"/>
          <w:szCs w:val="24"/>
        </w:rPr>
        <w:t>Israyanti</w:t>
      </w:r>
      <w:proofErr w:type="spellEnd"/>
      <w:r w:rsidRPr="00C551BC">
        <w:rPr>
          <w:color w:val="C00000"/>
          <w:sz w:val="24"/>
          <w:szCs w:val="24"/>
        </w:rPr>
        <w:t>, Muhammad Ridwan</w:t>
      </w:r>
    </w:p>
    <w:p w14:paraId="252B1544" w14:textId="77777777" w:rsidR="00C551BC" w:rsidRPr="00C551BC" w:rsidRDefault="00C551BC" w:rsidP="00134638">
      <w:pPr>
        <w:spacing w:line="276" w:lineRule="auto"/>
        <w:rPr>
          <w:color w:val="C00000"/>
          <w:sz w:val="12"/>
          <w:szCs w:val="12"/>
        </w:rPr>
      </w:pPr>
    </w:p>
    <w:p w14:paraId="5516F16E" w14:textId="14269A47" w:rsidR="00C551BC" w:rsidRPr="00B546EF" w:rsidRDefault="00C551BC" w:rsidP="00C551BC">
      <w:pPr>
        <w:jc w:val="both"/>
        <w:rPr>
          <w:rFonts w:eastAsia="Arial"/>
          <w:sz w:val="18"/>
          <w:szCs w:val="18"/>
        </w:rPr>
      </w:pPr>
      <w:proofErr w:type="spellStart"/>
      <w:r w:rsidRPr="00B546EF">
        <w:rPr>
          <w:sz w:val="18"/>
          <w:szCs w:val="18"/>
        </w:rPr>
        <w:t>Sarjana</w:t>
      </w:r>
      <w:proofErr w:type="spellEnd"/>
      <w:r w:rsidRPr="00B546EF">
        <w:rPr>
          <w:sz w:val="18"/>
          <w:szCs w:val="18"/>
        </w:rPr>
        <w:t xml:space="preserve"> </w:t>
      </w:r>
      <w:proofErr w:type="spellStart"/>
      <w:r w:rsidRPr="00B546EF">
        <w:rPr>
          <w:sz w:val="18"/>
          <w:szCs w:val="18"/>
        </w:rPr>
        <w:t>Terapan</w:t>
      </w:r>
      <w:proofErr w:type="spellEnd"/>
      <w:r w:rsidRPr="00B546EF">
        <w:rPr>
          <w:sz w:val="18"/>
          <w:szCs w:val="18"/>
        </w:rPr>
        <w:t xml:space="preserve"> </w:t>
      </w:r>
      <w:proofErr w:type="spellStart"/>
      <w:r w:rsidRPr="00B546EF">
        <w:rPr>
          <w:sz w:val="18"/>
          <w:szCs w:val="18"/>
        </w:rPr>
        <w:t>Teknologi</w:t>
      </w:r>
      <w:proofErr w:type="spellEnd"/>
      <w:r w:rsidRPr="00B546EF">
        <w:rPr>
          <w:sz w:val="18"/>
          <w:szCs w:val="18"/>
        </w:rPr>
        <w:t xml:space="preserve"> </w:t>
      </w:r>
      <w:proofErr w:type="spellStart"/>
      <w:r w:rsidRPr="00B546EF">
        <w:rPr>
          <w:sz w:val="18"/>
          <w:szCs w:val="18"/>
        </w:rPr>
        <w:t>Laboratorium</w:t>
      </w:r>
      <w:proofErr w:type="spellEnd"/>
      <w:r w:rsidRPr="00B546EF">
        <w:rPr>
          <w:sz w:val="18"/>
          <w:szCs w:val="18"/>
        </w:rPr>
        <w:t xml:space="preserve"> </w:t>
      </w:r>
      <w:proofErr w:type="spellStart"/>
      <w:r w:rsidRPr="00B546EF">
        <w:rPr>
          <w:sz w:val="18"/>
          <w:szCs w:val="18"/>
        </w:rPr>
        <w:t>Medis</w:t>
      </w:r>
      <w:proofErr w:type="spellEnd"/>
      <w:r w:rsidRPr="00B546EF">
        <w:rPr>
          <w:sz w:val="18"/>
          <w:szCs w:val="18"/>
        </w:rPr>
        <w:t xml:space="preserve">, </w:t>
      </w:r>
      <w:proofErr w:type="spellStart"/>
      <w:r w:rsidRPr="00B546EF">
        <w:rPr>
          <w:sz w:val="18"/>
          <w:szCs w:val="18"/>
        </w:rPr>
        <w:t>Politeknik</w:t>
      </w:r>
      <w:proofErr w:type="spellEnd"/>
      <w:r w:rsidRPr="00B546EF">
        <w:rPr>
          <w:sz w:val="18"/>
          <w:szCs w:val="18"/>
        </w:rPr>
        <w:t xml:space="preserve"> Sandi </w:t>
      </w:r>
      <w:proofErr w:type="spellStart"/>
      <w:r w:rsidRPr="00B546EF">
        <w:rPr>
          <w:sz w:val="18"/>
          <w:szCs w:val="18"/>
        </w:rPr>
        <w:t>Karsa</w:t>
      </w:r>
      <w:proofErr w:type="spellEnd"/>
      <w:r w:rsidRPr="00B546EF">
        <w:rPr>
          <w:sz w:val="18"/>
          <w:szCs w:val="18"/>
        </w:rPr>
        <w:t xml:space="preserve">, Makassar, Indonesia </w:t>
      </w:r>
    </w:p>
    <w:p w14:paraId="4AF3921D" w14:textId="77777777" w:rsidR="00C551BC" w:rsidRPr="0062351E" w:rsidRDefault="00C551BC" w:rsidP="00F87CBB">
      <w:pPr>
        <w:ind w:hanging="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605"/>
        <w:gridCol w:w="270"/>
        <w:gridCol w:w="6864"/>
      </w:tblGrid>
      <w:tr w:rsidR="000921BC" w:rsidRPr="00B546EF" w14:paraId="6B3FD361" w14:textId="77777777" w:rsidTr="00672111">
        <w:tc>
          <w:tcPr>
            <w:tcW w:w="2605" w:type="dxa"/>
            <w:vMerge w:val="restart"/>
            <w:shd w:val="clear" w:color="auto" w:fill="F2F2F2" w:themeFill="background1" w:themeFillShade="F2"/>
          </w:tcPr>
          <w:p w14:paraId="1C6D0CDC" w14:textId="77777777" w:rsidR="000921BC" w:rsidRPr="00B546EF" w:rsidRDefault="000921BC" w:rsidP="000921BC">
            <w:pPr>
              <w:ind w:left="0" w:right="-9" w:hanging="2"/>
              <w:jc w:val="both"/>
              <w:rPr>
                <w:rFonts w:asciiTheme="minorHAnsi" w:eastAsia="Book Antiqua" w:hAnsiTheme="minorHAnsi" w:cstheme="minorHAnsi"/>
                <w:b/>
                <w:iCs/>
                <w:color w:val="000000" w:themeColor="text1"/>
                <w:spacing w:val="-1"/>
                <w:sz w:val="16"/>
                <w:szCs w:val="16"/>
              </w:rPr>
            </w:pPr>
            <w:r w:rsidRPr="00B546EF">
              <w:rPr>
                <w:rFonts w:asciiTheme="minorHAnsi" w:eastAsia="Book Antiqua" w:hAnsiTheme="minorHAnsi" w:cstheme="minorHAnsi"/>
                <w:b/>
                <w:iCs/>
                <w:color w:val="000000" w:themeColor="text1"/>
                <w:spacing w:val="-1"/>
                <w:sz w:val="16"/>
                <w:szCs w:val="16"/>
              </w:rPr>
              <w:t>Article History</w:t>
            </w:r>
          </w:p>
          <w:p w14:paraId="1E932393" w14:textId="5B3433C2" w:rsidR="000921BC" w:rsidRPr="00B546EF" w:rsidRDefault="000921BC" w:rsidP="000921BC">
            <w:pPr>
              <w:ind w:left="0" w:right="-9" w:hanging="2"/>
              <w:rPr>
                <w:rFonts w:asciiTheme="minorHAnsi" w:hAnsiTheme="minorHAnsi" w:cstheme="minorHAnsi"/>
                <w:bCs/>
                <w:color w:val="000000" w:themeColor="text1"/>
                <w:sz w:val="16"/>
                <w:szCs w:val="16"/>
              </w:rPr>
            </w:pPr>
            <w:r w:rsidRPr="00B546EF">
              <w:rPr>
                <w:rFonts w:asciiTheme="minorHAnsi" w:hAnsiTheme="minorHAnsi" w:cstheme="minorHAnsi"/>
                <w:bCs/>
                <w:color w:val="000000" w:themeColor="text1"/>
                <w:sz w:val="16"/>
                <w:szCs w:val="16"/>
              </w:rPr>
              <w:t xml:space="preserve">Received: </w:t>
            </w:r>
            <w:r w:rsidR="002947A5" w:rsidRPr="00B546EF">
              <w:rPr>
                <w:rFonts w:asciiTheme="minorHAnsi" w:hAnsiTheme="minorHAnsi" w:cstheme="minorHAnsi"/>
                <w:bCs/>
                <w:color w:val="000000" w:themeColor="text1"/>
                <w:sz w:val="16"/>
                <w:szCs w:val="16"/>
              </w:rPr>
              <w:t xml:space="preserve">April </w:t>
            </w:r>
            <w:r w:rsidRPr="00B546EF">
              <w:rPr>
                <w:rFonts w:asciiTheme="minorHAnsi" w:hAnsiTheme="minorHAnsi" w:cstheme="minorHAnsi"/>
                <w:bCs/>
                <w:color w:val="000000" w:themeColor="text1"/>
                <w:sz w:val="16"/>
                <w:szCs w:val="16"/>
              </w:rPr>
              <w:t>202</w:t>
            </w:r>
            <w:r w:rsidR="002947A5" w:rsidRPr="00B546EF">
              <w:rPr>
                <w:rFonts w:asciiTheme="minorHAnsi" w:hAnsiTheme="minorHAnsi" w:cstheme="minorHAnsi"/>
                <w:bCs/>
                <w:color w:val="000000" w:themeColor="text1"/>
                <w:sz w:val="16"/>
                <w:szCs w:val="16"/>
              </w:rPr>
              <w:t>6</w:t>
            </w:r>
            <w:r w:rsidRPr="00B546EF">
              <w:rPr>
                <w:rFonts w:asciiTheme="minorHAnsi" w:hAnsiTheme="minorHAnsi" w:cstheme="minorHAnsi"/>
                <w:bCs/>
                <w:color w:val="000000" w:themeColor="text1"/>
                <w:sz w:val="16"/>
                <w:szCs w:val="16"/>
              </w:rPr>
              <w:t xml:space="preserve"> </w:t>
            </w:r>
          </w:p>
          <w:p w14:paraId="0DC8751A" w14:textId="78EC9AA1" w:rsidR="000921BC" w:rsidRPr="00B546EF" w:rsidRDefault="000921BC" w:rsidP="000921BC">
            <w:pPr>
              <w:ind w:left="0" w:right="-9" w:hanging="2"/>
              <w:rPr>
                <w:rFonts w:asciiTheme="minorHAnsi" w:hAnsiTheme="minorHAnsi" w:cstheme="minorHAnsi"/>
                <w:bCs/>
                <w:color w:val="000000" w:themeColor="text1"/>
                <w:sz w:val="16"/>
                <w:szCs w:val="16"/>
              </w:rPr>
            </w:pPr>
            <w:r w:rsidRPr="00B546EF">
              <w:rPr>
                <w:rFonts w:asciiTheme="minorHAnsi" w:hAnsiTheme="minorHAnsi" w:cstheme="minorHAnsi"/>
                <w:bCs/>
                <w:color w:val="000000" w:themeColor="text1"/>
                <w:sz w:val="16"/>
                <w:szCs w:val="16"/>
              </w:rPr>
              <w:t xml:space="preserve">Accepted: </w:t>
            </w:r>
            <w:r w:rsidR="002947A5" w:rsidRPr="00B546EF">
              <w:rPr>
                <w:rFonts w:asciiTheme="minorHAnsi" w:hAnsiTheme="minorHAnsi" w:cstheme="minorHAnsi"/>
                <w:bCs/>
                <w:color w:val="000000" w:themeColor="text1"/>
                <w:sz w:val="16"/>
                <w:szCs w:val="16"/>
              </w:rPr>
              <w:t>April 2026</w:t>
            </w:r>
          </w:p>
          <w:p w14:paraId="5E4130D9" w14:textId="1D983925" w:rsidR="000921BC" w:rsidRPr="00B546EF" w:rsidRDefault="000921BC" w:rsidP="000921BC">
            <w:pPr>
              <w:ind w:left="0" w:right="-9" w:hanging="2"/>
              <w:rPr>
                <w:rFonts w:asciiTheme="minorHAnsi" w:eastAsia="Book Antiqua" w:hAnsiTheme="minorHAnsi" w:cstheme="minorHAnsi"/>
                <w:bCs/>
                <w:color w:val="000000" w:themeColor="text1"/>
                <w:spacing w:val="-1"/>
                <w:sz w:val="16"/>
                <w:szCs w:val="16"/>
              </w:rPr>
            </w:pPr>
            <w:r w:rsidRPr="00B546EF">
              <w:rPr>
                <w:rFonts w:asciiTheme="minorHAnsi" w:hAnsiTheme="minorHAnsi" w:cstheme="minorHAnsi"/>
                <w:bCs/>
                <w:color w:val="000000" w:themeColor="text1"/>
                <w:sz w:val="16"/>
                <w:szCs w:val="16"/>
              </w:rPr>
              <w:t xml:space="preserve">Published: </w:t>
            </w:r>
            <w:r w:rsidR="002947A5" w:rsidRPr="00B546EF">
              <w:rPr>
                <w:rFonts w:asciiTheme="minorHAnsi" w:hAnsiTheme="minorHAnsi" w:cstheme="minorHAnsi"/>
                <w:bCs/>
                <w:color w:val="000000" w:themeColor="text1"/>
                <w:sz w:val="16"/>
                <w:szCs w:val="16"/>
              </w:rPr>
              <w:t>April 2026</w:t>
            </w:r>
          </w:p>
          <w:p w14:paraId="05FBDCD6" w14:textId="77777777" w:rsidR="000921BC" w:rsidRPr="00B546EF" w:rsidRDefault="000921BC" w:rsidP="000921BC">
            <w:pPr>
              <w:ind w:left="0" w:right="-9" w:hanging="2"/>
              <w:jc w:val="both"/>
              <w:rPr>
                <w:rFonts w:asciiTheme="minorHAnsi" w:eastAsia="Book Antiqua" w:hAnsiTheme="minorHAnsi" w:cstheme="minorHAnsi"/>
                <w:bCs/>
                <w:iCs/>
                <w:color w:val="000000" w:themeColor="text1"/>
                <w:spacing w:val="-1"/>
                <w:sz w:val="16"/>
                <w:szCs w:val="16"/>
              </w:rPr>
            </w:pPr>
          </w:p>
          <w:p w14:paraId="2A53B5B7" w14:textId="39248297" w:rsidR="000921BC" w:rsidRPr="00B546EF" w:rsidRDefault="000921BC" w:rsidP="000921BC">
            <w:pPr>
              <w:ind w:left="0" w:right="-9" w:hanging="2"/>
              <w:jc w:val="both"/>
              <w:rPr>
                <w:rFonts w:asciiTheme="minorHAnsi" w:eastAsia="Book Antiqua" w:hAnsiTheme="minorHAnsi" w:cstheme="minorHAnsi"/>
                <w:iCs/>
                <w:color w:val="000000" w:themeColor="text1"/>
                <w:spacing w:val="-1"/>
                <w:sz w:val="16"/>
                <w:szCs w:val="16"/>
              </w:rPr>
            </w:pPr>
            <w:r w:rsidRPr="00B546EF">
              <w:rPr>
                <w:rFonts w:asciiTheme="minorHAnsi" w:eastAsia="Book Antiqua" w:hAnsiTheme="minorHAnsi" w:cstheme="minorHAnsi"/>
                <w:b/>
                <w:iCs/>
                <w:color w:val="000000" w:themeColor="text1"/>
                <w:spacing w:val="-1"/>
                <w:sz w:val="16"/>
                <w:szCs w:val="16"/>
              </w:rPr>
              <w:t>*Correspondent</w:t>
            </w:r>
            <w:r w:rsidR="00D254BA" w:rsidRPr="00B546EF">
              <w:rPr>
                <w:rFonts w:asciiTheme="minorHAnsi" w:eastAsia="Book Antiqua" w:hAnsiTheme="minorHAnsi" w:cstheme="minorHAnsi"/>
                <w:b/>
                <w:iCs/>
                <w:color w:val="000000" w:themeColor="text1"/>
                <w:spacing w:val="-1"/>
                <w:sz w:val="16"/>
                <w:szCs w:val="16"/>
              </w:rPr>
              <w:t xml:space="preserve"> author</w:t>
            </w:r>
            <w:r w:rsidRPr="00B546EF">
              <w:rPr>
                <w:rFonts w:asciiTheme="minorHAnsi" w:eastAsia="Book Antiqua" w:hAnsiTheme="minorHAnsi" w:cstheme="minorHAnsi"/>
                <w:b/>
                <w:iCs/>
                <w:color w:val="000000" w:themeColor="text1"/>
                <w:spacing w:val="-1"/>
                <w:sz w:val="16"/>
                <w:szCs w:val="16"/>
              </w:rPr>
              <w:t xml:space="preserve">: </w:t>
            </w:r>
          </w:p>
          <w:p w14:paraId="13F90AEA" w14:textId="50327829" w:rsidR="00D254BA" w:rsidRPr="00B546EF" w:rsidRDefault="000A083F" w:rsidP="000921BC">
            <w:pPr>
              <w:ind w:left="0" w:right="93" w:hanging="2"/>
              <w:rPr>
                <w:rFonts w:asciiTheme="minorHAnsi" w:eastAsia="Book Antiqua" w:hAnsiTheme="minorHAnsi" w:cstheme="minorHAnsi"/>
                <w:b/>
                <w:bCs/>
                <w:iCs/>
                <w:color w:val="000000" w:themeColor="text1"/>
                <w:spacing w:val="1"/>
                <w:sz w:val="16"/>
                <w:szCs w:val="16"/>
              </w:rPr>
            </w:pPr>
            <w:r>
              <w:rPr>
                <w:rFonts w:asciiTheme="minorHAnsi" w:eastAsia="Book Antiqua" w:hAnsiTheme="minorHAnsi" w:cstheme="minorHAnsi"/>
                <w:b/>
                <w:bCs/>
                <w:iCs/>
                <w:color w:val="000000" w:themeColor="text1"/>
                <w:spacing w:val="1"/>
                <w:sz w:val="16"/>
                <w:szCs w:val="16"/>
              </w:rPr>
              <w:t xml:space="preserve">Nur </w:t>
            </w:r>
            <w:proofErr w:type="spellStart"/>
            <w:r>
              <w:rPr>
                <w:rFonts w:asciiTheme="minorHAnsi" w:eastAsia="Book Antiqua" w:hAnsiTheme="minorHAnsi" w:cstheme="minorHAnsi"/>
                <w:b/>
                <w:bCs/>
                <w:iCs/>
                <w:color w:val="000000" w:themeColor="text1"/>
                <w:spacing w:val="1"/>
                <w:sz w:val="16"/>
                <w:szCs w:val="16"/>
              </w:rPr>
              <w:t>Ismi</w:t>
            </w:r>
            <w:proofErr w:type="spellEnd"/>
          </w:p>
          <w:p w14:paraId="39F849AB" w14:textId="4810562A" w:rsidR="004E29C8" w:rsidRPr="00B546EF" w:rsidRDefault="004E29C8" w:rsidP="000921BC">
            <w:pPr>
              <w:ind w:left="0" w:right="93" w:hanging="2"/>
              <w:rPr>
                <w:rFonts w:asciiTheme="minorHAnsi" w:eastAsia="Book Antiqua" w:hAnsiTheme="minorHAnsi" w:cstheme="minorHAnsi"/>
                <w:iCs/>
                <w:color w:val="000000" w:themeColor="text1"/>
                <w:spacing w:val="1"/>
                <w:sz w:val="16"/>
                <w:szCs w:val="16"/>
              </w:rPr>
            </w:pPr>
            <w:r w:rsidRPr="004E29C8">
              <w:rPr>
                <w:rFonts w:asciiTheme="minorHAnsi" w:eastAsia="Book Antiqua" w:hAnsiTheme="minorHAnsi" w:cstheme="minorHAnsi"/>
                <w:iCs/>
                <w:color w:val="000000" w:themeColor="text1"/>
                <w:spacing w:val="1"/>
                <w:sz w:val="16"/>
                <w:szCs w:val="16"/>
              </w:rPr>
              <w:t xml:space="preserve">Program </w:t>
            </w:r>
            <w:proofErr w:type="spellStart"/>
            <w:r w:rsidRPr="004E29C8">
              <w:rPr>
                <w:rFonts w:asciiTheme="minorHAnsi" w:eastAsia="Book Antiqua" w:hAnsiTheme="minorHAnsi" w:cstheme="minorHAnsi"/>
                <w:iCs/>
                <w:color w:val="000000" w:themeColor="text1"/>
                <w:spacing w:val="1"/>
                <w:sz w:val="16"/>
                <w:szCs w:val="16"/>
              </w:rPr>
              <w:t>Studi</w:t>
            </w:r>
            <w:proofErr w:type="spellEnd"/>
            <w:r w:rsidRPr="004E29C8">
              <w:rPr>
                <w:rFonts w:asciiTheme="minorHAnsi" w:eastAsia="Book Antiqua" w:hAnsiTheme="minorHAnsi" w:cstheme="minorHAnsi"/>
                <w:iCs/>
                <w:color w:val="000000" w:themeColor="text1"/>
                <w:spacing w:val="1"/>
                <w:sz w:val="16"/>
                <w:szCs w:val="16"/>
              </w:rPr>
              <w:t xml:space="preserve"> </w:t>
            </w:r>
            <w:proofErr w:type="spellStart"/>
            <w:r w:rsidRPr="004E29C8">
              <w:rPr>
                <w:rFonts w:asciiTheme="minorHAnsi" w:eastAsia="Book Antiqua" w:hAnsiTheme="minorHAnsi" w:cstheme="minorHAnsi"/>
                <w:iCs/>
                <w:color w:val="000000" w:themeColor="text1"/>
                <w:spacing w:val="1"/>
                <w:sz w:val="16"/>
                <w:szCs w:val="16"/>
              </w:rPr>
              <w:t>sarjana</w:t>
            </w:r>
            <w:proofErr w:type="spellEnd"/>
            <w:r w:rsidRPr="004E29C8">
              <w:rPr>
                <w:rFonts w:asciiTheme="minorHAnsi" w:eastAsia="Book Antiqua" w:hAnsiTheme="minorHAnsi" w:cstheme="minorHAnsi"/>
                <w:iCs/>
                <w:color w:val="000000" w:themeColor="text1"/>
                <w:spacing w:val="1"/>
                <w:sz w:val="16"/>
                <w:szCs w:val="16"/>
              </w:rPr>
              <w:t xml:space="preserve"> </w:t>
            </w:r>
            <w:proofErr w:type="spellStart"/>
            <w:r w:rsidRPr="004E29C8">
              <w:rPr>
                <w:rFonts w:asciiTheme="minorHAnsi" w:eastAsia="Book Antiqua" w:hAnsiTheme="minorHAnsi" w:cstheme="minorHAnsi"/>
                <w:iCs/>
                <w:color w:val="000000" w:themeColor="text1"/>
                <w:spacing w:val="1"/>
                <w:sz w:val="16"/>
                <w:szCs w:val="16"/>
              </w:rPr>
              <w:t>Terapan</w:t>
            </w:r>
            <w:proofErr w:type="spellEnd"/>
            <w:r w:rsidRPr="004E29C8">
              <w:rPr>
                <w:rFonts w:asciiTheme="minorHAnsi" w:eastAsia="Book Antiqua" w:hAnsiTheme="minorHAnsi" w:cstheme="minorHAnsi"/>
                <w:iCs/>
                <w:color w:val="000000" w:themeColor="text1"/>
                <w:spacing w:val="1"/>
                <w:sz w:val="16"/>
                <w:szCs w:val="16"/>
              </w:rPr>
              <w:t xml:space="preserve"> </w:t>
            </w:r>
            <w:proofErr w:type="spellStart"/>
            <w:r w:rsidRPr="004E29C8">
              <w:rPr>
                <w:rFonts w:asciiTheme="minorHAnsi" w:eastAsia="Book Antiqua" w:hAnsiTheme="minorHAnsi" w:cstheme="minorHAnsi"/>
                <w:iCs/>
                <w:color w:val="000000" w:themeColor="text1"/>
                <w:spacing w:val="1"/>
                <w:sz w:val="16"/>
                <w:szCs w:val="16"/>
              </w:rPr>
              <w:t>Teknologi</w:t>
            </w:r>
            <w:proofErr w:type="spellEnd"/>
            <w:r w:rsidRPr="004E29C8">
              <w:rPr>
                <w:rFonts w:asciiTheme="minorHAnsi" w:eastAsia="Book Antiqua" w:hAnsiTheme="minorHAnsi" w:cstheme="minorHAnsi"/>
                <w:iCs/>
                <w:color w:val="000000" w:themeColor="text1"/>
                <w:spacing w:val="1"/>
                <w:sz w:val="16"/>
                <w:szCs w:val="16"/>
              </w:rPr>
              <w:t xml:space="preserve"> </w:t>
            </w:r>
            <w:proofErr w:type="spellStart"/>
            <w:r w:rsidRPr="004E29C8">
              <w:rPr>
                <w:rFonts w:asciiTheme="minorHAnsi" w:eastAsia="Book Antiqua" w:hAnsiTheme="minorHAnsi" w:cstheme="minorHAnsi"/>
                <w:iCs/>
                <w:color w:val="000000" w:themeColor="text1"/>
                <w:spacing w:val="1"/>
                <w:sz w:val="16"/>
                <w:szCs w:val="16"/>
              </w:rPr>
              <w:t>Laboratorium</w:t>
            </w:r>
            <w:proofErr w:type="spellEnd"/>
            <w:r w:rsidRPr="004E29C8">
              <w:rPr>
                <w:rFonts w:asciiTheme="minorHAnsi" w:eastAsia="Book Antiqua" w:hAnsiTheme="minorHAnsi" w:cstheme="minorHAnsi"/>
                <w:iCs/>
                <w:color w:val="000000" w:themeColor="text1"/>
                <w:spacing w:val="1"/>
                <w:sz w:val="16"/>
                <w:szCs w:val="16"/>
              </w:rPr>
              <w:t xml:space="preserve"> </w:t>
            </w:r>
            <w:proofErr w:type="spellStart"/>
            <w:r w:rsidRPr="004E29C8">
              <w:rPr>
                <w:rFonts w:asciiTheme="minorHAnsi" w:eastAsia="Book Antiqua" w:hAnsiTheme="minorHAnsi" w:cstheme="minorHAnsi"/>
                <w:iCs/>
                <w:color w:val="000000" w:themeColor="text1"/>
                <w:spacing w:val="1"/>
                <w:sz w:val="16"/>
                <w:szCs w:val="16"/>
              </w:rPr>
              <w:t>Medis</w:t>
            </w:r>
            <w:proofErr w:type="spellEnd"/>
            <w:r w:rsidRPr="004E29C8">
              <w:rPr>
                <w:rFonts w:asciiTheme="minorHAnsi" w:eastAsia="Book Antiqua" w:hAnsiTheme="minorHAnsi" w:cstheme="minorHAnsi"/>
                <w:iCs/>
                <w:color w:val="000000" w:themeColor="text1"/>
                <w:spacing w:val="1"/>
                <w:sz w:val="16"/>
                <w:szCs w:val="16"/>
              </w:rPr>
              <w:t xml:space="preserve">, </w:t>
            </w:r>
            <w:proofErr w:type="spellStart"/>
            <w:r w:rsidRPr="004E29C8">
              <w:rPr>
                <w:rFonts w:asciiTheme="minorHAnsi" w:eastAsia="Book Antiqua" w:hAnsiTheme="minorHAnsi" w:cstheme="minorHAnsi"/>
                <w:iCs/>
                <w:color w:val="000000" w:themeColor="text1"/>
                <w:spacing w:val="1"/>
                <w:sz w:val="16"/>
                <w:szCs w:val="16"/>
              </w:rPr>
              <w:t>Politeknik</w:t>
            </w:r>
            <w:proofErr w:type="spellEnd"/>
            <w:r w:rsidRPr="004E29C8">
              <w:rPr>
                <w:rFonts w:asciiTheme="minorHAnsi" w:eastAsia="Book Antiqua" w:hAnsiTheme="minorHAnsi" w:cstheme="minorHAnsi"/>
                <w:iCs/>
                <w:color w:val="000000" w:themeColor="text1"/>
                <w:spacing w:val="1"/>
                <w:sz w:val="16"/>
                <w:szCs w:val="16"/>
              </w:rPr>
              <w:t xml:space="preserve"> </w:t>
            </w:r>
            <w:proofErr w:type="spellStart"/>
            <w:r w:rsidR="000A083F">
              <w:rPr>
                <w:rFonts w:asciiTheme="minorHAnsi" w:eastAsia="Book Antiqua" w:hAnsiTheme="minorHAnsi" w:cstheme="minorHAnsi"/>
                <w:iCs/>
                <w:color w:val="000000" w:themeColor="text1"/>
                <w:spacing w:val="1"/>
                <w:sz w:val="16"/>
                <w:szCs w:val="16"/>
              </w:rPr>
              <w:t>Sandikarsa</w:t>
            </w:r>
            <w:proofErr w:type="spellEnd"/>
            <w:r w:rsidR="000A083F">
              <w:rPr>
                <w:rFonts w:asciiTheme="minorHAnsi" w:eastAsia="Book Antiqua" w:hAnsiTheme="minorHAnsi" w:cstheme="minorHAnsi"/>
                <w:iCs/>
                <w:color w:val="000000" w:themeColor="text1"/>
                <w:spacing w:val="1"/>
                <w:sz w:val="16"/>
                <w:szCs w:val="16"/>
              </w:rPr>
              <w:t>, Makassar</w:t>
            </w:r>
            <w:r w:rsidRPr="004E29C8">
              <w:rPr>
                <w:rFonts w:asciiTheme="minorHAnsi" w:eastAsia="Book Antiqua" w:hAnsiTheme="minorHAnsi" w:cstheme="minorHAnsi"/>
                <w:iCs/>
                <w:color w:val="000000" w:themeColor="text1"/>
                <w:spacing w:val="1"/>
                <w:sz w:val="16"/>
                <w:szCs w:val="16"/>
              </w:rPr>
              <w:t>, Indonesia</w:t>
            </w:r>
          </w:p>
          <w:p w14:paraId="034E3DDD" w14:textId="77777777" w:rsidR="000921BC" w:rsidRPr="00B546EF" w:rsidRDefault="000921BC" w:rsidP="000921BC">
            <w:pPr>
              <w:ind w:left="0" w:right="93" w:hanging="2"/>
              <w:jc w:val="both"/>
              <w:rPr>
                <w:rFonts w:asciiTheme="minorHAnsi" w:eastAsia="Arial" w:hAnsiTheme="minorHAnsi" w:cstheme="minorHAnsi"/>
                <w:color w:val="000000" w:themeColor="text1"/>
                <w:sz w:val="16"/>
                <w:szCs w:val="16"/>
                <w:vertAlign w:val="superscript"/>
              </w:rPr>
            </w:pPr>
          </w:p>
          <w:p w14:paraId="1AF83680" w14:textId="64017577" w:rsidR="001B39CF" w:rsidRDefault="000921BC" w:rsidP="00397484">
            <w:pPr>
              <w:ind w:left="0" w:right="93" w:hanging="2"/>
              <w:rPr>
                <w:rStyle w:val="Hyperlink"/>
                <w:rFonts w:asciiTheme="minorHAnsi" w:eastAsia="Arial" w:hAnsiTheme="minorHAnsi" w:cstheme="minorHAnsi"/>
                <w:sz w:val="18"/>
                <w:szCs w:val="18"/>
              </w:rPr>
            </w:pPr>
            <w:r w:rsidRPr="00B546EF">
              <w:rPr>
                <w:rFonts w:asciiTheme="minorHAnsi" w:eastAsia="Arial" w:hAnsiTheme="minorHAnsi" w:cstheme="minorHAnsi"/>
                <w:b/>
                <w:bCs/>
                <w:color w:val="000000" w:themeColor="text1"/>
                <w:sz w:val="16"/>
                <w:szCs w:val="16"/>
              </w:rPr>
              <w:t>Email:</w:t>
            </w:r>
            <w:r w:rsidRPr="00B546EF">
              <w:rPr>
                <w:rFonts w:asciiTheme="minorHAnsi" w:eastAsia="Arial" w:hAnsiTheme="minorHAnsi" w:cstheme="minorHAnsi"/>
                <w:i/>
                <w:iCs/>
                <w:color w:val="000000" w:themeColor="text1"/>
                <w:sz w:val="16"/>
                <w:szCs w:val="16"/>
              </w:rPr>
              <w:t xml:space="preserve"> </w:t>
            </w:r>
          </w:p>
          <w:p w14:paraId="1505D74E" w14:textId="1035C1C3" w:rsidR="000921BC" w:rsidRPr="00987F99" w:rsidRDefault="00987F99" w:rsidP="00987F99">
            <w:pPr>
              <w:ind w:left="0" w:right="93" w:hanging="2"/>
              <w:rPr>
                <w:rFonts w:ascii="Calibri Light" w:hAnsi="Calibri Light" w:cs="Calibri Light"/>
                <w:sz w:val="18"/>
                <w:szCs w:val="18"/>
              </w:rPr>
            </w:pPr>
            <w:hyperlink r:id="rId10" w:history="1">
              <w:r w:rsidRPr="00987F99">
                <w:rPr>
                  <w:rStyle w:val="Hyperlink"/>
                  <w:rFonts w:ascii="Calibri Light" w:eastAsia="Times New Roman" w:hAnsi="Calibri Light" w:cs="Calibri Light"/>
                  <w:i/>
                  <w:iCs/>
                  <w:sz w:val="20"/>
                  <w:szCs w:val="20"/>
                  <w:lang w:val="en-ID"/>
                </w:rPr>
                <w:t>nurismiasdar99@gmail.com</w:t>
              </w:r>
            </w:hyperlink>
          </w:p>
        </w:tc>
        <w:tc>
          <w:tcPr>
            <w:tcW w:w="270" w:type="dxa"/>
            <w:shd w:val="clear" w:color="auto" w:fill="auto"/>
          </w:tcPr>
          <w:p w14:paraId="1C218BB4" w14:textId="77777777" w:rsidR="000921BC" w:rsidRPr="00B546EF" w:rsidRDefault="000921BC" w:rsidP="009F269D">
            <w:pPr>
              <w:ind w:left="-2" w:firstLine="0"/>
              <w:jc w:val="both"/>
              <w:rPr>
                <w:rFonts w:eastAsia="Arial"/>
                <w:sz w:val="2"/>
                <w:szCs w:val="2"/>
              </w:rPr>
            </w:pPr>
          </w:p>
        </w:tc>
        <w:tc>
          <w:tcPr>
            <w:tcW w:w="6864" w:type="dxa"/>
            <w:shd w:val="clear" w:color="auto" w:fill="F2F2F2" w:themeFill="background1" w:themeFillShade="F2"/>
          </w:tcPr>
          <w:p w14:paraId="4BB6E0A2" w14:textId="04E447D0" w:rsidR="00415F4E" w:rsidRPr="00763CFF" w:rsidRDefault="000921BC" w:rsidP="0040323F">
            <w:pPr>
              <w:ind w:left="0" w:hanging="2"/>
              <w:jc w:val="both"/>
              <w:rPr>
                <w:rFonts w:ascii="Times New Roman" w:hAnsi="Times New Roman" w:cs="Times New Roman"/>
                <w:b/>
                <w:bCs/>
                <w:color w:val="000000" w:themeColor="text1"/>
                <w:sz w:val="20"/>
                <w:szCs w:val="20"/>
                <w:lang w:val="en-ID"/>
              </w:rPr>
            </w:pPr>
            <w:proofErr w:type="spellStart"/>
            <w:r w:rsidRPr="00763CFF">
              <w:rPr>
                <w:rFonts w:ascii="Times New Roman" w:hAnsi="Times New Roman" w:cs="Times New Roman"/>
                <w:b/>
                <w:bCs/>
                <w:color w:val="000000" w:themeColor="text1"/>
                <w:sz w:val="20"/>
                <w:szCs w:val="20"/>
                <w:lang w:val="en-ID"/>
              </w:rPr>
              <w:t>Abstrak</w:t>
            </w:r>
            <w:proofErr w:type="spellEnd"/>
          </w:p>
          <w:p w14:paraId="3755DACF" w14:textId="77777777" w:rsidR="00621052" w:rsidRPr="00621052" w:rsidRDefault="00621052" w:rsidP="00621052">
            <w:pPr>
              <w:spacing w:after="160"/>
              <w:ind w:leftChars="0" w:left="0" w:firstLineChars="0" w:firstLine="0"/>
              <w:jc w:val="both"/>
              <w:rPr>
                <w:rFonts w:ascii="Times New Roman" w:hAnsi="Times New Roman" w:cs="Times New Roman"/>
                <w:color w:val="000000" w:themeColor="text1"/>
                <w:sz w:val="20"/>
                <w:szCs w:val="20"/>
                <w:lang w:val="en-ID"/>
              </w:rPr>
            </w:pPr>
            <w:proofErr w:type="spellStart"/>
            <w:r w:rsidRPr="00621052">
              <w:rPr>
                <w:rFonts w:ascii="Times New Roman" w:hAnsi="Times New Roman" w:cs="Times New Roman"/>
                <w:b/>
                <w:bCs/>
                <w:color w:val="000000" w:themeColor="text1"/>
                <w:sz w:val="20"/>
                <w:szCs w:val="20"/>
                <w:lang w:val="en-ID"/>
              </w:rPr>
              <w:t>Latar</w:t>
            </w:r>
            <w:proofErr w:type="spellEnd"/>
            <w:r w:rsidRPr="00621052">
              <w:rPr>
                <w:rFonts w:ascii="Times New Roman" w:hAnsi="Times New Roman" w:cs="Times New Roman"/>
                <w:b/>
                <w:bCs/>
                <w:color w:val="000000" w:themeColor="text1"/>
                <w:sz w:val="20"/>
                <w:szCs w:val="20"/>
                <w:lang w:val="en-ID"/>
              </w:rPr>
              <w:t xml:space="preserve"> </w:t>
            </w:r>
            <w:proofErr w:type="spellStart"/>
            <w:r w:rsidRPr="00621052">
              <w:rPr>
                <w:rFonts w:ascii="Times New Roman" w:hAnsi="Times New Roman" w:cs="Times New Roman"/>
                <w:b/>
                <w:bCs/>
                <w:color w:val="000000" w:themeColor="text1"/>
                <w:sz w:val="20"/>
                <w:szCs w:val="20"/>
                <w:lang w:val="en-ID"/>
              </w:rPr>
              <w:t>belakang</w:t>
            </w:r>
            <w:proofErr w:type="spellEnd"/>
            <w:r w:rsidRPr="00621052">
              <w:rPr>
                <w:rFonts w:ascii="Times New Roman" w:hAnsi="Times New Roman" w:cs="Times New Roman"/>
                <w:b/>
                <w:bCs/>
                <w:color w:val="000000" w:themeColor="text1"/>
                <w:sz w:val="20"/>
                <w:szCs w:val="20"/>
                <w:lang w:val="en-ID"/>
              </w:rPr>
              <w:t>:</w:t>
            </w:r>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Obesitas</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merupakan</w:t>
            </w:r>
            <w:proofErr w:type="spellEnd"/>
            <w:r w:rsidRPr="00621052">
              <w:rPr>
                <w:rFonts w:ascii="Times New Roman" w:hAnsi="Times New Roman" w:cs="Times New Roman"/>
                <w:color w:val="000000" w:themeColor="text1"/>
                <w:sz w:val="20"/>
                <w:szCs w:val="20"/>
                <w:lang w:val="en-ID"/>
              </w:rPr>
              <w:t xml:space="preserve"> salah </w:t>
            </w:r>
            <w:proofErr w:type="spellStart"/>
            <w:r w:rsidRPr="00621052">
              <w:rPr>
                <w:rFonts w:ascii="Times New Roman" w:hAnsi="Times New Roman" w:cs="Times New Roman"/>
                <w:color w:val="000000" w:themeColor="text1"/>
                <w:sz w:val="20"/>
                <w:szCs w:val="20"/>
                <w:lang w:val="en-ID"/>
              </w:rPr>
              <w:t>satu</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faktor</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risiko</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penyakit</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metabolik</w:t>
            </w:r>
            <w:proofErr w:type="spellEnd"/>
            <w:r w:rsidRPr="00621052">
              <w:rPr>
                <w:rFonts w:ascii="Times New Roman" w:hAnsi="Times New Roman" w:cs="Times New Roman"/>
                <w:color w:val="000000" w:themeColor="text1"/>
                <w:sz w:val="20"/>
                <w:szCs w:val="20"/>
                <w:lang w:val="en-ID"/>
              </w:rPr>
              <w:t xml:space="preserve"> dan </w:t>
            </w:r>
            <w:proofErr w:type="spellStart"/>
            <w:r w:rsidRPr="00621052">
              <w:rPr>
                <w:rFonts w:ascii="Times New Roman" w:hAnsi="Times New Roman" w:cs="Times New Roman"/>
                <w:color w:val="000000" w:themeColor="text1"/>
                <w:sz w:val="20"/>
                <w:szCs w:val="20"/>
                <w:lang w:val="en-ID"/>
              </w:rPr>
              <w:t>kardiovaskular</w:t>
            </w:r>
            <w:proofErr w:type="spellEnd"/>
            <w:r w:rsidRPr="00621052">
              <w:rPr>
                <w:rFonts w:ascii="Times New Roman" w:hAnsi="Times New Roman" w:cs="Times New Roman"/>
                <w:color w:val="000000" w:themeColor="text1"/>
                <w:sz w:val="20"/>
                <w:szCs w:val="20"/>
                <w:lang w:val="en-ID"/>
              </w:rPr>
              <w:t xml:space="preserve"> yang </w:t>
            </w:r>
            <w:proofErr w:type="spellStart"/>
            <w:r w:rsidRPr="00621052">
              <w:rPr>
                <w:rFonts w:ascii="Times New Roman" w:hAnsi="Times New Roman" w:cs="Times New Roman"/>
                <w:color w:val="000000" w:themeColor="text1"/>
                <w:sz w:val="20"/>
                <w:szCs w:val="20"/>
                <w:lang w:val="en-ID"/>
              </w:rPr>
              <w:t>ditandai</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dengan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inflamasi</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kronis</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derajat</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rendah</w:t>
            </w:r>
            <w:proofErr w:type="spellEnd"/>
            <w:r w:rsidRPr="00621052">
              <w:rPr>
                <w:rFonts w:ascii="Times New Roman" w:hAnsi="Times New Roman" w:cs="Times New Roman"/>
                <w:color w:val="000000" w:themeColor="text1"/>
                <w:sz w:val="20"/>
                <w:szCs w:val="20"/>
                <w:lang w:val="en-ID"/>
              </w:rPr>
              <w:t xml:space="preserve">. Salah </w:t>
            </w:r>
            <w:proofErr w:type="spellStart"/>
            <w:r w:rsidRPr="00621052">
              <w:rPr>
                <w:rFonts w:ascii="Times New Roman" w:hAnsi="Times New Roman" w:cs="Times New Roman"/>
                <w:color w:val="000000" w:themeColor="text1"/>
                <w:sz w:val="20"/>
                <w:szCs w:val="20"/>
                <w:lang w:val="en-ID"/>
              </w:rPr>
              <w:t>satu</w:t>
            </w:r>
            <w:proofErr w:type="spellEnd"/>
            <w:r w:rsidRPr="00621052">
              <w:rPr>
                <w:rFonts w:ascii="Times New Roman" w:hAnsi="Times New Roman" w:cs="Times New Roman"/>
                <w:color w:val="000000" w:themeColor="text1"/>
                <w:sz w:val="20"/>
                <w:szCs w:val="20"/>
                <w:lang w:val="en-ID"/>
              </w:rPr>
              <w:t xml:space="preserve"> biomarker </w:t>
            </w:r>
            <w:proofErr w:type="spellStart"/>
            <w:r w:rsidRPr="00621052">
              <w:rPr>
                <w:rFonts w:ascii="Times New Roman" w:hAnsi="Times New Roman" w:cs="Times New Roman"/>
                <w:color w:val="000000" w:themeColor="text1"/>
                <w:sz w:val="20"/>
                <w:szCs w:val="20"/>
                <w:lang w:val="en-ID"/>
              </w:rPr>
              <w:t>inflamasi</w:t>
            </w:r>
            <w:proofErr w:type="spellEnd"/>
            <w:r w:rsidRPr="00621052">
              <w:rPr>
                <w:rFonts w:ascii="Times New Roman" w:hAnsi="Times New Roman" w:cs="Times New Roman"/>
                <w:color w:val="000000" w:themeColor="text1"/>
                <w:sz w:val="20"/>
                <w:szCs w:val="20"/>
                <w:lang w:val="en-ID"/>
              </w:rPr>
              <w:t xml:space="preserve"> yang </w:t>
            </w:r>
            <w:proofErr w:type="spellStart"/>
            <w:r w:rsidRPr="00621052">
              <w:rPr>
                <w:rFonts w:ascii="Times New Roman" w:hAnsi="Times New Roman" w:cs="Times New Roman"/>
                <w:color w:val="000000" w:themeColor="text1"/>
                <w:sz w:val="20"/>
                <w:szCs w:val="20"/>
                <w:lang w:val="en-ID"/>
              </w:rPr>
              <w:t>berperan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dalam</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aktivasi</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trombosit</w:t>
            </w:r>
            <w:proofErr w:type="spellEnd"/>
            <w:r w:rsidRPr="00621052">
              <w:rPr>
                <w:rFonts w:ascii="Times New Roman" w:hAnsi="Times New Roman" w:cs="Times New Roman"/>
                <w:color w:val="000000" w:themeColor="text1"/>
                <w:sz w:val="20"/>
                <w:szCs w:val="20"/>
                <w:lang w:val="en-ID"/>
              </w:rPr>
              <w:t xml:space="preserve"> dan proses </w:t>
            </w:r>
            <w:proofErr w:type="spellStart"/>
            <w:r w:rsidRPr="00621052">
              <w:rPr>
                <w:rFonts w:ascii="Times New Roman" w:hAnsi="Times New Roman" w:cs="Times New Roman"/>
                <w:color w:val="000000" w:themeColor="text1"/>
                <w:sz w:val="20"/>
                <w:szCs w:val="20"/>
                <w:lang w:val="en-ID"/>
              </w:rPr>
              <w:t>aterosklerosis</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adalah</w:t>
            </w:r>
            <w:proofErr w:type="spellEnd"/>
            <w:r w:rsidRPr="00621052">
              <w:rPr>
                <w:rFonts w:ascii="Times New Roman" w:hAnsi="Times New Roman" w:cs="Times New Roman"/>
                <w:color w:val="000000" w:themeColor="text1"/>
                <w:sz w:val="20"/>
                <w:szCs w:val="20"/>
                <w:lang w:val="en-ID"/>
              </w:rPr>
              <w:t xml:space="preserve"> </w:t>
            </w:r>
            <w:r w:rsidRPr="00621052">
              <w:rPr>
                <w:rFonts w:ascii="Times New Roman" w:hAnsi="Times New Roman" w:cs="Times New Roman"/>
                <w:i/>
                <w:iCs/>
                <w:color w:val="000000" w:themeColor="text1"/>
                <w:sz w:val="20"/>
                <w:szCs w:val="20"/>
                <w:lang w:val="en-ID"/>
              </w:rPr>
              <w:t>soluble Cluster of Differentiation 40 Ligand</w:t>
            </w:r>
            <w:r w:rsidRPr="00621052">
              <w:rPr>
                <w:rFonts w:ascii="Times New Roman" w:hAnsi="Times New Roman" w:cs="Times New Roman"/>
                <w:color w:val="000000" w:themeColor="text1"/>
                <w:sz w:val="20"/>
                <w:szCs w:val="20"/>
                <w:lang w:val="en-ID"/>
              </w:rPr>
              <w:t xml:space="preserve"> (sCD40L). </w:t>
            </w:r>
            <w:proofErr w:type="spellStart"/>
            <w:r w:rsidRPr="00621052">
              <w:rPr>
                <w:rFonts w:ascii="Times New Roman" w:hAnsi="Times New Roman" w:cs="Times New Roman"/>
                <w:color w:val="000000" w:themeColor="text1"/>
                <w:sz w:val="20"/>
                <w:szCs w:val="20"/>
                <w:lang w:val="en-ID"/>
              </w:rPr>
              <w:t>Perbedaan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respons</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inflamasi</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berdasarkan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jenis</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kelamin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diduga</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dapat</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memengaruhi</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kadar</w:t>
            </w:r>
            <w:proofErr w:type="spellEnd"/>
            <w:r w:rsidRPr="00621052">
              <w:rPr>
                <w:rFonts w:ascii="Times New Roman" w:hAnsi="Times New Roman" w:cs="Times New Roman"/>
                <w:color w:val="000000" w:themeColor="text1"/>
                <w:sz w:val="20"/>
                <w:szCs w:val="20"/>
                <w:lang w:val="en-ID"/>
              </w:rPr>
              <w:t xml:space="preserve"> sCD40L pada </w:t>
            </w:r>
            <w:proofErr w:type="spellStart"/>
            <w:r w:rsidRPr="00621052">
              <w:rPr>
                <w:rFonts w:ascii="Times New Roman" w:hAnsi="Times New Roman" w:cs="Times New Roman"/>
                <w:color w:val="000000" w:themeColor="text1"/>
                <w:sz w:val="20"/>
                <w:szCs w:val="20"/>
                <w:lang w:val="en-ID"/>
              </w:rPr>
              <w:t>pasien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obesitas</w:t>
            </w:r>
            <w:proofErr w:type="spellEnd"/>
            <w:r w:rsidRPr="00621052">
              <w:rPr>
                <w:rFonts w:ascii="Times New Roman" w:hAnsi="Times New Roman" w:cs="Times New Roman"/>
                <w:color w:val="000000" w:themeColor="text1"/>
                <w:sz w:val="20"/>
                <w:szCs w:val="20"/>
                <w:lang w:val="en-ID"/>
              </w:rPr>
              <w:t xml:space="preserve"> </w:t>
            </w:r>
            <w:proofErr w:type="gramStart"/>
            <w:r w:rsidRPr="00621052">
              <w:rPr>
                <w:rFonts w:ascii="Times New Roman" w:hAnsi="Times New Roman" w:cs="Times New Roman"/>
                <w:color w:val="000000" w:themeColor="text1"/>
                <w:sz w:val="20"/>
                <w:szCs w:val="20"/>
                <w:lang w:val="en-ID"/>
              </w:rPr>
              <w:t>non Diabetes</w:t>
            </w:r>
            <w:proofErr w:type="gram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Melitus</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b/>
                <w:bCs/>
                <w:color w:val="000000" w:themeColor="text1"/>
                <w:sz w:val="20"/>
                <w:szCs w:val="20"/>
                <w:lang w:val="en-ID"/>
              </w:rPr>
              <w:t>Tujuan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Untuk</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mengetahui</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perbedaan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kadar</w:t>
            </w:r>
            <w:proofErr w:type="spellEnd"/>
            <w:r w:rsidRPr="00621052">
              <w:rPr>
                <w:rFonts w:ascii="Times New Roman" w:hAnsi="Times New Roman" w:cs="Times New Roman"/>
                <w:color w:val="000000" w:themeColor="text1"/>
                <w:sz w:val="20"/>
                <w:szCs w:val="20"/>
                <w:lang w:val="en-ID"/>
              </w:rPr>
              <w:t xml:space="preserve"> sCD40L pada </w:t>
            </w:r>
            <w:proofErr w:type="spellStart"/>
            <w:r w:rsidRPr="00621052">
              <w:rPr>
                <w:rFonts w:ascii="Times New Roman" w:hAnsi="Times New Roman" w:cs="Times New Roman"/>
                <w:color w:val="000000" w:themeColor="text1"/>
                <w:sz w:val="20"/>
                <w:szCs w:val="20"/>
                <w:lang w:val="en-ID"/>
              </w:rPr>
              <w:t>pasien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obesitas</w:t>
            </w:r>
            <w:proofErr w:type="spellEnd"/>
            <w:r w:rsidRPr="00621052">
              <w:rPr>
                <w:rFonts w:ascii="Times New Roman" w:hAnsi="Times New Roman" w:cs="Times New Roman"/>
                <w:color w:val="000000" w:themeColor="text1"/>
                <w:sz w:val="20"/>
                <w:szCs w:val="20"/>
                <w:lang w:val="en-ID"/>
              </w:rPr>
              <w:t xml:space="preserve"> non diabetes </w:t>
            </w:r>
            <w:proofErr w:type="spellStart"/>
            <w:r w:rsidRPr="00621052">
              <w:rPr>
                <w:rFonts w:ascii="Times New Roman" w:hAnsi="Times New Roman" w:cs="Times New Roman"/>
                <w:color w:val="000000" w:themeColor="text1"/>
                <w:sz w:val="20"/>
                <w:szCs w:val="20"/>
                <w:lang w:val="en-ID"/>
              </w:rPr>
              <w:t>melitus</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berdasarkan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jenis</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kelamin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b/>
                <w:bCs/>
                <w:color w:val="000000" w:themeColor="text1"/>
                <w:sz w:val="20"/>
                <w:szCs w:val="20"/>
                <w:lang w:val="en-ID"/>
              </w:rPr>
              <w:t>Metode</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Penelitian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ini</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adalah</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observasional</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analitik</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dengan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desain</w:t>
            </w:r>
            <w:proofErr w:type="spellEnd"/>
            <w:r w:rsidRPr="00621052">
              <w:rPr>
                <w:rFonts w:ascii="Times New Roman" w:hAnsi="Times New Roman" w:cs="Times New Roman"/>
                <w:color w:val="000000" w:themeColor="text1"/>
                <w:sz w:val="20"/>
                <w:szCs w:val="20"/>
                <w:lang w:val="en-ID"/>
              </w:rPr>
              <w:t xml:space="preserve"> cross-sectional. </w:t>
            </w:r>
            <w:proofErr w:type="spellStart"/>
            <w:r w:rsidRPr="00621052">
              <w:rPr>
                <w:rFonts w:ascii="Times New Roman" w:hAnsi="Times New Roman" w:cs="Times New Roman"/>
                <w:color w:val="000000" w:themeColor="text1"/>
                <w:sz w:val="20"/>
                <w:szCs w:val="20"/>
                <w:lang w:val="en-ID"/>
              </w:rPr>
              <w:t>Sampel</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penelitian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berjumlah</w:t>
            </w:r>
            <w:proofErr w:type="spellEnd"/>
            <w:r w:rsidRPr="00621052">
              <w:rPr>
                <w:rFonts w:ascii="Times New Roman" w:hAnsi="Times New Roman" w:cs="Times New Roman"/>
                <w:color w:val="000000" w:themeColor="text1"/>
                <w:sz w:val="20"/>
                <w:szCs w:val="20"/>
                <w:lang w:val="en-ID"/>
              </w:rPr>
              <w:t xml:space="preserve"> 36 </w:t>
            </w:r>
            <w:proofErr w:type="spellStart"/>
            <w:r w:rsidRPr="00621052">
              <w:rPr>
                <w:rFonts w:ascii="Times New Roman" w:hAnsi="Times New Roman" w:cs="Times New Roman"/>
                <w:color w:val="000000" w:themeColor="text1"/>
                <w:sz w:val="20"/>
                <w:szCs w:val="20"/>
                <w:lang w:val="en-ID"/>
              </w:rPr>
              <w:t>pasien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obesitas</w:t>
            </w:r>
            <w:proofErr w:type="spellEnd"/>
            <w:r w:rsidRPr="00621052">
              <w:rPr>
                <w:rFonts w:ascii="Times New Roman" w:hAnsi="Times New Roman" w:cs="Times New Roman"/>
                <w:color w:val="000000" w:themeColor="text1"/>
                <w:sz w:val="20"/>
                <w:szCs w:val="20"/>
                <w:lang w:val="en-ID"/>
              </w:rPr>
              <w:t xml:space="preserve"> </w:t>
            </w:r>
            <w:proofErr w:type="gramStart"/>
            <w:r w:rsidRPr="00621052">
              <w:rPr>
                <w:rFonts w:ascii="Times New Roman" w:hAnsi="Times New Roman" w:cs="Times New Roman"/>
                <w:color w:val="000000" w:themeColor="text1"/>
                <w:sz w:val="20"/>
                <w:szCs w:val="20"/>
                <w:lang w:val="en-ID"/>
              </w:rPr>
              <w:t>non Diabetes</w:t>
            </w:r>
            <w:proofErr w:type="gram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Melitus</w:t>
            </w:r>
            <w:proofErr w:type="spellEnd"/>
            <w:r w:rsidRPr="00621052">
              <w:rPr>
                <w:rFonts w:ascii="Times New Roman" w:hAnsi="Times New Roman" w:cs="Times New Roman"/>
                <w:color w:val="000000" w:themeColor="text1"/>
                <w:sz w:val="20"/>
                <w:szCs w:val="20"/>
                <w:lang w:val="en-ID"/>
              </w:rPr>
              <w:t xml:space="preserve"> yang </w:t>
            </w:r>
            <w:proofErr w:type="spellStart"/>
            <w:r w:rsidRPr="00621052">
              <w:rPr>
                <w:rFonts w:ascii="Times New Roman" w:hAnsi="Times New Roman" w:cs="Times New Roman"/>
                <w:color w:val="000000" w:themeColor="text1"/>
                <w:sz w:val="20"/>
                <w:szCs w:val="20"/>
                <w:lang w:val="en-ID"/>
              </w:rPr>
              <w:t>terdiri</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atas</w:t>
            </w:r>
            <w:proofErr w:type="spellEnd"/>
            <w:r w:rsidRPr="00621052">
              <w:rPr>
                <w:rFonts w:ascii="Times New Roman" w:hAnsi="Times New Roman" w:cs="Times New Roman"/>
                <w:color w:val="000000" w:themeColor="text1"/>
                <w:sz w:val="20"/>
                <w:szCs w:val="20"/>
                <w:lang w:val="en-ID"/>
              </w:rPr>
              <w:t xml:space="preserve"> 18 </w:t>
            </w:r>
            <w:proofErr w:type="spellStart"/>
            <w:r w:rsidRPr="00621052">
              <w:rPr>
                <w:rFonts w:ascii="Times New Roman" w:hAnsi="Times New Roman" w:cs="Times New Roman"/>
                <w:color w:val="000000" w:themeColor="text1"/>
                <w:sz w:val="20"/>
                <w:szCs w:val="20"/>
                <w:lang w:val="en-ID"/>
              </w:rPr>
              <w:t>laki-laki</w:t>
            </w:r>
            <w:proofErr w:type="spellEnd"/>
            <w:r w:rsidRPr="00621052">
              <w:rPr>
                <w:rFonts w:ascii="Times New Roman" w:hAnsi="Times New Roman" w:cs="Times New Roman"/>
                <w:color w:val="000000" w:themeColor="text1"/>
                <w:sz w:val="20"/>
                <w:szCs w:val="20"/>
                <w:lang w:val="en-ID"/>
              </w:rPr>
              <w:t xml:space="preserve"> dan 18 </w:t>
            </w:r>
            <w:proofErr w:type="spellStart"/>
            <w:r w:rsidRPr="00621052">
              <w:rPr>
                <w:rFonts w:ascii="Times New Roman" w:hAnsi="Times New Roman" w:cs="Times New Roman"/>
                <w:color w:val="000000" w:themeColor="text1"/>
                <w:sz w:val="20"/>
                <w:szCs w:val="20"/>
                <w:lang w:val="en-ID"/>
              </w:rPr>
              <w:t>perempuan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Pemeriksaan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kadar</w:t>
            </w:r>
            <w:proofErr w:type="spellEnd"/>
            <w:r w:rsidRPr="00621052">
              <w:rPr>
                <w:rFonts w:ascii="Times New Roman" w:hAnsi="Times New Roman" w:cs="Times New Roman"/>
                <w:color w:val="000000" w:themeColor="text1"/>
                <w:sz w:val="20"/>
                <w:szCs w:val="20"/>
                <w:lang w:val="en-ID"/>
              </w:rPr>
              <w:t xml:space="preserve"> sCD40L </w:t>
            </w:r>
            <w:proofErr w:type="spellStart"/>
            <w:r w:rsidRPr="00621052">
              <w:rPr>
                <w:rFonts w:ascii="Times New Roman" w:hAnsi="Times New Roman" w:cs="Times New Roman"/>
                <w:color w:val="000000" w:themeColor="text1"/>
                <w:sz w:val="20"/>
                <w:szCs w:val="20"/>
                <w:lang w:val="en-ID"/>
              </w:rPr>
              <w:t>dilakukan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menggunakan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metode</w:t>
            </w:r>
            <w:proofErr w:type="spellEnd"/>
            <w:r w:rsidRPr="00621052">
              <w:rPr>
                <w:rFonts w:ascii="Times New Roman" w:hAnsi="Times New Roman" w:cs="Times New Roman"/>
                <w:color w:val="000000" w:themeColor="text1"/>
                <w:sz w:val="20"/>
                <w:szCs w:val="20"/>
                <w:lang w:val="en-ID"/>
              </w:rPr>
              <w:t xml:space="preserve"> Enzyme-Linked Immunosorbent Assay (ELISA). </w:t>
            </w:r>
            <w:proofErr w:type="spellStart"/>
            <w:r w:rsidRPr="00621052">
              <w:rPr>
                <w:rFonts w:ascii="Times New Roman" w:hAnsi="Times New Roman" w:cs="Times New Roman"/>
                <w:color w:val="000000" w:themeColor="text1"/>
                <w:sz w:val="20"/>
                <w:szCs w:val="20"/>
                <w:lang w:val="en-ID"/>
              </w:rPr>
              <w:t>Analisis</w:t>
            </w:r>
            <w:proofErr w:type="spellEnd"/>
            <w:r w:rsidRPr="00621052">
              <w:rPr>
                <w:rFonts w:ascii="Times New Roman" w:hAnsi="Times New Roman" w:cs="Times New Roman"/>
                <w:color w:val="000000" w:themeColor="text1"/>
                <w:sz w:val="20"/>
                <w:szCs w:val="20"/>
                <w:lang w:val="en-ID"/>
              </w:rPr>
              <w:t xml:space="preserve"> data </w:t>
            </w:r>
            <w:proofErr w:type="spellStart"/>
            <w:r w:rsidRPr="00621052">
              <w:rPr>
                <w:rFonts w:ascii="Times New Roman" w:hAnsi="Times New Roman" w:cs="Times New Roman"/>
                <w:color w:val="000000" w:themeColor="text1"/>
                <w:sz w:val="20"/>
                <w:szCs w:val="20"/>
                <w:lang w:val="en-ID"/>
              </w:rPr>
              <w:t>menggunakan</w:t>
            </w:r>
            <w:proofErr w:type="spellEnd"/>
            <w:r w:rsidRPr="00621052">
              <w:rPr>
                <w:rFonts w:ascii="Times New Roman" w:hAnsi="Times New Roman" w:cs="Times New Roman"/>
                <w:color w:val="000000" w:themeColor="text1"/>
                <w:sz w:val="20"/>
                <w:szCs w:val="20"/>
                <w:lang w:val="en-ID"/>
              </w:rPr>
              <w:t xml:space="preserve"> uji Independent Samples t-test </w:t>
            </w:r>
            <w:proofErr w:type="spellStart"/>
            <w:r w:rsidRPr="00621052">
              <w:rPr>
                <w:rFonts w:ascii="Times New Roman" w:hAnsi="Times New Roman" w:cs="Times New Roman"/>
                <w:color w:val="000000" w:themeColor="text1"/>
                <w:sz w:val="20"/>
                <w:szCs w:val="20"/>
                <w:lang w:val="en-ID"/>
              </w:rPr>
              <w:t>dengan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tingkat</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kemaknaan</w:t>
            </w:r>
            <w:proofErr w:type="spellEnd"/>
            <w:r w:rsidRPr="00621052">
              <w:rPr>
                <w:rFonts w:ascii="Times New Roman" w:hAnsi="Times New Roman" w:cs="Times New Roman"/>
                <w:color w:val="000000" w:themeColor="text1"/>
                <w:sz w:val="20"/>
                <w:szCs w:val="20"/>
                <w:lang w:val="en-ID"/>
              </w:rPr>
              <w:t xml:space="preserve"> p&lt;0,05. </w:t>
            </w:r>
            <w:r w:rsidRPr="00621052">
              <w:rPr>
                <w:rFonts w:ascii="Times New Roman" w:hAnsi="Times New Roman" w:cs="Times New Roman"/>
                <w:b/>
                <w:bCs/>
                <w:color w:val="000000" w:themeColor="text1"/>
                <w:sz w:val="20"/>
                <w:szCs w:val="20"/>
                <w:lang w:val="en-ID"/>
              </w:rPr>
              <w:t>Hasil</w:t>
            </w:r>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Rerata</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kadar</w:t>
            </w:r>
            <w:proofErr w:type="spellEnd"/>
            <w:r w:rsidRPr="00621052">
              <w:rPr>
                <w:rFonts w:ascii="Times New Roman" w:hAnsi="Times New Roman" w:cs="Times New Roman"/>
                <w:color w:val="000000" w:themeColor="text1"/>
                <w:sz w:val="20"/>
                <w:szCs w:val="20"/>
                <w:lang w:val="en-ID"/>
              </w:rPr>
              <w:t xml:space="preserve"> sCD40L pada </w:t>
            </w:r>
            <w:proofErr w:type="spellStart"/>
            <w:r w:rsidRPr="00621052">
              <w:rPr>
                <w:rFonts w:ascii="Times New Roman" w:hAnsi="Times New Roman" w:cs="Times New Roman"/>
                <w:color w:val="000000" w:themeColor="text1"/>
                <w:sz w:val="20"/>
                <w:szCs w:val="20"/>
                <w:lang w:val="en-ID"/>
              </w:rPr>
              <w:t>kelompok</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perempuan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lebih</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tinggi</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dibandingkan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kelompok</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laki-laki</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yaitu</w:t>
            </w:r>
            <w:proofErr w:type="spellEnd"/>
            <w:r w:rsidRPr="00621052">
              <w:rPr>
                <w:rFonts w:ascii="Times New Roman" w:hAnsi="Times New Roman" w:cs="Times New Roman"/>
                <w:color w:val="000000" w:themeColor="text1"/>
                <w:sz w:val="20"/>
                <w:szCs w:val="20"/>
                <w:lang w:val="en-ID"/>
              </w:rPr>
              <w:t xml:space="preserve"> 2,143 ± 0,325 ng/mL dan 1,940 ± 0,429 ng/</w:t>
            </w:r>
            <w:proofErr w:type="spellStart"/>
            <w:r w:rsidRPr="00621052">
              <w:rPr>
                <w:rFonts w:ascii="Times New Roman" w:hAnsi="Times New Roman" w:cs="Times New Roman"/>
                <w:color w:val="000000" w:themeColor="text1"/>
                <w:sz w:val="20"/>
                <w:szCs w:val="20"/>
                <w:lang w:val="en-ID"/>
              </w:rPr>
              <w:t>mL.</w:t>
            </w:r>
            <w:proofErr w:type="spellEnd"/>
            <w:r w:rsidRPr="00621052">
              <w:rPr>
                <w:rFonts w:ascii="Times New Roman" w:hAnsi="Times New Roman" w:cs="Times New Roman"/>
                <w:color w:val="000000" w:themeColor="text1"/>
                <w:sz w:val="20"/>
                <w:szCs w:val="20"/>
                <w:lang w:val="en-ID"/>
              </w:rPr>
              <w:t xml:space="preserve"> Hasil uji Independent Samples t-test </w:t>
            </w:r>
            <w:proofErr w:type="spellStart"/>
            <w:r w:rsidRPr="00621052">
              <w:rPr>
                <w:rFonts w:ascii="Times New Roman" w:hAnsi="Times New Roman" w:cs="Times New Roman"/>
                <w:color w:val="000000" w:themeColor="text1"/>
                <w:sz w:val="20"/>
                <w:szCs w:val="20"/>
                <w:lang w:val="en-ID"/>
              </w:rPr>
              <w:t>menunjukkan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nilai</w:t>
            </w:r>
            <w:proofErr w:type="spellEnd"/>
            <w:r w:rsidRPr="00621052">
              <w:rPr>
                <w:rFonts w:ascii="Times New Roman" w:hAnsi="Times New Roman" w:cs="Times New Roman"/>
                <w:color w:val="000000" w:themeColor="text1"/>
                <w:sz w:val="20"/>
                <w:szCs w:val="20"/>
                <w:lang w:val="en-ID"/>
              </w:rPr>
              <w:t xml:space="preserve"> p=0,120 (p&gt;0,05), </w:t>
            </w:r>
            <w:proofErr w:type="spellStart"/>
            <w:r w:rsidRPr="00621052">
              <w:rPr>
                <w:rFonts w:ascii="Times New Roman" w:hAnsi="Times New Roman" w:cs="Times New Roman"/>
                <w:color w:val="000000" w:themeColor="text1"/>
                <w:sz w:val="20"/>
                <w:szCs w:val="20"/>
                <w:lang w:val="en-ID"/>
              </w:rPr>
              <w:t>sehingga</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tidak</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terdapat</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perbedaan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kadar</w:t>
            </w:r>
            <w:proofErr w:type="spellEnd"/>
            <w:r w:rsidRPr="00621052">
              <w:rPr>
                <w:rFonts w:ascii="Times New Roman" w:hAnsi="Times New Roman" w:cs="Times New Roman"/>
                <w:color w:val="000000" w:themeColor="text1"/>
                <w:sz w:val="20"/>
                <w:szCs w:val="20"/>
                <w:lang w:val="en-ID"/>
              </w:rPr>
              <w:t xml:space="preserve"> sCD40L yang </w:t>
            </w:r>
            <w:proofErr w:type="spellStart"/>
            <w:r w:rsidRPr="00621052">
              <w:rPr>
                <w:rFonts w:ascii="Times New Roman" w:hAnsi="Times New Roman" w:cs="Times New Roman"/>
                <w:color w:val="000000" w:themeColor="text1"/>
                <w:sz w:val="20"/>
                <w:szCs w:val="20"/>
                <w:lang w:val="en-ID"/>
              </w:rPr>
              <w:t>bermakna</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secara</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statistik</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antara</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pasien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obesitas</w:t>
            </w:r>
            <w:proofErr w:type="spellEnd"/>
            <w:r w:rsidRPr="00621052">
              <w:rPr>
                <w:rFonts w:ascii="Times New Roman" w:hAnsi="Times New Roman" w:cs="Times New Roman"/>
                <w:color w:val="000000" w:themeColor="text1"/>
                <w:sz w:val="20"/>
                <w:szCs w:val="20"/>
                <w:lang w:val="en-ID"/>
              </w:rPr>
              <w:t xml:space="preserve"> non diabetes </w:t>
            </w:r>
            <w:proofErr w:type="spellStart"/>
            <w:r w:rsidRPr="00621052">
              <w:rPr>
                <w:rFonts w:ascii="Times New Roman" w:hAnsi="Times New Roman" w:cs="Times New Roman"/>
                <w:color w:val="000000" w:themeColor="text1"/>
                <w:sz w:val="20"/>
                <w:szCs w:val="20"/>
                <w:lang w:val="en-ID"/>
              </w:rPr>
              <w:t>melitus</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berdasarkan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jenis</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kelamin</w:t>
            </w:r>
            <w:proofErr w:type="spellEnd"/>
            <w:r w:rsidRPr="00621052">
              <w:rPr>
                <w:rFonts w:ascii="Times New Roman" w:hAnsi="Times New Roman" w:cs="Times New Roman"/>
                <w:color w:val="000000" w:themeColor="text1"/>
                <w:sz w:val="20"/>
                <w:szCs w:val="20"/>
                <w:lang w:val="en-ID"/>
              </w:rPr>
              <w:t xml:space="preserve">. </w:t>
            </w:r>
            <w:r w:rsidRPr="00621052">
              <w:rPr>
                <w:rFonts w:ascii="Times New Roman" w:hAnsi="Times New Roman" w:cs="Times New Roman"/>
                <w:b/>
                <w:bCs/>
                <w:color w:val="000000" w:themeColor="text1"/>
                <w:sz w:val="20"/>
                <w:szCs w:val="20"/>
                <w:lang w:val="en-ID"/>
              </w:rPr>
              <w:t>Kesimpulan</w:t>
            </w:r>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Meskipun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rerata</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kadar</w:t>
            </w:r>
            <w:proofErr w:type="spellEnd"/>
            <w:r w:rsidRPr="00621052">
              <w:rPr>
                <w:rFonts w:ascii="Times New Roman" w:hAnsi="Times New Roman" w:cs="Times New Roman"/>
                <w:color w:val="000000" w:themeColor="text1"/>
                <w:sz w:val="20"/>
                <w:szCs w:val="20"/>
                <w:lang w:val="en-ID"/>
              </w:rPr>
              <w:t xml:space="preserve"> sCD40L pada </w:t>
            </w:r>
            <w:proofErr w:type="spellStart"/>
            <w:r w:rsidRPr="00621052">
              <w:rPr>
                <w:rFonts w:ascii="Times New Roman" w:hAnsi="Times New Roman" w:cs="Times New Roman"/>
                <w:color w:val="000000" w:themeColor="text1"/>
                <w:sz w:val="20"/>
                <w:szCs w:val="20"/>
                <w:lang w:val="en-ID"/>
              </w:rPr>
              <w:t>perempuan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lebih</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tinggi</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dibandingkan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laki-laki</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jenis</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kelamin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belum</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terbukti</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menjadi</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faktor</w:t>
            </w:r>
            <w:proofErr w:type="spellEnd"/>
            <w:r w:rsidRPr="00621052">
              <w:rPr>
                <w:rFonts w:ascii="Times New Roman" w:hAnsi="Times New Roman" w:cs="Times New Roman"/>
                <w:color w:val="000000" w:themeColor="text1"/>
                <w:sz w:val="20"/>
                <w:szCs w:val="20"/>
                <w:lang w:val="en-ID"/>
              </w:rPr>
              <w:t xml:space="preserve"> yang </w:t>
            </w:r>
            <w:proofErr w:type="spellStart"/>
            <w:r w:rsidRPr="00621052">
              <w:rPr>
                <w:rFonts w:ascii="Times New Roman" w:hAnsi="Times New Roman" w:cs="Times New Roman"/>
                <w:color w:val="000000" w:themeColor="text1"/>
                <w:sz w:val="20"/>
                <w:szCs w:val="20"/>
                <w:lang w:val="en-ID"/>
              </w:rPr>
              <w:t>berpengaruh</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signifikan</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terhadap</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kadar</w:t>
            </w:r>
            <w:proofErr w:type="spellEnd"/>
            <w:r w:rsidRPr="00621052">
              <w:rPr>
                <w:rFonts w:ascii="Times New Roman" w:hAnsi="Times New Roman" w:cs="Times New Roman"/>
                <w:color w:val="000000" w:themeColor="text1"/>
                <w:sz w:val="20"/>
                <w:szCs w:val="20"/>
                <w:lang w:val="en-ID"/>
              </w:rPr>
              <w:t xml:space="preserve"> sCD40L pada </w:t>
            </w:r>
            <w:proofErr w:type="spellStart"/>
            <w:r w:rsidRPr="00621052">
              <w:rPr>
                <w:rFonts w:ascii="Times New Roman" w:hAnsi="Times New Roman" w:cs="Times New Roman"/>
                <w:color w:val="000000" w:themeColor="text1"/>
                <w:sz w:val="20"/>
                <w:szCs w:val="20"/>
                <w:lang w:val="en-ID"/>
              </w:rPr>
              <w:t>populasi</w:t>
            </w:r>
            <w:proofErr w:type="spellEnd"/>
            <w:r w:rsidRPr="00621052">
              <w:rPr>
                <w:rFonts w:ascii="Times New Roman" w:hAnsi="Times New Roman" w:cs="Times New Roman"/>
                <w:color w:val="000000" w:themeColor="text1"/>
                <w:sz w:val="20"/>
                <w:szCs w:val="20"/>
                <w:lang w:val="en-ID"/>
              </w:rPr>
              <w:t xml:space="preserve"> </w:t>
            </w:r>
            <w:proofErr w:type="spellStart"/>
            <w:r w:rsidRPr="00621052">
              <w:rPr>
                <w:rFonts w:ascii="Times New Roman" w:hAnsi="Times New Roman" w:cs="Times New Roman"/>
                <w:color w:val="000000" w:themeColor="text1"/>
                <w:sz w:val="20"/>
                <w:szCs w:val="20"/>
                <w:lang w:val="en-ID"/>
              </w:rPr>
              <w:t>penelitian</w:t>
            </w:r>
            <w:proofErr w:type="spellEnd"/>
            <w:r w:rsidRPr="00621052">
              <w:rPr>
                <w:rFonts w:ascii="Times New Roman" w:hAnsi="Times New Roman" w:cs="Times New Roman"/>
                <w:color w:val="000000" w:themeColor="text1"/>
                <w:sz w:val="20"/>
                <w:szCs w:val="20"/>
                <w:lang w:val="en-ID"/>
              </w:rPr>
              <w:t>.</w:t>
            </w:r>
          </w:p>
          <w:p w14:paraId="68DC3ED3" w14:textId="77777777" w:rsidR="004D22DC" w:rsidRDefault="000921BC" w:rsidP="004D22DC">
            <w:pPr>
              <w:spacing w:after="160" w:line="278" w:lineRule="auto"/>
              <w:ind w:left="0" w:hanging="2"/>
              <w:jc w:val="both"/>
              <w:rPr>
                <w:rFonts w:ascii="Times New Roman" w:hAnsi="Times New Roman" w:cs="Times New Roman"/>
                <w:bCs/>
                <w:sz w:val="24"/>
                <w:szCs w:val="24"/>
              </w:rPr>
            </w:pPr>
            <w:r w:rsidRPr="00D33228">
              <w:rPr>
                <w:rFonts w:ascii="Times New Roman" w:hAnsi="Times New Roman" w:cs="Times New Roman"/>
                <w:color w:val="000000" w:themeColor="text1"/>
                <w:sz w:val="20"/>
                <w:szCs w:val="20"/>
                <w:lang w:val="en-ID"/>
              </w:rPr>
              <w:t xml:space="preserve">Kata </w:t>
            </w:r>
            <w:proofErr w:type="spellStart"/>
            <w:r w:rsidRPr="00D33228">
              <w:rPr>
                <w:rFonts w:ascii="Times New Roman" w:hAnsi="Times New Roman" w:cs="Times New Roman"/>
                <w:color w:val="000000" w:themeColor="text1"/>
                <w:sz w:val="20"/>
                <w:szCs w:val="20"/>
                <w:lang w:val="en-ID"/>
              </w:rPr>
              <w:t>Kunci</w:t>
            </w:r>
            <w:proofErr w:type="spellEnd"/>
            <w:r w:rsidRPr="00D33228">
              <w:rPr>
                <w:rFonts w:ascii="Times New Roman" w:hAnsi="Times New Roman" w:cs="Times New Roman"/>
                <w:color w:val="000000" w:themeColor="text1"/>
                <w:sz w:val="20"/>
                <w:szCs w:val="20"/>
                <w:lang w:val="en-ID"/>
              </w:rPr>
              <w:t>:</w:t>
            </w:r>
            <w:r w:rsidR="00415F4E" w:rsidRPr="0040323F">
              <w:rPr>
                <w:rFonts w:ascii="Times New Roman" w:hAnsi="Times New Roman" w:cs="Times New Roman"/>
                <w:color w:val="000000" w:themeColor="text1"/>
                <w:sz w:val="20"/>
                <w:szCs w:val="20"/>
                <w:lang w:val="en-ID"/>
              </w:rPr>
              <w:t xml:space="preserve"> </w:t>
            </w:r>
            <w:r w:rsidR="004D22DC" w:rsidRPr="004D22DC">
              <w:rPr>
                <w:rFonts w:ascii="Times New Roman" w:hAnsi="Times New Roman" w:cs="Times New Roman"/>
                <w:bCs/>
                <w:sz w:val="20"/>
                <w:szCs w:val="20"/>
              </w:rPr>
              <w:t xml:space="preserve">sCD40L, </w:t>
            </w:r>
            <w:proofErr w:type="spellStart"/>
            <w:r w:rsidR="004D22DC" w:rsidRPr="004D22DC">
              <w:rPr>
                <w:rFonts w:ascii="Times New Roman" w:hAnsi="Times New Roman" w:cs="Times New Roman"/>
                <w:bCs/>
                <w:sz w:val="20"/>
                <w:szCs w:val="20"/>
              </w:rPr>
              <w:t>obesitas</w:t>
            </w:r>
            <w:proofErr w:type="spellEnd"/>
            <w:r w:rsidR="004D22DC" w:rsidRPr="004D22DC">
              <w:rPr>
                <w:rFonts w:ascii="Times New Roman" w:hAnsi="Times New Roman" w:cs="Times New Roman"/>
                <w:bCs/>
                <w:sz w:val="20"/>
                <w:szCs w:val="20"/>
              </w:rPr>
              <w:t xml:space="preserve">, </w:t>
            </w:r>
            <w:proofErr w:type="spellStart"/>
            <w:proofErr w:type="gramStart"/>
            <w:r w:rsidR="004D22DC" w:rsidRPr="004D22DC">
              <w:rPr>
                <w:rFonts w:ascii="Times New Roman" w:hAnsi="Times New Roman" w:cs="Times New Roman"/>
                <w:bCs/>
                <w:sz w:val="20"/>
                <w:szCs w:val="20"/>
              </w:rPr>
              <w:t>non Diabetes</w:t>
            </w:r>
            <w:proofErr w:type="spellEnd"/>
            <w:proofErr w:type="gramEnd"/>
            <w:r w:rsidR="004D22DC" w:rsidRPr="004D22DC">
              <w:rPr>
                <w:rFonts w:ascii="Times New Roman" w:hAnsi="Times New Roman" w:cs="Times New Roman"/>
                <w:bCs/>
                <w:sz w:val="20"/>
                <w:szCs w:val="20"/>
              </w:rPr>
              <w:t xml:space="preserve"> </w:t>
            </w:r>
            <w:proofErr w:type="spellStart"/>
            <w:r w:rsidR="004D22DC" w:rsidRPr="004D22DC">
              <w:rPr>
                <w:rFonts w:ascii="Times New Roman" w:hAnsi="Times New Roman" w:cs="Times New Roman"/>
                <w:bCs/>
                <w:sz w:val="20"/>
                <w:szCs w:val="20"/>
              </w:rPr>
              <w:t>Melitus</w:t>
            </w:r>
            <w:proofErr w:type="spellEnd"/>
            <w:r w:rsidR="004D22DC" w:rsidRPr="004D22DC">
              <w:rPr>
                <w:rFonts w:ascii="Times New Roman" w:hAnsi="Times New Roman" w:cs="Times New Roman"/>
                <w:bCs/>
                <w:sz w:val="20"/>
                <w:szCs w:val="20"/>
              </w:rPr>
              <w:t xml:space="preserve">, </w:t>
            </w:r>
            <w:proofErr w:type="spellStart"/>
            <w:r w:rsidR="004D22DC" w:rsidRPr="004D22DC">
              <w:rPr>
                <w:rFonts w:ascii="Times New Roman" w:hAnsi="Times New Roman" w:cs="Times New Roman"/>
                <w:bCs/>
                <w:sz w:val="20"/>
                <w:szCs w:val="20"/>
              </w:rPr>
              <w:t>jenis</w:t>
            </w:r>
            <w:proofErr w:type="spellEnd"/>
            <w:r w:rsidR="004D22DC" w:rsidRPr="004D22DC">
              <w:rPr>
                <w:rFonts w:ascii="Times New Roman" w:hAnsi="Times New Roman" w:cs="Times New Roman"/>
                <w:bCs/>
                <w:sz w:val="20"/>
                <w:szCs w:val="20"/>
              </w:rPr>
              <w:t xml:space="preserve"> </w:t>
            </w:r>
            <w:proofErr w:type="spellStart"/>
            <w:r w:rsidR="004D22DC" w:rsidRPr="004D22DC">
              <w:rPr>
                <w:rFonts w:ascii="Times New Roman" w:hAnsi="Times New Roman" w:cs="Times New Roman"/>
                <w:bCs/>
                <w:sz w:val="20"/>
                <w:szCs w:val="20"/>
              </w:rPr>
              <w:t>kelamin</w:t>
            </w:r>
            <w:proofErr w:type="spellEnd"/>
            <w:r w:rsidR="004D22DC" w:rsidRPr="004D22DC">
              <w:rPr>
                <w:rFonts w:ascii="Times New Roman" w:hAnsi="Times New Roman" w:cs="Times New Roman"/>
                <w:bCs/>
                <w:sz w:val="20"/>
                <w:szCs w:val="20"/>
              </w:rPr>
              <w:t xml:space="preserve">, </w:t>
            </w:r>
            <w:proofErr w:type="spellStart"/>
            <w:r w:rsidR="004D22DC" w:rsidRPr="004D22DC">
              <w:rPr>
                <w:rFonts w:ascii="Times New Roman" w:hAnsi="Times New Roman" w:cs="Times New Roman"/>
                <w:bCs/>
                <w:sz w:val="20"/>
                <w:szCs w:val="20"/>
              </w:rPr>
              <w:t>inflamasi</w:t>
            </w:r>
            <w:proofErr w:type="spellEnd"/>
            <w:r w:rsidR="004D22DC" w:rsidRPr="004D22DC">
              <w:rPr>
                <w:rFonts w:ascii="Times New Roman" w:hAnsi="Times New Roman" w:cs="Times New Roman"/>
                <w:bCs/>
                <w:sz w:val="20"/>
                <w:szCs w:val="20"/>
              </w:rPr>
              <w:t>.</w:t>
            </w:r>
          </w:p>
          <w:p w14:paraId="4DF92CFD" w14:textId="25BB9F50" w:rsidR="008F2220" w:rsidRPr="0040323F" w:rsidRDefault="008F2220" w:rsidP="0040323F">
            <w:pPr>
              <w:ind w:left="0" w:hanging="2"/>
              <w:rPr>
                <w:rFonts w:ascii="Times New Roman" w:hAnsi="Times New Roman" w:cs="Times New Roman"/>
                <w:color w:val="000000" w:themeColor="text1"/>
                <w:sz w:val="20"/>
                <w:szCs w:val="20"/>
                <w:lang w:val="en-ID"/>
              </w:rPr>
            </w:pPr>
          </w:p>
        </w:tc>
      </w:tr>
      <w:tr w:rsidR="000921BC" w:rsidRPr="00B546EF" w14:paraId="7622851F" w14:textId="77777777" w:rsidTr="007B3097">
        <w:tc>
          <w:tcPr>
            <w:tcW w:w="2605" w:type="dxa"/>
            <w:vMerge/>
            <w:shd w:val="clear" w:color="auto" w:fill="F2F2F2" w:themeFill="background1" w:themeFillShade="F2"/>
          </w:tcPr>
          <w:p w14:paraId="0A9D188B" w14:textId="77777777" w:rsidR="000921BC" w:rsidRPr="00B546EF" w:rsidRDefault="000921BC" w:rsidP="009F269D">
            <w:pPr>
              <w:ind w:left="0" w:hanging="2"/>
              <w:jc w:val="both"/>
              <w:rPr>
                <w:rFonts w:eastAsia="Arial"/>
                <w:sz w:val="18"/>
                <w:szCs w:val="18"/>
              </w:rPr>
            </w:pPr>
          </w:p>
        </w:tc>
        <w:tc>
          <w:tcPr>
            <w:tcW w:w="270" w:type="dxa"/>
            <w:shd w:val="clear" w:color="auto" w:fill="FFFFFF" w:themeFill="background1"/>
          </w:tcPr>
          <w:p w14:paraId="47C339FA" w14:textId="77777777" w:rsidR="000921BC" w:rsidRPr="00B546EF" w:rsidRDefault="000921BC" w:rsidP="009F269D">
            <w:pPr>
              <w:ind w:left="-2" w:firstLine="0"/>
              <w:jc w:val="both"/>
              <w:rPr>
                <w:rFonts w:eastAsia="Arial"/>
                <w:sz w:val="2"/>
                <w:szCs w:val="2"/>
              </w:rPr>
            </w:pPr>
          </w:p>
        </w:tc>
        <w:tc>
          <w:tcPr>
            <w:tcW w:w="6864" w:type="dxa"/>
            <w:shd w:val="clear" w:color="auto" w:fill="F2F2F2" w:themeFill="background1" w:themeFillShade="F2"/>
          </w:tcPr>
          <w:p w14:paraId="47841BA1" w14:textId="79221120" w:rsidR="000921BC" w:rsidRPr="00763CFF" w:rsidRDefault="000921BC" w:rsidP="00DA06AC">
            <w:pPr>
              <w:pStyle w:val="Heading1"/>
              <w:numPr>
                <w:ilvl w:val="0"/>
                <w:numId w:val="0"/>
              </w:numPr>
              <w:spacing w:before="0" w:after="0"/>
              <w:jc w:val="both"/>
              <w:rPr>
                <w:rFonts w:ascii="Times New Roman" w:eastAsia="Calibri" w:hAnsi="Times New Roman" w:cs="Times New Roman"/>
                <w:i/>
                <w:iCs/>
                <w:kern w:val="0"/>
                <w:sz w:val="20"/>
                <w:szCs w:val="20"/>
                <w:lang w:val="en-ID"/>
              </w:rPr>
            </w:pPr>
            <w:r w:rsidRPr="00763CFF">
              <w:rPr>
                <w:rFonts w:ascii="Times New Roman" w:eastAsia="Calibri" w:hAnsi="Times New Roman" w:cs="Times New Roman"/>
                <w:i/>
                <w:iCs/>
                <w:kern w:val="0"/>
                <w:sz w:val="20"/>
                <w:szCs w:val="20"/>
                <w:lang w:val="en-ID"/>
              </w:rPr>
              <w:t>Abstract</w:t>
            </w:r>
          </w:p>
          <w:p w14:paraId="2E1DEA1D" w14:textId="77777777" w:rsidR="00B7005F" w:rsidRPr="00DE39DD" w:rsidRDefault="00B7005F" w:rsidP="00B7005F">
            <w:pPr>
              <w:suppressAutoHyphens w:val="0"/>
              <w:spacing w:after="120"/>
              <w:ind w:leftChars="0" w:left="0" w:firstLineChars="0" w:firstLine="0"/>
              <w:jc w:val="both"/>
              <w:textDirection w:val="lrTb"/>
              <w:textAlignment w:val="auto"/>
              <w:outlineLvl w:val="9"/>
              <w:rPr>
                <w:rFonts w:ascii="Times New Roman" w:eastAsia="Times New Roman" w:hAnsi="Times New Roman" w:cs="Times New Roman"/>
                <w:i/>
                <w:iCs/>
                <w:position w:val="0"/>
                <w:sz w:val="20"/>
                <w:szCs w:val="20"/>
              </w:rPr>
            </w:pPr>
            <w:r w:rsidRPr="00DE39DD">
              <w:rPr>
                <w:rFonts w:ascii="Times New Roman" w:eastAsia="Times New Roman" w:hAnsi="Times New Roman" w:cs="Times New Roman"/>
                <w:b/>
                <w:bCs/>
                <w:i/>
                <w:iCs/>
                <w:position w:val="0"/>
                <w:sz w:val="20"/>
                <w:szCs w:val="20"/>
              </w:rPr>
              <w:t>Background:</w:t>
            </w:r>
            <w:r w:rsidRPr="00DE39DD">
              <w:rPr>
                <w:rFonts w:ascii="Times New Roman" w:eastAsia="Times New Roman" w:hAnsi="Times New Roman" w:cs="Times New Roman"/>
                <w:i/>
                <w:iCs/>
                <w:position w:val="0"/>
                <w:sz w:val="20"/>
                <w:szCs w:val="20"/>
              </w:rPr>
              <w:t xml:space="preserve"> Obesity is a major risk factor for metabolic and cardiovascular diseases and is characterized by chronic low-grade inflammation. One of the inflammatory biomarkers involved in platelet activation and the development of atherosclerosis is soluble Cluster of Differentiation 40 Ligand (sCD40L). Sex-related differences in inflammatory responses are thought to influence sCD40L levels in obese patients without diabetes mellitus.</w:t>
            </w:r>
            <w:r w:rsidRPr="00B7005F">
              <w:rPr>
                <w:rFonts w:ascii="Times New Roman" w:eastAsia="Times New Roman" w:hAnsi="Times New Roman" w:cs="Times New Roman"/>
                <w:i/>
                <w:iCs/>
                <w:position w:val="0"/>
                <w:sz w:val="20"/>
                <w:szCs w:val="20"/>
              </w:rPr>
              <w:t xml:space="preserve"> </w:t>
            </w:r>
            <w:r w:rsidRPr="00DE39DD">
              <w:rPr>
                <w:rFonts w:ascii="Times New Roman" w:eastAsia="Times New Roman" w:hAnsi="Times New Roman" w:cs="Times New Roman"/>
                <w:b/>
                <w:bCs/>
                <w:i/>
                <w:iCs/>
                <w:position w:val="0"/>
                <w:sz w:val="20"/>
                <w:szCs w:val="20"/>
              </w:rPr>
              <w:t>Objective:</w:t>
            </w:r>
            <w:r w:rsidRPr="00DE39DD">
              <w:rPr>
                <w:rFonts w:ascii="Times New Roman" w:eastAsia="Times New Roman" w:hAnsi="Times New Roman" w:cs="Times New Roman"/>
                <w:i/>
                <w:iCs/>
                <w:position w:val="0"/>
                <w:sz w:val="20"/>
                <w:szCs w:val="20"/>
              </w:rPr>
              <w:t xml:space="preserve"> To determine the differences in sCD40L levels between male and female obese patients without diabetes mellitus.</w:t>
            </w:r>
            <w:r w:rsidRPr="00B7005F">
              <w:rPr>
                <w:rFonts w:ascii="Times New Roman" w:eastAsia="Times New Roman" w:hAnsi="Times New Roman" w:cs="Times New Roman"/>
                <w:i/>
                <w:iCs/>
                <w:position w:val="0"/>
                <w:sz w:val="20"/>
                <w:szCs w:val="20"/>
              </w:rPr>
              <w:t xml:space="preserve"> </w:t>
            </w:r>
            <w:r w:rsidRPr="00DE39DD">
              <w:rPr>
                <w:rFonts w:ascii="Times New Roman" w:eastAsia="Times New Roman" w:hAnsi="Times New Roman" w:cs="Times New Roman"/>
                <w:b/>
                <w:bCs/>
                <w:i/>
                <w:iCs/>
                <w:position w:val="0"/>
                <w:sz w:val="20"/>
                <w:szCs w:val="20"/>
              </w:rPr>
              <w:t>Methods:</w:t>
            </w:r>
            <w:r w:rsidRPr="00DE39DD">
              <w:rPr>
                <w:rFonts w:ascii="Times New Roman" w:eastAsia="Times New Roman" w:hAnsi="Times New Roman" w:cs="Times New Roman"/>
                <w:i/>
                <w:iCs/>
                <w:position w:val="0"/>
                <w:sz w:val="20"/>
                <w:szCs w:val="20"/>
              </w:rPr>
              <w:t xml:space="preserve"> This analytical observational study employed a cross-sectional design. The study included 36 obese patients without diabetes mellitus, consisting of 18 males and 18 females. Serum sCD40L levels were measured using the Enzyme-Linked Immunosorbent Assay (ELISA) method. Data were analyzed using the Independent Samples t-test, with a significance level of p &lt; 0.05.</w:t>
            </w:r>
            <w:r w:rsidRPr="00B7005F">
              <w:rPr>
                <w:rFonts w:ascii="Times New Roman" w:eastAsia="Times New Roman" w:hAnsi="Times New Roman" w:cs="Times New Roman"/>
                <w:i/>
                <w:iCs/>
                <w:position w:val="0"/>
                <w:sz w:val="20"/>
                <w:szCs w:val="20"/>
              </w:rPr>
              <w:t xml:space="preserve"> </w:t>
            </w:r>
            <w:r w:rsidRPr="00DE39DD">
              <w:rPr>
                <w:rFonts w:ascii="Times New Roman" w:eastAsia="Times New Roman" w:hAnsi="Times New Roman" w:cs="Times New Roman"/>
                <w:b/>
                <w:bCs/>
                <w:i/>
                <w:iCs/>
                <w:position w:val="0"/>
                <w:sz w:val="20"/>
                <w:szCs w:val="20"/>
              </w:rPr>
              <w:t>Results:</w:t>
            </w:r>
            <w:r w:rsidRPr="00DE39DD">
              <w:rPr>
                <w:rFonts w:ascii="Times New Roman" w:eastAsia="Times New Roman" w:hAnsi="Times New Roman" w:cs="Times New Roman"/>
                <w:i/>
                <w:iCs/>
                <w:position w:val="0"/>
                <w:sz w:val="20"/>
                <w:szCs w:val="20"/>
              </w:rPr>
              <w:t xml:space="preserve"> The mean sCD40L level was higher in females than in males, with values of 2.143 ± 0.325 ng/mL and 1.940 ± 0.429 ng/mL, respectively. However, the Independent Samples t-test showed no statistically significant difference in sCD40L levels between male and female obese patients without diabetes mellitus (p = 0.120).</w:t>
            </w:r>
            <w:r w:rsidRPr="00B7005F">
              <w:rPr>
                <w:rFonts w:ascii="Times New Roman" w:eastAsia="Times New Roman" w:hAnsi="Times New Roman" w:cs="Times New Roman"/>
                <w:i/>
                <w:iCs/>
                <w:position w:val="0"/>
                <w:sz w:val="20"/>
                <w:szCs w:val="20"/>
              </w:rPr>
              <w:t xml:space="preserve"> </w:t>
            </w:r>
            <w:r w:rsidRPr="00DE39DD">
              <w:rPr>
                <w:rFonts w:ascii="Times New Roman" w:eastAsia="Times New Roman" w:hAnsi="Times New Roman" w:cs="Times New Roman"/>
                <w:b/>
                <w:bCs/>
                <w:i/>
                <w:iCs/>
                <w:position w:val="0"/>
                <w:sz w:val="20"/>
                <w:szCs w:val="20"/>
              </w:rPr>
              <w:t>Conclusion:</w:t>
            </w:r>
            <w:r w:rsidRPr="00DE39DD">
              <w:rPr>
                <w:rFonts w:ascii="Times New Roman" w:eastAsia="Times New Roman" w:hAnsi="Times New Roman" w:cs="Times New Roman"/>
                <w:i/>
                <w:iCs/>
                <w:position w:val="0"/>
                <w:sz w:val="20"/>
                <w:szCs w:val="20"/>
              </w:rPr>
              <w:t xml:space="preserve"> Although the mean sCD40L level was higher in female participants than in male participants, sex was not found to be a significant factor influencing sCD40L levels in obese patients without diabetes mellitus in this study.</w:t>
            </w:r>
          </w:p>
          <w:p w14:paraId="7F202A78" w14:textId="77777777" w:rsidR="00B7005F" w:rsidRPr="00DE39DD" w:rsidRDefault="00DA06AC" w:rsidP="00B7005F">
            <w:pPr>
              <w:suppressAutoHyphens w:val="0"/>
              <w:spacing w:before="100" w:beforeAutospacing="1" w:after="100" w:afterAutospacing="1"/>
              <w:ind w:leftChars="0" w:left="0" w:firstLineChars="0" w:hanging="2"/>
              <w:textDirection w:val="lrTb"/>
              <w:textAlignment w:val="auto"/>
              <w:outlineLvl w:val="9"/>
              <w:rPr>
                <w:rFonts w:ascii="Times New Roman" w:eastAsia="Times New Roman" w:hAnsi="Times New Roman" w:cs="Times New Roman"/>
                <w:position w:val="0"/>
                <w:sz w:val="20"/>
                <w:szCs w:val="20"/>
              </w:rPr>
            </w:pPr>
            <w:r w:rsidRPr="00B7005F">
              <w:rPr>
                <w:rFonts w:ascii="Times New Roman" w:hAnsi="Times New Roman" w:cs="Times New Roman"/>
                <w:b/>
                <w:bCs/>
                <w:sz w:val="20"/>
                <w:szCs w:val="20"/>
                <w:lang w:val="en-ID"/>
              </w:rPr>
              <w:t>Keywords:</w:t>
            </w:r>
            <w:r w:rsidRPr="00B7005F">
              <w:rPr>
                <w:rFonts w:ascii="Times New Roman" w:hAnsi="Times New Roman" w:cs="Times New Roman"/>
                <w:sz w:val="20"/>
                <w:szCs w:val="20"/>
                <w:lang w:val="en-ID"/>
              </w:rPr>
              <w:t xml:space="preserve"> </w:t>
            </w:r>
            <w:r w:rsidR="00B7005F" w:rsidRPr="00DE39DD">
              <w:rPr>
                <w:rFonts w:ascii="Times New Roman" w:eastAsia="Times New Roman" w:hAnsi="Times New Roman" w:cs="Times New Roman"/>
                <w:position w:val="0"/>
                <w:sz w:val="20"/>
                <w:szCs w:val="20"/>
              </w:rPr>
              <w:t>sCD40L, obesity, non-diabetes mellitus, sex, inflammation.</w:t>
            </w:r>
          </w:p>
          <w:p w14:paraId="27940F7A" w14:textId="100A3AF4" w:rsidR="000921BC" w:rsidRPr="00DA06AC" w:rsidRDefault="000921BC" w:rsidP="00454567">
            <w:pPr>
              <w:spacing w:before="60"/>
              <w:ind w:left="0" w:hanging="2"/>
              <w:jc w:val="both"/>
              <w:rPr>
                <w:rFonts w:ascii="Times New Roman" w:hAnsi="Times New Roman" w:cs="Times New Roman"/>
                <w:i/>
                <w:iCs/>
                <w:sz w:val="20"/>
                <w:szCs w:val="20"/>
                <w:lang w:val="en-ID"/>
              </w:rPr>
            </w:pPr>
          </w:p>
        </w:tc>
      </w:tr>
      <w:bookmarkEnd w:id="1"/>
      <w:bookmarkEnd w:id="2"/>
    </w:tbl>
    <w:p w14:paraId="039DE718" w14:textId="771D9507" w:rsidR="006E54DD" w:rsidRPr="006E54DD" w:rsidRDefault="006E54DD" w:rsidP="006E54DD">
      <w:pPr>
        <w:sectPr w:rsidR="006E54DD" w:rsidRPr="006E54DD" w:rsidSect="000664BA">
          <w:headerReference w:type="default" r:id="rId11"/>
          <w:footerReference w:type="default" r:id="rId12"/>
          <w:type w:val="continuous"/>
          <w:pgSz w:w="11909" w:h="16834" w:code="9"/>
          <w:pgMar w:top="1440" w:right="1080" w:bottom="1440" w:left="1080" w:header="288" w:footer="288" w:gutter="0"/>
          <w:pgNumType w:start="25"/>
          <w:cols w:space="720"/>
          <w:docGrid w:linePitch="272"/>
        </w:sectPr>
      </w:pPr>
    </w:p>
    <w:p w14:paraId="4C869296" w14:textId="377F300C" w:rsidR="000664BA" w:rsidRPr="00B546EF" w:rsidRDefault="000664BA" w:rsidP="00C72D18">
      <w:pPr>
        <w:pStyle w:val="Heading6"/>
        <w:ind w:left="86"/>
      </w:pPr>
      <w:proofErr w:type="spellStart"/>
      <w:r w:rsidRPr="00B546EF">
        <w:lastRenderedPageBreak/>
        <w:t>Latar</w:t>
      </w:r>
      <w:proofErr w:type="spellEnd"/>
      <w:r w:rsidRPr="00B546EF">
        <w:t xml:space="preserve"> </w:t>
      </w:r>
      <w:proofErr w:type="spellStart"/>
      <w:r w:rsidRPr="00B546EF">
        <w:t>Belakang</w:t>
      </w:r>
      <w:proofErr w:type="spellEnd"/>
    </w:p>
    <w:p w14:paraId="11DB2FB5" w14:textId="680F066E" w:rsidR="00CF1E6A" w:rsidRPr="00CF1E6A" w:rsidRDefault="00CF1E6A" w:rsidP="00C72D18">
      <w:pPr>
        <w:spacing w:after="120"/>
        <w:ind w:left="86" w:firstLine="634"/>
        <w:jc w:val="both"/>
        <w:rPr>
          <w:sz w:val="24"/>
          <w:szCs w:val="24"/>
        </w:rPr>
      </w:pPr>
      <w:proofErr w:type="spellStart"/>
      <w:r>
        <w:rPr>
          <w:sz w:val="24"/>
          <w:szCs w:val="24"/>
        </w:rPr>
        <w:t>Obesitas</w:t>
      </w:r>
      <w:proofErr w:type="spellEnd"/>
      <w:r>
        <w:rPr>
          <w:sz w:val="24"/>
          <w:szCs w:val="24"/>
        </w:rPr>
        <w:t xml:space="preserve"> </w:t>
      </w:r>
      <w:proofErr w:type="spellStart"/>
      <w:r>
        <w:rPr>
          <w:sz w:val="24"/>
          <w:szCs w:val="24"/>
        </w:rPr>
        <w:t>merupakan</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sz w:val="24"/>
          <w:szCs w:val="24"/>
        </w:rPr>
        <w:t>kesehatan</w:t>
      </w:r>
      <w:proofErr w:type="spellEnd"/>
      <w:r>
        <w:rPr>
          <w:sz w:val="24"/>
          <w:szCs w:val="24"/>
        </w:rPr>
        <w:t xml:space="preserve"> </w:t>
      </w:r>
      <w:proofErr w:type="spellStart"/>
      <w:r>
        <w:rPr>
          <w:sz w:val="24"/>
          <w:szCs w:val="24"/>
        </w:rPr>
        <w:t>masyarakat</w:t>
      </w:r>
      <w:proofErr w:type="spellEnd"/>
      <w:r>
        <w:rPr>
          <w:sz w:val="24"/>
          <w:szCs w:val="24"/>
        </w:rPr>
        <w:t xml:space="preserve"> yang </w:t>
      </w:r>
      <w:proofErr w:type="spellStart"/>
      <w:r>
        <w:rPr>
          <w:sz w:val="24"/>
          <w:szCs w:val="24"/>
        </w:rPr>
        <w:t>prevalensinya</w:t>
      </w:r>
      <w:proofErr w:type="spellEnd"/>
      <w:r>
        <w:rPr>
          <w:sz w:val="24"/>
          <w:szCs w:val="24"/>
        </w:rPr>
        <w:t xml:space="preserve"> </w:t>
      </w:r>
      <w:proofErr w:type="spellStart"/>
      <w:r>
        <w:rPr>
          <w:sz w:val="24"/>
          <w:szCs w:val="24"/>
        </w:rPr>
        <w:t>terus</w:t>
      </w:r>
      <w:proofErr w:type="spellEnd"/>
      <w:r>
        <w:rPr>
          <w:sz w:val="24"/>
          <w:szCs w:val="24"/>
        </w:rPr>
        <w:t xml:space="preserve"> </w:t>
      </w:r>
      <w:proofErr w:type="spellStart"/>
      <w:r>
        <w:rPr>
          <w:sz w:val="24"/>
          <w:szCs w:val="24"/>
        </w:rPr>
        <w:t>meningkat</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pola</w:t>
      </w:r>
      <w:proofErr w:type="spellEnd"/>
      <w:r>
        <w:rPr>
          <w:sz w:val="24"/>
          <w:szCs w:val="24"/>
        </w:rPr>
        <w:t xml:space="preserve"> yang </w:t>
      </w:r>
      <w:proofErr w:type="spellStart"/>
      <w:r>
        <w:rPr>
          <w:sz w:val="24"/>
          <w:szCs w:val="24"/>
        </w:rPr>
        <w:t>berbeda</w:t>
      </w:r>
      <w:proofErr w:type="spellEnd"/>
      <w:r>
        <w:rPr>
          <w:sz w:val="24"/>
          <w:szCs w:val="24"/>
        </w:rPr>
        <w:t xml:space="preserve"> </w:t>
      </w:r>
      <w:proofErr w:type="spellStart"/>
      <w:r>
        <w:rPr>
          <w:sz w:val="24"/>
          <w:szCs w:val="24"/>
        </w:rPr>
        <w:t>antara</w:t>
      </w:r>
      <w:proofErr w:type="spellEnd"/>
      <w:r>
        <w:rPr>
          <w:sz w:val="24"/>
          <w:szCs w:val="24"/>
        </w:rPr>
        <w:t xml:space="preserve"> </w:t>
      </w:r>
      <w:proofErr w:type="spellStart"/>
      <w:r>
        <w:rPr>
          <w:sz w:val="24"/>
          <w:szCs w:val="24"/>
        </w:rPr>
        <w:t>laki-laki</w:t>
      </w:r>
      <w:proofErr w:type="spellEnd"/>
      <w:r>
        <w:rPr>
          <w:sz w:val="24"/>
          <w:szCs w:val="24"/>
        </w:rPr>
        <w:t xml:space="preserve"> dan </w:t>
      </w:r>
      <w:proofErr w:type="spellStart"/>
      <w:r>
        <w:rPr>
          <w:sz w:val="24"/>
          <w:szCs w:val="24"/>
        </w:rPr>
        <w:t>perempuan</w:t>
      </w:r>
      <w:proofErr w:type="spellEnd"/>
      <w:r>
        <w:rPr>
          <w:sz w:val="24"/>
          <w:szCs w:val="24"/>
        </w:rPr>
        <w:t xml:space="preserve">. </w:t>
      </w:r>
      <w:proofErr w:type="spellStart"/>
      <w:r>
        <w:rPr>
          <w:sz w:val="24"/>
          <w:szCs w:val="24"/>
        </w:rPr>
        <w:t>Berdasarkan</w:t>
      </w:r>
      <w:proofErr w:type="spellEnd"/>
      <w:r>
        <w:rPr>
          <w:sz w:val="24"/>
          <w:szCs w:val="24"/>
        </w:rPr>
        <w:t xml:space="preserve"> </w:t>
      </w:r>
      <w:proofErr w:type="spellStart"/>
      <w:r>
        <w:rPr>
          <w:sz w:val="24"/>
          <w:szCs w:val="24"/>
        </w:rPr>
        <w:t>Survei</w:t>
      </w:r>
      <w:proofErr w:type="spellEnd"/>
      <w:r>
        <w:rPr>
          <w:sz w:val="24"/>
          <w:szCs w:val="24"/>
        </w:rPr>
        <w:t xml:space="preserve"> Kesehatan Indonesia (SKI) 2023, </w:t>
      </w:r>
      <w:proofErr w:type="spellStart"/>
      <w:r>
        <w:rPr>
          <w:sz w:val="24"/>
          <w:szCs w:val="24"/>
        </w:rPr>
        <w:t>prevalensi</w:t>
      </w:r>
      <w:proofErr w:type="spellEnd"/>
      <w:r>
        <w:rPr>
          <w:sz w:val="24"/>
          <w:szCs w:val="24"/>
        </w:rPr>
        <w:t xml:space="preserve"> </w:t>
      </w:r>
      <w:proofErr w:type="spellStart"/>
      <w:r>
        <w:rPr>
          <w:sz w:val="24"/>
          <w:szCs w:val="24"/>
        </w:rPr>
        <w:t>obesitas</w:t>
      </w:r>
      <w:proofErr w:type="spellEnd"/>
      <w:r>
        <w:rPr>
          <w:sz w:val="24"/>
          <w:szCs w:val="24"/>
        </w:rPr>
        <w:t xml:space="preserve"> pada </w:t>
      </w:r>
      <w:proofErr w:type="spellStart"/>
      <w:r>
        <w:rPr>
          <w:sz w:val="24"/>
          <w:szCs w:val="24"/>
        </w:rPr>
        <w:t>penduduk</w:t>
      </w:r>
      <w:proofErr w:type="spellEnd"/>
      <w:r>
        <w:rPr>
          <w:sz w:val="24"/>
          <w:szCs w:val="24"/>
        </w:rPr>
        <w:t xml:space="preserve"> </w:t>
      </w:r>
      <w:proofErr w:type="spellStart"/>
      <w:r>
        <w:rPr>
          <w:sz w:val="24"/>
          <w:szCs w:val="24"/>
        </w:rPr>
        <w:t>dewasa</w:t>
      </w:r>
      <w:proofErr w:type="spellEnd"/>
      <w:r>
        <w:rPr>
          <w:sz w:val="24"/>
          <w:szCs w:val="24"/>
        </w:rPr>
        <w:t xml:space="preserve"> </w:t>
      </w:r>
      <w:proofErr w:type="spellStart"/>
      <w:r>
        <w:rPr>
          <w:sz w:val="24"/>
          <w:szCs w:val="24"/>
        </w:rPr>
        <w:t>meningkat</w:t>
      </w:r>
      <w:proofErr w:type="spellEnd"/>
      <w:r>
        <w:rPr>
          <w:sz w:val="24"/>
          <w:szCs w:val="24"/>
        </w:rPr>
        <w:t xml:space="preserve"> </w:t>
      </w:r>
      <w:proofErr w:type="spellStart"/>
      <w:r>
        <w:rPr>
          <w:sz w:val="24"/>
          <w:szCs w:val="24"/>
        </w:rPr>
        <w:t>dari</w:t>
      </w:r>
      <w:proofErr w:type="spellEnd"/>
      <w:r>
        <w:rPr>
          <w:sz w:val="24"/>
          <w:szCs w:val="24"/>
        </w:rPr>
        <w:t xml:space="preserve"> 21,8% (2018) </w:t>
      </w:r>
      <w:proofErr w:type="spellStart"/>
      <w:r>
        <w:rPr>
          <w:sz w:val="24"/>
          <w:szCs w:val="24"/>
        </w:rPr>
        <w:t>menjadi</w:t>
      </w:r>
      <w:proofErr w:type="spellEnd"/>
      <w:r>
        <w:rPr>
          <w:sz w:val="24"/>
          <w:szCs w:val="24"/>
        </w:rPr>
        <w:t xml:space="preserve"> 23,4% (2023) </w:t>
      </w:r>
      <w:sdt>
        <w:sdtPr>
          <w:rPr>
            <w:color w:val="000000"/>
            <w:sz w:val="24"/>
            <w:szCs w:val="24"/>
          </w:rPr>
          <w:tag w:val="MENDELEY_CITATION_v3_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"/>
          <w:id w:val="720792035"/>
          <w:placeholder>
            <w:docPart w:val="4E531803869B4F18B9A1AC45E01105F9"/>
          </w:placeholder>
        </w:sdtPr>
        <w:sdtContent>
          <w:r w:rsidR="006A37CC" w:rsidRPr="006A37CC">
            <w:rPr>
              <w:color w:val="000000"/>
              <w:sz w:val="24"/>
              <w:szCs w:val="24"/>
            </w:rPr>
            <w:t>(1)</w:t>
          </w:r>
        </w:sdtContent>
      </w:sdt>
      <w:r>
        <w:rPr>
          <w:sz w:val="24"/>
          <w:szCs w:val="24"/>
        </w:rPr>
        <w:t xml:space="preserve">. </w:t>
      </w:r>
      <w:proofErr w:type="spellStart"/>
      <w:r>
        <w:rPr>
          <w:sz w:val="24"/>
          <w:szCs w:val="24"/>
        </w:rPr>
        <w:t>Selain</w:t>
      </w:r>
      <w:proofErr w:type="spellEnd"/>
      <w:r>
        <w:rPr>
          <w:sz w:val="24"/>
          <w:szCs w:val="24"/>
        </w:rPr>
        <w:t xml:space="preserve"> </w:t>
      </w:r>
      <w:proofErr w:type="spellStart"/>
      <w:r>
        <w:rPr>
          <w:sz w:val="24"/>
          <w:szCs w:val="24"/>
        </w:rPr>
        <w:t>perbedaan</w:t>
      </w:r>
      <w:proofErr w:type="spellEnd"/>
      <w:r>
        <w:rPr>
          <w:sz w:val="24"/>
          <w:szCs w:val="24"/>
        </w:rPr>
        <w:t xml:space="preserve"> </w:t>
      </w:r>
      <w:proofErr w:type="spellStart"/>
      <w:r>
        <w:rPr>
          <w:sz w:val="24"/>
          <w:szCs w:val="24"/>
        </w:rPr>
        <w:t>prevalensi</w:t>
      </w:r>
      <w:proofErr w:type="spellEnd"/>
      <w:r>
        <w:rPr>
          <w:sz w:val="24"/>
          <w:szCs w:val="24"/>
        </w:rPr>
        <w:t xml:space="preserve">, </w:t>
      </w:r>
      <w:proofErr w:type="spellStart"/>
      <w:r>
        <w:rPr>
          <w:sz w:val="24"/>
          <w:szCs w:val="24"/>
        </w:rPr>
        <w:t>terdapat</w:t>
      </w:r>
      <w:proofErr w:type="spellEnd"/>
      <w:r>
        <w:rPr>
          <w:sz w:val="24"/>
          <w:szCs w:val="24"/>
        </w:rPr>
        <w:t xml:space="preserve"> </w:t>
      </w:r>
      <w:proofErr w:type="spellStart"/>
      <w:r>
        <w:rPr>
          <w:sz w:val="24"/>
          <w:szCs w:val="24"/>
        </w:rPr>
        <w:t>perbedaan</w:t>
      </w:r>
      <w:proofErr w:type="spellEnd"/>
      <w:r>
        <w:rPr>
          <w:sz w:val="24"/>
          <w:szCs w:val="24"/>
        </w:rPr>
        <w:t xml:space="preserve"> </w:t>
      </w:r>
      <w:proofErr w:type="spellStart"/>
      <w:r>
        <w:rPr>
          <w:sz w:val="24"/>
          <w:szCs w:val="24"/>
        </w:rPr>
        <w:t>pola</w:t>
      </w:r>
      <w:proofErr w:type="spellEnd"/>
      <w:r>
        <w:rPr>
          <w:sz w:val="24"/>
          <w:szCs w:val="24"/>
        </w:rPr>
        <w:t xml:space="preserve"> </w:t>
      </w:r>
      <w:proofErr w:type="spellStart"/>
      <w:r>
        <w:rPr>
          <w:sz w:val="24"/>
          <w:szCs w:val="24"/>
        </w:rPr>
        <w:t>distribusi</w:t>
      </w:r>
      <w:proofErr w:type="spellEnd"/>
      <w:r>
        <w:rPr>
          <w:sz w:val="24"/>
          <w:szCs w:val="24"/>
        </w:rPr>
        <w:t xml:space="preserve"> lemak </w:t>
      </w:r>
      <w:proofErr w:type="spellStart"/>
      <w:r>
        <w:rPr>
          <w:sz w:val="24"/>
          <w:szCs w:val="24"/>
        </w:rPr>
        <w:t>tubuh</w:t>
      </w:r>
      <w:proofErr w:type="spellEnd"/>
      <w:r>
        <w:rPr>
          <w:sz w:val="24"/>
          <w:szCs w:val="24"/>
        </w:rPr>
        <w:t xml:space="preserve"> yang </w:t>
      </w:r>
      <w:proofErr w:type="spellStart"/>
      <w:r>
        <w:rPr>
          <w:sz w:val="24"/>
          <w:szCs w:val="24"/>
        </w:rPr>
        <w:t>nyata</w:t>
      </w:r>
      <w:proofErr w:type="spellEnd"/>
      <w:r>
        <w:rPr>
          <w:sz w:val="24"/>
          <w:szCs w:val="24"/>
        </w:rPr>
        <w:t xml:space="preserve"> </w:t>
      </w:r>
      <w:proofErr w:type="spellStart"/>
      <w:r>
        <w:rPr>
          <w:sz w:val="24"/>
          <w:szCs w:val="24"/>
        </w:rPr>
        <w:t>antara</w:t>
      </w:r>
      <w:proofErr w:type="spellEnd"/>
      <w:r>
        <w:rPr>
          <w:sz w:val="24"/>
          <w:szCs w:val="24"/>
        </w:rPr>
        <w:t xml:space="preserve"> </w:t>
      </w:r>
      <w:proofErr w:type="spellStart"/>
      <w:r>
        <w:rPr>
          <w:sz w:val="24"/>
          <w:szCs w:val="24"/>
        </w:rPr>
        <w:t>kedua</w:t>
      </w:r>
      <w:proofErr w:type="spellEnd"/>
      <w:r>
        <w:rPr>
          <w:sz w:val="24"/>
          <w:szCs w:val="24"/>
        </w:rPr>
        <w:t xml:space="preserve"> </w:t>
      </w:r>
      <w:proofErr w:type="spellStart"/>
      <w:r>
        <w:rPr>
          <w:sz w:val="24"/>
          <w:szCs w:val="24"/>
        </w:rPr>
        <w:t>jenis</w:t>
      </w:r>
      <w:proofErr w:type="spellEnd"/>
      <w:r>
        <w:rPr>
          <w:sz w:val="24"/>
          <w:szCs w:val="24"/>
        </w:rPr>
        <w:t xml:space="preserve"> </w:t>
      </w:r>
      <w:proofErr w:type="spellStart"/>
      <w:r>
        <w:rPr>
          <w:sz w:val="24"/>
          <w:szCs w:val="24"/>
        </w:rPr>
        <w:t>kelamin</w:t>
      </w:r>
      <w:proofErr w:type="spellEnd"/>
      <w:r>
        <w:rPr>
          <w:sz w:val="24"/>
          <w:szCs w:val="24"/>
        </w:rPr>
        <w:t xml:space="preserve">: </w:t>
      </w:r>
      <w:proofErr w:type="spellStart"/>
      <w:r>
        <w:rPr>
          <w:sz w:val="24"/>
          <w:szCs w:val="24"/>
        </w:rPr>
        <w:t>laki-laki</w:t>
      </w:r>
      <w:proofErr w:type="spellEnd"/>
      <w:r>
        <w:rPr>
          <w:sz w:val="24"/>
          <w:szCs w:val="24"/>
        </w:rPr>
        <w:t xml:space="preserve"> </w:t>
      </w:r>
      <w:proofErr w:type="spellStart"/>
      <w:r>
        <w:rPr>
          <w:sz w:val="24"/>
          <w:szCs w:val="24"/>
        </w:rPr>
        <w:t>cenderung</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pola</w:t>
      </w:r>
      <w:proofErr w:type="spellEnd"/>
      <w:r>
        <w:rPr>
          <w:sz w:val="24"/>
          <w:szCs w:val="24"/>
        </w:rPr>
        <w:t xml:space="preserve"> </w:t>
      </w:r>
      <w:proofErr w:type="spellStart"/>
      <w:r>
        <w:rPr>
          <w:sz w:val="24"/>
          <w:szCs w:val="24"/>
        </w:rPr>
        <w:t>distribusi</w:t>
      </w:r>
      <w:proofErr w:type="spellEnd"/>
      <w:r>
        <w:rPr>
          <w:sz w:val="24"/>
          <w:szCs w:val="24"/>
        </w:rPr>
        <w:t xml:space="preserve"> lemak android </w:t>
      </w:r>
      <w:proofErr w:type="spellStart"/>
      <w:r>
        <w:rPr>
          <w:sz w:val="24"/>
          <w:szCs w:val="24"/>
        </w:rPr>
        <w:t>dengan</w:t>
      </w:r>
      <w:proofErr w:type="spellEnd"/>
      <w:r>
        <w:rPr>
          <w:sz w:val="24"/>
          <w:szCs w:val="24"/>
        </w:rPr>
        <w:t xml:space="preserve"> </w:t>
      </w:r>
      <w:proofErr w:type="spellStart"/>
      <w:r>
        <w:rPr>
          <w:sz w:val="24"/>
          <w:szCs w:val="24"/>
        </w:rPr>
        <w:t>akumulasi</w:t>
      </w:r>
      <w:proofErr w:type="spellEnd"/>
      <w:r>
        <w:rPr>
          <w:sz w:val="24"/>
          <w:szCs w:val="24"/>
        </w:rPr>
        <w:t xml:space="preserve"> lemak di </w:t>
      </w:r>
      <w:proofErr w:type="spellStart"/>
      <w:r>
        <w:rPr>
          <w:sz w:val="24"/>
          <w:szCs w:val="24"/>
        </w:rPr>
        <w:t>regio</w:t>
      </w:r>
      <w:proofErr w:type="spellEnd"/>
      <w:r>
        <w:rPr>
          <w:sz w:val="24"/>
          <w:szCs w:val="24"/>
        </w:rPr>
        <w:t xml:space="preserve"> abdominal (</w:t>
      </w:r>
      <w:proofErr w:type="spellStart"/>
      <w:r>
        <w:rPr>
          <w:sz w:val="24"/>
          <w:szCs w:val="24"/>
        </w:rPr>
        <w:t>termasuk</w:t>
      </w:r>
      <w:proofErr w:type="spellEnd"/>
      <w:r>
        <w:rPr>
          <w:sz w:val="24"/>
          <w:szCs w:val="24"/>
        </w:rPr>
        <w:t xml:space="preserve"> lemak visceral), </w:t>
      </w:r>
      <w:proofErr w:type="spellStart"/>
      <w:r>
        <w:rPr>
          <w:sz w:val="24"/>
          <w:szCs w:val="24"/>
        </w:rPr>
        <w:t>sedangkan</w:t>
      </w:r>
      <w:proofErr w:type="spellEnd"/>
      <w:r>
        <w:rPr>
          <w:sz w:val="24"/>
          <w:szCs w:val="24"/>
        </w:rPr>
        <w:t xml:space="preserve"> </w:t>
      </w:r>
      <w:proofErr w:type="spellStart"/>
      <w:r>
        <w:rPr>
          <w:sz w:val="24"/>
          <w:szCs w:val="24"/>
        </w:rPr>
        <w:t>perempuan</w:t>
      </w:r>
      <w:proofErr w:type="spellEnd"/>
      <w:r>
        <w:rPr>
          <w:sz w:val="24"/>
          <w:szCs w:val="24"/>
        </w:rPr>
        <w:t xml:space="preserve"> </w:t>
      </w:r>
      <w:proofErr w:type="spellStart"/>
      <w:r>
        <w:rPr>
          <w:sz w:val="24"/>
          <w:szCs w:val="24"/>
        </w:rPr>
        <w:t>cenderung</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pola</w:t>
      </w:r>
      <w:proofErr w:type="spellEnd"/>
      <w:r>
        <w:rPr>
          <w:sz w:val="24"/>
          <w:szCs w:val="24"/>
        </w:rPr>
        <w:t xml:space="preserve"> </w:t>
      </w:r>
      <w:proofErr w:type="spellStart"/>
      <w:r>
        <w:rPr>
          <w:sz w:val="24"/>
          <w:szCs w:val="24"/>
        </w:rPr>
        <w:t>distribusi</w:t>
      </w:r>
      <w:proofErr w:type="spellEnd"/>
      <w:r>
        <w:rPr>
          <w:sz w:val="24"/>
          <w:szCs w:val="24"/>
        </w:rPr>
        <w:t xml:space="preserve"> gynoid </w:t>
      </w:r>
      <w:proofErr w:type="spellStart"/>
      <w:r>
        <w:rPr>
          <w:sz w:val="24"/>
          <w:szCs w:val="24"/>
        </w:rPr>
        <w:t>dengan</w:t>
      </w:r>
      <w:proofErr w:type="spellEnd"/>
      <w:r>
        <w:rPr>
          <w:sz w:val="24"/>
          <w:szCs w:val="24"/>
        </w:rPr>
        <w:t xml:space="preserve"> </w:t>
      </w:r>
      <w:proofErr w:type="spellStart"/>
      <w:r>
        <w:rPr>
          <w:sz w:val="24"/>
          <w:szCs w:val="24"/>
        </w:rPr>
        <w:t>akumulasi</w:t>
      </w:r>
      <w:proofErr w:type="spellEnd"/>
      <w:r>
        <w:rPr>
          <w:sz w:val="24"/>
          <w:szCs w:val="24"/>
        </w:rPr>
        <w:t xml:space="preserve"> lemak </w:t>
      </w:r>
      <w:proofErr w:type="spellStart"/>
      <w:r>
        <w:rPr>
          <w:sz w:val="24"/>
          <w:szCs w:val="24"/>
        </w:rPr>
        <w:t>lebih</w:t>
      </w:r>
      <w:proofErr w:type="spellEnd"/>
      <w:r>
        <w:rPr>
          <w:sz w:val="24"/>
          <w:szCs w:val="24"/>
        </w:rPr>
        <w:t xml:space="preserve"> </w:t>
      </w:r>
      <w:proofErr w:type="spellStart"/>
      <w:r>
        <w:rPr>
          <w:sz w:val="24"/>
          <w:szCs w:val="24"/>
        </w:rPr>
        <w:t>banyak</w:t>
      </w:r>
      <w:proofErr w:type="spellEnd"/>
      <w:r>
        <w:rPr>
          <w:sz w:val="24"/>
          <w:szCs w:val="24"/>
        </w:rPr>
        <w:t xml:space="preserve"> di </w:t>
      </w:r>
      <w:proofErr w:type="spellStart"/>
      <w:r w:rsidRPr="00CF1E6A">
        <w:rPr>
          <w:sz w:val="24"/>
          <w:szCs w:val="24"/>
        </w:rPr>
        <w:t>regio</w:t>
      </w:r>
      <w:proofErr w:type="spellEnd"/>
      <w:r w:rsidRPr="00CF1E6A">
        <w:rPr>
          <w:sz w:val="24"/>
          <w:szCs w:val="24"/>
        </w:rPr>
        <w:t xml:space="preserve"> </w:t>
      </w:r>
      <w:proofErr w:type="spellStart"/>
      <w:r w:rsidRPr="00CF1E6A">
        <w:rPr>
          <w:sz w:val="24"/>
          <w:szCs w:val="24"/>
        </w:rPr>
        <w:t>gluteofemoral</w:t>
      </w:r>
      <w:proofErr w:type="spellEnd"/>
      <w:r w:rsidRPr="00CF1E6A">
        <w:rPr>
          <w:sz w:val="24"/>
          <w:szCs w:val="24"/>
        </w:rPr>
        <w:t xml:space="preserve"> </w:t>
      </w:r>
      <w:sdt>
        <w:sdtPr>
          <w:rPr>
            <w:color w:val="000000"/>
            <w:sz w:val="24"/>
            <w:szCs w:val="24"/>
          </w:rPr>
          <w:tag w:val="MENDELEY_CITATION_v3_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"/>
          <w:id w:val="-160077988"/>
          <w:placeholder>
            <w:docPart w:val="4E531803869B4F18B9A1AC45E01105F9"/>
          </w:placeholder>
        </w:sdtPr>
        <w:sdtContent>
          <w:r w:rsidR="006A37CC" w:rsidRPr="006A37CC">
            <w:rPr>
              <w:color w:val="000000"/>
              <w:sz w:val="24"/>
              <w:szCs w:val="24"/>
            </w:rPr>
            <w:t>(2)</w:t>
          </w:r>
        </w:sdtContent>
      </w:sdt>
      <w:r>
        <w:rPr>
          <w:sz w:val="24"/>
          <w:szCs w:val="24"/>
        </w:rPr>
        <w:t xml:space="preserve">. </w:t>
      </w:r>
      <w:proofErr w:type="spellStart"/>
      <w:r>
        <w:rPr>
          <w:sz w:val="24"/>
          <w:szCs w:val="24"/>
        </w:rPr>
        <w:t>Jumlah</w:t>
      </w:r>
      <w:proofErr w:type="spellEnd"/>
      <w:r>
        <w:rPr>
          <w:sz w:val="24"/>
          <w:szCs w:val="24"/>
        </w:rPr>
        <w:t xml:space="preserve"> lemak visceral pada </w:t>
      </w:r>
      <w:proofErr w:type="spellStart"/>
      <w:r>
        <w:rPr>
          <w:sz w:val="24"/>
          <w:szCs w:val="24"/>
        </w:rPr>
        <w:t>laki-laki</w:t>
      </w:r>
      <w:proofErr w:type="spellEnd"/>
      <w:r>
        <w:rPr>
          <w:sz w:val="24"/>
          <w:szCs w:val="24"/>
        </w:rPr>
        <w:t xml:space="preserve"> </w:t>
      </w:r>
      <w:proofErr w:type="spellStart"/>
      <w:r>
        <w:rPr>
          <w:sz w:val="24"/>
          <w:szCs w:val="24"/>
        </w:rPr>
        <w:t>dilaporkan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mencapai</w:t>
      </w:r>
      <w:proofErr w:type="spellEnd"/>
      <w:r>
        <w:rPr>
          <w:sz w:val="24"/>
          <w:szCs w:val="24"/>
        </w:rPr>
        <w:t xml:space="preserve"> </w:t>
      </w:r>
      <w:proofErr w:type="spellStart"/>
      <w:r>
        <w:rPr>
          <w:sz w:val="24"/>
          <w:szCs w:val="24"/>
        </w:rPr>
        <w:t>dua</w:t>
      </w:r>
      <w:proofErr w:type="spellEnd"/>
      <w:r>
        <w:rPr>
          <w:sz w:val="24"/>
          <w:szCs w:val="24"/>
        </w:rPr>
        <w:t xml:space="preserve"> kali </w:t>
      </w:r>
      <w:proofErr w:type="spellStart"/>
      <w:r>
        <w:rPr>
          <w:sz w:val="24"/>
          <w:szCs w:val="24"/>
        </w:rPr>
        <w:t>lipat</w:t>
      </w:r>
      <w:proofErr w:type="spellEnd"/>
      <w:r>
        <w:rPr>
          <w:sz w:val="24"/>
          <w:szCs w:val="24"/>
        </w:rPr>
        <w:t xml:space="preserve"> </w:t>
      </w:r>
      <w:proofErr w:type="spellStart"/>
      <w:r>
        <w:rPr>
          <w:sz w:val="24"/>
          <w:szCs w:val="24"/>
        </w:rPr>
        <w:t>dibandingkan</w:t>
      </w:r>
      <w:proofErr w:type="spellEnd"/>
      <w:r>
        <w:rPr>
          <w:sz w:val="24"/>
          <w:szCs w:val="24"/>
        </w:rPr>
        <w:t xml:space="preserve"> </w:t>
      </w:r>
      <w:proofErr w:type="spellStart"/>
      <w:r>
        <w:rPr>
          <w:sz w:val="24"/>
          <w:szCs w:val="24"/>
        </w:rPr>
        <w:t>perempuan</w:t>
      </w:r>
      <w:proofErr w:type="spellEnd"/>
      <w:r>
        <w:rPr>
          <w:sz w:val="24"/>
          <w:szCs w:val="24"/>
        </w:rPr>
        <w:t xml:space="preserve"> </w:t>
      </w:r>
      <w:proofErr w:type="spellStart"/>
      <w:r>
        <w:rPr>
          <w:sz w:val="24"/>
          <w:szCs w:val="24"/>
        </w:rPr>
        <w:t>dengan</w:t>
      </w:r>
      <w:proofErr w:type="spellEnd"/>
      <w:r>
        <w:rPr>
          <w:sz w:val="24"/>
          <w:szCs w:val="24"/>
        </w:rPr>
        <w:t xml:space="preserve"> IMT yang </w:t>
      </w:r>
      <w:proofErr w:type="spellStart"/>
      <w:r>
        <w:rPr>
          <w:sz w:val="24"/>
          <w:szCs w:val="24"/>
        </w:rPr>
        <w:t>setara</w:t>
      </w:r>
      <w:proofErr w:type="spellEnd"/>
      <w:r>
        <w:rPr>
          <w:sz w:val="24"/>
          <w:szCs w:val="24"/>
        </w:rPr>
        <w:t xml:space="preserve">, dan </w:t>
      </w:r>
      <w:proofErr w:type="spellStart"/>
      <w:r>
        <w:rPr>
          <w:sz w:val="24"/>
          <w:szCs w:val="24"/>
        </w:rPr>
        <w:t>perbedaan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turut</w:t>
      </w:r>
      <w:proofErr w:type="spellEnd"/>
      <w:r>
        <w:rPr>
          <w:sz w:val="24"/>
          <w:szCs w:val="24"/>
        </w:rPr>
        <w:t xml:space="preserve"> </w:t>
      </w:r>
      <w:proofErr w:type="spellStart"/>
      <w:r>
        <w:rPr>
          <w:sz w:val="24"/>
          <w:szCs w:val="24"/>
        </w:rPr>
        <w:t>menjelaskan</w:t>
      </w:r>
      <w:proofErr w:type="spellEnd"/>
      <w:r>
        <w:rPr>
          <w:sz w:val="24"/>
          <w:szCs w:val="24"/>
        </w:rPr>
        <w:t xml:space="preserve"> </w:t>
      </w:r>
      <w:proofErr w:type="spellStart"/>
      <w:r>
        <w:rPr>
          <w:sz w:val="24"/>
          <w:szCs w:val="24"/>
        </w:rPr>
        <w:t>sebagian</w:t>
      </w:r>
      <w:proofErr w:type="spellEnd"/>
      <w:r>
        <w:rPr>
          <w:sz w:val="24"/>
          <w:szCs w:val="24"/>
        </w:rPr>
        <w:t xml:space="preserve"> </w:t>
      </w:r>
      <w:proofErr w:type="spellStart"/>
      <w:r>
        <w:rPr>
          <w:sz w:val="24"/>
          <w:szCs w:val="24"/>
        </w:rPr>
        <w:t>besar</w:t>
      </w:r>
      <w:proofErr w:type="spellEnd"/>
      <w:r>
        <w:rPr>
          <w:sz w:val="24"/>
          <w:szCs w:val="24"/>
        </w:rPr>
        <w:t xml:space="preserve"> </w:t>
      </w:r>
      <w:proofErr w:type="spellStart"/>
      <w:r>
        <w:rPr>
          <w:sz w:val="24"/>
          <w:szCs w:val="24"/>
        </w:rPr>
        <w:t>perbedaan</w:t>
      </w:r>
      <w:proofErr w:type="spellEnd"/>
      <w:r>
        <w:rPr>
          <w:sz w:val="24"/>
          <w:szCs w:val="24"/>
        </w:rPr>
        <w:t xml:space="preserve"> </w:t>
      </w:r>
      <w:proofErr w:type="spellStart"/>
      <w:r>
        <w:rPr>
          <w:sz w:val="24"/>
          <w:szCs w:val="24"/>
        </w:rPr>
        <w:t>profil</w:t>
      </w:r>
      <w:proofErr w:type="spellEnd"/>
      <w:r>
        <w:rPr>
          <w:sz w:val="24"/>
          <w:szCs w:val="24"/>
        </w:rPr>
        <w:t xml:space="preserve"> </w:t>
      </w:r>
      <w:proofErr w:type="spellStart"/>
      <w:r>
        <w:rPr>
          <w:sz w:val="24"/>
          <w:szCs w:val="24"/>
        </w:rPr>
        <w:t>metabolik</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risiko</w:t>
      </w:r>
      <w:proofErr w:type="spellEnd"/>
      <w:r>
        <w:rPr>
          <w:sz w:val="24"/>
          <w:szCs w:val="24"/>
        </w:rPr>
        <w:t xml:space="preserve"> </w:t>
      </w:r>
      <w:proofErr w:type="spellStart"/>
      <w:r>
        <w:rPr>
          <w:sz w:val="24"/>
          <w:szCs w:val="24"/>
        </w:rPr>
        <w:t>kardiovaskular</w:t>
      </w:r>
      <w:proofErr w:type="spellEnd"/>
      <w:r>
        <w:rPr>
          <w:sz w:val="24"/>
          <w:szCs w:val="24"/>
        </w:rPr>
        <w:t xml:space="preserve"> </w:t>
      </w:r>
      <w:proofErr w:type="spellStart"/>
      <w:r>
        <w:rPr>
          <w:sz w:val="24"/>
          <w:szCs w:val="24"/>
        </w:rPr>
        <w:t>antara</w:t>
      </w:r>
      <w:proofErr w:type="spellEnd"/>
      <w:r>
        <w:rPr>
          <w:sz w:val="24"/>
          <w:szCs w:val="24"/>
        </w:rPr>
        <w:t xml:space="preserve"> </w:t>
      </w:r>
      <w:proofErr w:type="spellStart"/>
      <w:r>
        <w:rPr>
          <w:sz w:val="24"/>
          <w:szCs w:val="24"/>
        </w:rPr>
        <w:t>kedua</w:t>
      </w:r>
      <w:proofErr w:type="spellEnd"/>
      <w:r>
        <w:rPr>
          <w:sz w:val="24"/>
          <w:szCs w:val="24"/>
        </w:rPr>
        <w:t xml:space="preserve"> </w:t>
      </w:r>
      <w:proofErr w:type="spellStart"/>
      <w:r>
        <w:rPr>
          <w:sz w:val="24"/>
          <w:szCs w:val="24"/>
        </w:rPr>
        <w:t>jenis</w:t>
      </w:r>
      <w:proofErr w:type="spellEnd"/>
      <w:r>
        <w:rPr>
          <w:sz w:val="24"/>
          <w:szCs w:val="24"/>
        </w:rPr>
        <w:t xml:space="preserve"> </w:t>
      </w:r>
      <w:proofErr w:type="spellStart"/>
      <w:r>
        <w:rPr>
          <w:sz w:val="24"/>
          <w:szCs w:val="24"/>
        </w:rPr>
        <w:t>kelamin</w:t>
      </w:r>
      <w:proofErr w:type="spellEnd"/>
      <w:r>
        <w:rPr>
          <w:sz w:val="24"/>
          <w:szCs w:val="24"/>
        </w:rPr>
        <w:t xml:space="preserve">. Pola </w:t>
      </w:r>
      <w:proofErr w:type="spellStart"/>
      <w:r>
        <w:rPr>
          <w:sz w:val="24"/>
          <w:szCs w:val="24"/>
        </w:rPr>
        <w:t>distribusi</w:t>
      </w:r>
      <w:proofErr w:type="spellEnd"/>
      <w:r>
        <w:rPr>
          <w:sz w:val="24"/>
          <w:szCs w:val="24"/>
        </w:rPr>
        <w:t xml:space="preserve"> lemak </w:t>
      </w:r>
      <w:proofErr w:type="spellStart"/>
      <w:r>
        <w:rPr>
          <w:sz w:val="24"/>
          <w:szCs w:val="24"/>
        </w:rPr>
        <w:t>ini</w:t>
      </w:r>
      <w:proofErr w:type="spellEnd"/>
      <w:r>
        <w:rPr>
          <w:sz w:val="24"/>
          <w:szCs w:val="24"/>
        </w:rPr>
        <w:t xml:space="preserve"> </w:t>
      </w:r>
      <w:proofErr w:type="spellStart"/>
      <w:r>
        <w:rPr>
          <w:sz w:val="24"/>
          <w:szCs w:val="24"/>
        </w:rPr>
        <w:t>dipengaruhi</w:t>
      </w:r>
      <w:proofErr w:type="spellEnd"/>
      <w:r>
        <w:rPr>
          <w:sz w:val="24"/>
          <w:szCs w:val="24"/>
        </w:rPr>
        <w:t xml:space="preserve"> oleh </w:t>
      </w:r>
      <w:proofErr w:type="spellStart"/>
      <w:r>
        <w:rPr>
          <w:sz w:val="24"/>
          <w:szCs w:val="24"/>
        </w:rPr>
        <w:t>hormon</w:t>
      </w:r>
      <w:proofErr w:type="spellEnd"/>
      <w:r>
        <w:rPr>
          <w:sz w:val="24"/>
          <w:szCs w:val="24"/>
        </w:rPr>
        <w:t xml:space="preserve"> </w:t>
      </w:r>
      <w:proofErr w:type="spellStart"/>
      <w:r>
        <w:rPr>
          <w:sz w:val="24"/>
          <w:szCs w:val="24"/>
        </w:rPr>
        <w:t>seks</w:t>
      </w:r>
      <w:proofErr w:type="spellEnd"/>
      <w:r>
        <w:rPr>
          <w:sz w:val="24"/>
          <w:szCs w:val="24"/>
        </w:rPr>
        <w:t xml:space="preserve">: </w:t>
      </w:r>
      <w:proofErr w:type="spellStart"/>
      <w:r>
        <w:rPr>
          <w:sz w:val="24"/>
          <w:szCs w:val="24"/>
        </w:rPr>
        <w:t>testosteron</w:t>
      </w:r>
      <w:proofErr w:type="spellEnd"/>
      <w:r>
        <w:rPr>
          <w:sz w:val="24"/>
          <w:szCs w:val="24"/>
        </w:rPr>
        <w:t xml:space="preserve"> </w:t>
      </w:r>
      <w:proofErr w:type="spellStart"/>
      <w:r>
        <w:rPr>
          <w:sz w:val="24"/>
          <w:szCs w:val="24"/>
        </w:rPr>
        <w:t>mendorong</w:t>
      </w:r>
      <w:proofErr w:type="spellEnd"/>
      <w:r>
        <w:rPr>
          <w:sz w:val="24"/>
          <w:szCs w:val="24"/>
        </w:rPr>
        <w:t xml:space="preserve"> </w:t>
      </w:r>
      <w:proofErr w:type="spellStart"/>
      <w:r>
        <w:rPr>
          <w:sz w:val="24"/>
          <w:szCs w:val="24"/>
        </w:rPr>
        <w:t>penimbunan</w:t>
      </w:r>
      <w:proofErr w:type="spellEnd"/>
      <w:r>
        <w:rPr>
          <w:sz w:val="24"/>
          <w:szCs w:val="24"/>
        </w:rPr>
        <w:t xml:space="preserve"> lemak di </w:t>
      </w:r>
      <w:proofErr w:type="spellStart"/>
      <w:r>
        <w:rPr>
          <w:sz w:val="24"/>
          <w:szCs w:val="24"/>
        </w:rPr>
        <w:t>regio</w:t>
      </w:r>
      <w:proofErr w:type="spellEnd"/>
      <w:r>
        <w:rPr>
          <w:sz w:val="24"/>
          <w:szCs w:val="24"/>
        </w:rPr>
        <w:t xml:space="preserve"> abdominal, </w:t>
      </w:r>
      <w:proofErr w:type="spellStart"/>
      <w:r>
        <w:rPr>
          <w:sz w:val="24"/>
          <w:szCs w:val="24"/>
        </w:rPr>
        <w:t>sedangkan</w:t>
      </w:r>
      <w:proofErr w:type="spellEnd"/>
      <w:r>
        <w:rPr>
          <w:sz w:val="24"/>
          <w:szCs w:val="24"/>
        </w:rPr>
        <w:t xml:space="preserve"> estrogen </w:t>
      </w:r>
      <w:proofErr w:type="spellStart"/>
      <w:r>
        <w:rPr>
          <w:sz w:val="24"/>
          <w:szCs w:val="24"/>
        </w:rPr>
        <w:t>mendorong</w:t>
      </w:r>
      <w:proofErr w:type="spellEnd"/>
      <w:r>
        <w:rPr>
          <w:sz w:val="24"/>
          <w:szCs w:val="24"/>
        </w:rPr>
        <w:t xml:space="preserve"> </w:t>
      </w:r>
      <w:proofErr w:type="spellStart"/>
      <w:r>
        <w:rPr>
          <w:sz w:val="24"/>
          <w:szCs w:val="24"/>
        </w:rPr>
        <w:t>penimbunan</w:t>
      </w:r>
      <w:proofErr w:type="spellEnd"/>
      <w:r>
        <w:rPr>
          <w:sz w:val="24"/>
          <w:szCs w:val="24"/>
        </w:rPr>
        <w:t xml:space="preserve"> lemak di </w:t>
      </w:r>
      <w:proofErr w:type="spellStart"/>
      <w:r>
        <w:rPr>
          <w:sz w:val="24"/>
          <w:szCs w:val="24"/>
        </w:rPr>
        <w:t>regio</w:t>
      </w:r>
      <w:proofErr w:type="spellEnd"/>
      <w:r>
        <w:rPr>
          <w:sz w:val="24"/>
          <w:szCs w:val="24"/>
        </w:rPr>
        <w:t xml:space="preserve"> </w:t>
      </w:r>
      <w:proofErr w:type="spellStart"/>
      <w:r>
        <w:rPr>
          <w:sz w:val="24"/>
          <w:szCs w:val="24"/>
        </w:rPr>
        <w:t>gluteofemoral</w:t>
      </w:r>
      <w:proofErr w:type="spellEnd"/>
      <w:sdt>
        <w:sdtPr>
          <w:rPr>
            <w:color w:val="000000"/>
            <w:sz w:val="24"/>
            <w:szCs w:val="24"/>
          </w:rPr>
          <w:tag w:val="MENDELEY_CITATION_v3_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"/>
          <w:id w:val="-1153215166"/>
          <w:placeholder>
            <w:docPart w:val="4E531803869B4F18B9A1AC45E01105F9"/>
          </w:placeholder>
        </w:sdtPr>
        <w:sdtContent>
          <w:r w:rsidR="006A37CC" w:rsidRPr="006A37CC">
            <w:rPr>
              <w:color w:val="000000"/>
              <w:sz w:val="24"/>
              <w:szCs w:val="24"/>
            </w:rPr>
            <w:t>(3)</w:t>
          </w:r>
        </w:sdtContent>
      </w:sdt>
      <w:r>
        <w:rPr>
          <w:sz w:val="24"/>
          <w:szCs w:val="24"/>
        </w:rPr>
        <w:t>.</w:t>
      </w:r>
    </w:p>
    <w:p w14:paraId="20C1F332" w14:textId="7F5A419B" w:rsidR="00CF1E6A" w:rsidRPr="00CF1E6A" w:rsidRDefault="00CF1E6A" w:rsidP="00C72D18">
      <w:pPr>
        <w:spacing w:after="120"/>
        <w:ind w:left="86" w:firstLine="634"/>
        <w:jc w:val="both"/>
        <w:rPr>
          <w:sz w:val="24"/>
          <w:szCs w:val="24"/>
        </w:rPr>
      </w:pPr>
      <w:r w:rsidRPr="00CF1E6A">
        <w:rPr>
          <w:sz w:val="24"/>
          <w:szCs w:val="24"/>
        </w:rPr>
        <w:t>Soluble CD40 ligand</w:t>
      </w:r>
      <w:r>
        <w:rPr>
          <w:sz w:val="24"/>
          <w:szCs w:val="24"/>
        </w:rPr>
        <w:t xml:space="preserve"> (sCD40L) </w:t>
      </w:r>
      <w:proofErr w:type="spellStart"/>
      <w:r>
        <w:rPr>
          <w:sz w:val="24"/>
          <w:szCs w:val="24"/>
        </w:rPr>
        <w:t>adalah</w:t>
      </w:r>
      <w:proofErr w:type="spellEnd"/>
      <w:r>
        <w:rPr>
          <w:sz w:val="24"/>
          <w:szCs w:val="24"/>
        </w:rPr>
        <w:t xml:space="preserve"> </w:t>
      </w:r>
      <w:proofErr w:type="spellStart"/>
      <w:r>
        <w:rPr>
          <w:sz w:val="24"/>
          <w:szCs w:val="24"/>
        </w:rPr>
        <w:t>bentuk</w:t>
      </w:r>
      <w:proofErr w:type="spellEnd"/>
      <w:r>
        <w:rPr>
          <w:sz w:val="24"/>
          <w:szCs w:val="24"/>
        </w:rPr>
        <w:t xml:space="preserve"> </w:t>
      </w:r>
      <w:proofErr w:type="spellStart"/>
      <w:r>
        <w:rPr>
          <w:sz w:val="24"/>
          <w:szCs w:val="24"/>
        </w:rPr>
        <w:t>larut</w:t>
      </w:r>
      <w:proofErr w:type="spellEnd"/>
      <w:r>
        <w:rPr>
          <w:sz w:val="24"/>
          <w:szCs w:val="24"/>
        </w:rPr>
        <w:t xml:space="preserve"> </w:t>
      </w:r>
      <w:proofErr w:type="spellStart"/>
      <w:r>
        <w:rPr>
          <w:sz w:val="24"/>
          <w:szCs w:val="24"/>
        </w:rPr>
        <w:t>dari</w:t>
      </w:r>
      <w:proofErr w:type="spellEnd"/>
      <w:r>
        <w:rPr>
          <w:sz w:val="24"/>
          <w:szCs w:val="24"/>
        </w:rPr>
        <w:t xml:space="preserve"> CD40L (CD154), </w:t>
      </w:r>
      <w:proofErr w:type="spellStart"/>
      <w:r>
        <w:rPr>
          <w:sz w:val="24"/>
          <w:szCs w:val="24"/>
        </w:rPr>
        <w:t>suatu</w:t>
      </w:r>
      <w:proofErr w:type="spellEnd"/>
      <w:r>
        <w:rPr>
          <w:sz w:val="24"/>
          <w:szCs w:val="24"/>
        </w:rPr>
        <w:t xml:space="preserve"> protein </w:t>
      </w:r>
      <w:proofErr w:type="spellStart"/>
      <w:r>
        <w:rPr>
          <w:sz w:val="24"/>
          <w:szCs w:val="24"/>
        </w:rPr>
        <w:t>transmembran</w:t>
      </w:r>
      <w:proofErr w:type="spellEnd"/>
      <w:r>
        <w:rPr>
          <w:sz w:val="24"/>
          <w:szCs w:val="24"/>
        </w:rPr>
        <w:t xml:space="preserve"> </w:t>
      </w:r>
      <w:proofErr w:type="spellStart"/>
      <w:r>
        <w:rPr>
          <w:sz w:val="24"/>
          <w:szCs w:val="24"/>
        </w:rPr>
        <w:t>anggota</w:t>
      </w:r>
      <w:proofErr w:type="spellEnd"/>
      <w:r>
        <w:rPr>
          <w:sz w:val="24"/>
          <w:szCs w:val="24"/>
        </w:rPr>
        <w:t xml:space="preserve"> </w:t>
      </w:r>
      <w:proofErr w:type="spellStart"/>
      <w:r>
        <w:rPr>
          <w:sz w:val="24"/>
          <w:szCs w:val="24"/>
        </w:rPr>
        <w:t>famili</w:t>
      </w:r>
      <w:proofErr w:type="spellEnd"/>
      <w:r>
        <w:rPr>
          <w:sz w:val="24"/>
          <w:szCs w:val="24"/>
        </w:rPr>
        <w:t xml:space="preserve"> tumor necrosis factor (TNF) yang </w:t>
      </w:r>
      <w:proofErr w:type="spellStart"/>
      <w:r>
        <w:rPr>
          <w:sz w:val="24"/>
          <w:szCs w:val="24"/>
        </w:rPr>
        <w:t>diekspresikan</w:t>
      </w:r>
      <w:proofErr w:type="spellEnd"/>
      <w:r>
        <w:rPr>
          <w:sz w:val="24"/>
          <w:szCs w:val="24"/>
        </w:rPr>
        <w:t xml:space="preserve"> </w:t>
      </w:r>
      <w:proofErr w:type="spellStart"/>
      <w:r>
        <w:rPr>
          <w:sz w:val="24"/>
          <w:szCs w:val="24"/>
        </w:rPr>
        <w:t>terutama</w:t>
      </w:r>
      <w:proofErr w:type="spellEnd"/>
      <w:r>
        <w:rPr>
          <w:sz w:val="24"/>
          <w:szCs w:val="24"/>
        </w:rPr>
        <w:t xml:space="preserve"> pada </w:t>
      </w:r>
      <w:proofErr w:type="spellStart"/>
      <w:r>
        <w:rPr>
          <w:sz w:val="24"/>
          <w:szCs w:val="24"/>
        </w:rPr>
        <w:t>trombosit</w:t>
      </w:r>
      <w:proofErr w:type="spellEnd"/>
      <w:r>
        <w:rPr>
          <w:sz w:val="24"/>
          <w:szCs w:val="24"/>
        </w:rPr>
        <w:t xml:space="preserve"> </w:t>
      </w:r>
      <w:proofErr w:type="spellStart"/>
      <w:r>
        <w:rPr>
          <w:sz w:val="24"/>
          <w:szCs w:val="24"/>
        </w:rPr>
        <w:t>teraktivasi</w:t>
      </w:r>
      <w:proofErr w:type="spellEnd"/>
      <w:r>
        <w:rPr>
          <w:sz w:val="24"/>
          <w:szCs w:val="24"/>
        </w:rPr>
        <w:t xml:space="preserve"> dan </w:t>
      </w:r>
      <w:proofErr w:type="spellStart"/>
      <w:r>
        <w:rPr>
          <w:sz w:val="24"/>
          <w:szCs w:val="24"/>
        </w:rPr>
        <w:t>limfosit</w:t>
      </w:r>
      <w:proofErr w:type="spellEnd"/>
      <w:r>
        <w:rPr>
          <w:sz w:val="24"/>
          <w:szCs w:val="24"/>
        </w:rPr>
        <w:t xml:space="preserve"> T. </w:t>
      </w:r>
      <w:proofErr w:type="spellStart"/>
      <w:r>
        <w:rPr>
          <w:sz w:val="24"/>
          <w:szCs w:val="24"/>
        </w:rPr>
        <w:t>Lebih</w:t>
      </w:r>
      <w:proofErr w:type="spellEnd"/>
      <w:r>
        <w:rPr>
          <w:sz w:val="24"/>
          <w:szCs w:val="24"/>
        </w:rPr>
        <w:t xml:space="preserve"> </w:t>
      </w:r>
      <w:proofErr w:type="spellStart"/>
      <w:r>
        <w:rPr>
          <w:sz w:val="24"/>
          <w:szCs w:val="24"/>
        </w:rPr>
        <w:t>dari</w:t>
      </w:r>
      <w:proofErr w:type="spellEnd"/>
      <w:r>
        <w:rPr>
          <w:sz w:val="24"/>
          <w:szCs w:val="24"/>
        </w:rPr>
        <w:t xml:space="preserve"> 95% sCD40L yang </w:t>
      </w:r>
      <w:proofErr w:type="spellStart"/>
      <w:r>
        <w:rPr>
          <w:sz w:val="24"/>
          <w:szCs w:val="24"/>
        </w:rPr>
        <w:t>bersirkulasi</w:t>
      </w:r>
      <w:proofErr w:type="spellEnd"/>
      <w:r>
        <w:rPr>
          <w:sz w:val="24"/>
          <w:szCs w:val="24"/>
        </w:rPr>
        <w:t xml:space="preserve"> </w:t>
      </w:r>
      <w:proofErr w:type="spellStart"/>
      <w:r>
        <w:rPr>
          <w:sz w:val="24"/>
          <w:szCs w:val="24"/>
        </w:rPr>
        <w:t>dalam</w:t>
      </w:r>
      <w:proofErr w:type="spellEnd"/>
      <w:r>
        <w:rPr>
          <w:sz w:val="24"/>
          <w:szCs w:val="24"/>
        </w:rPr>
        <w:t xml:space="preserve"> plasma </w:t>
      </w:r>
      <w:proofErr w:type="spellStart"/>
      <w:r>
        <w:rPr>
          <w:sz w:val="24"/>
          <w:szCs w:val="24"/>
        </w:rPr>
        <w:t>berasal</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pembelahan</w:t>
      </w:r>
      <w:proofErr w:type="spellEnd"/>
      <w:r>
        <w:rPr>
          <w:sz w:val="24"/>
          <w:szCs w:val="24"/>
        </w:rPr>
        <w:t xml:space="preserve"> </w:t>
      </w:r>
      <w:proofErr w:type="spellStart"/>
      <w:r>
        <w:rPr>
          <w:sz w:val="24"/>
          <w:szCs w:val="24"/>
        </w:rPr>
        <w:t>proteolitik</w:t>
      </w:r>
      <w:proofErr w:type="spellEnd"/>
      <w:r>
        <w:rPr>
          <w:sz w:val="24"/>
          <w:szCs w:val="24"/>
        </w:rPr>
        <w:t xml:space="preserve"> CD40L pada </w:t>
      </w:r>
      <w:proofErr w:type="spellStart"/>
      <w:r>
        <w:rPr>
          <w:sz w:val="24"/>
          <w:szCs w:val="24"/>
        </w:rPr>
        <w:t>permukaan</w:t>
      </w:r>
      <w:proofErr w:type="spellEnd"/>
      <w:r>
        <w:rPr>
          <w:sz w:val="24"/>
          <w:szCs w:val="24"/>
        </w:rPr>
        <w:t xml:space="preserve"> </w:t>
      </w:r>
      <w:proofErr w:type="spellStart"/>
      <w:r>
        <w:rPr>
          <w:sz w:val="24"/>
          <w:szCs w:val="24"/>
        </w:rPr>
        <w:t>trombosit</w:t>
      </w:r>
      <w:proofErr w:type="spellEnd"/>
      <w:r>
        <w:rPr>
          <w:sz w:val="24"/>
          <w:szCs w:val="24"/>
        </w:rPr>
        <w:t xml:space="preserve"> yang </w:t>
      </w:r>
      <w:proofErr w:type="spellStart"/>
      <w:r>
        <w:rPr>
          <w:sz w:val="24"/>
          <w:szCs w:val="24"/>
        </w:rPr>
        <w:t>teraktivasi</w:t>
      </w:r>
      <w:proofErr w:type="spellEnd"/>
      <w:r>
        <w:rPr>
          <w:sz w:val="24"/>
          <w:szCs w:val="24"/>
        </w:rPr>
        <w:t xml:space="preserve">, </w:t>
      </w:r>
      <w:proofErr w:type="spellStart"/>
      <w:r>
        <w:rPr>
          <w:sz w:val="24"/>
          <w:szCs w:val="24"/>
        </w:rPr>
        <w:t>sehingga</w:t>
      </w:r>
      <w:proofErr w:type="spellEnd"/>
      <w:r>
        <w:rPr>
          <w:sz w:val="24"/>
          <w:szCs w:val="24"/>
        </w:rPr>
        <w:t xml:space="preserve"> sCD40L </w:t>
      </w:r>
      <w:proofErr w:type="spellStart"/>
      <w:r>
        <w:rPr>
          <w:sz w:val="24"/>
          <w:szCs w:val="24"/>
        </w:rPr>
        <w:t>dianggap</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penanda</w:t>
      </w:r>
      <w:proofErr w:type="spellEnd"/>
      <w:r>
        <w:rPr>
          <w:sz w:val="24"/>
          <w:szCs w:val="24"/>
        </w:rPr>
        <w:t xml:space="preserve"> </w:t>
      </w:r>
      <w:proofErr w:type="spellStart"/>
      <w:r>
        <w:rPr>
          <w:sz w:val="24"/>
          <w:szCs w:val="24"/>
        </w:rPr>
        <w:t>aktivasi</w:t>
      </w:r>
      <w:proofErr w:type="spellEnd"/>
      <w:r>
        <w:rPr>
          <w:sz w:val="24"/>
          <w:szCs w:val="24"/>
        </w:rPr>
        <w:t xml:space="preserve"> </w:t>
      </w:r>
      <w:proofErr w:type="spellStart"/>
      <w:r>
        <w:rPr>
          <w:sz w:val="24"/>
          <w:szCs w:val="24"/>
        </w:rPr>
        <w:t>trombosit</w:t>
      </w:r>
      <w:proofErr w:type="spellEnd"/>
      <w:r>
        <w:rPr>
          <w:sz w:val="24"/>
          <w:szCs w:val="24"/>
        </w:rPr>
        <w:t xml:space="preserve"> </w:t>
      </w:r>
      <w:proofErr w:type="spellStart"/>
      <w:r>
        <w:rPr>
          <w:sz w:val="24"/>
          <w:szCs w:val="24"/>
        </w:rPr>
        <w:t>sekaligus</w:t>
      </w:r>
      <w:proofErr w:type="spellEnd"/>
      <w:r>
        <w:rPr>
          <w:sz w:val="24"/>
          <w:szCs w:val="24"/>
        </w:rPr>
        <w:t xml:space="preserve"> mediator </w:t>
      </w:r>
      <w:proofErr w:type="spellStart"/>
      <w:r>
        <w:rPr>
          <w:sz w:val="24"/>
          <w:szCs w:val="24"/>
        </w:rPr>
        <w:t>inflamasi</w:t>
      </w:r>
      <w:proofErr w:type="spellEnd"/>
      <w:r>
        <w:rPr>
          <w:sz w:val="24"/>
          <w:szCs w:val="24"/>
        </w:rPr>
        <w:t xml:space="preserve"> </w:t>
      </w:r>
      <w:proofErr w:type="spellStart"/>
      <w:r>
        <w:rPr>
          <w:sz w:val="24"/>
          <w:szCs w:val="24"/>
        </w:rPr>
        <w:t>vaskular</w:t>
      </w:r>
      <w:proofErr w:type="spellEnd"/>
      <w:r>
        <w:rPr>
          <w:sz w:val="24"/>
          <w:szCs w:val="24"/>
        </w:rPr>
        <w:t xml:space="preserve"> yang </w:t>
      </w:r>
      <w:proofErr w:type="spellStart"/>
      <w:r>
        <w:rPr>
          <w:sz w:val="24"/>
          <w:szCs w:val="24"/>
        </w:rPr>
        <w:t>berperan</w:t>
      </w:r>
      <w:proofErr w:type="spellEnd"/>
      <w:r>
        <w:rPr>
          <w:sz w:val="24"/>
          <w:szCs w:val="24"/>
        </w:rPr>
        <w:t xml:space="preserve"> pada </w:t>
      </w:r>
      <w:proofErr w:type="spellStart"/>
      <w:r>
        <w:rPr>
          <w:sz w:val="24"/>
          <w:szCs w:val="24"/>
        </w:rPr>
        <w:t>pembentukan</w:t>
      </w:r>
      <w:proofErr w:type="spellEnd"/>
      <w:r>
        <w:rPr>
          <w:sz w:val="24"/>
          <w:szCs w:val="24"/>
        </w:rPr>
        <w:t xml:space="preserve"> dan </w:t>
      </w:r>
      <w:proofErr w:type="spellStart"/>
      <w:r>
        <w:rPr>
          <w:sz w:val="24"/>
          <w:szCs w:val="24"/>
        </w:rPr>
        <w:t>ruptur</w:t>
      </w:r>
      <w:proofErr w:type="spellEnd"/>
      <w:r>
        <w:rPr>
          <w:sz w:val="24"/>
          <w:szCs w:val="24"/>
        </w:rPr>
        <w:t xml:space="preserve"> </w:t>
      </w:r>
      <w:proofErr w:type="spellStart"/>
      <w:r>
        <w:rPr>
          <w:sz w:val="24"/>
          <w:szCs w:val="24"/>
        </w:rPr>
        <w:t>plak</w:t>
      </w:r>
      <w:proofErr w:type="spellEnd"/>
      <w:r>
        <w:rPr>
          <w:sz w:val="24"/>
          <w:szCs w:val="24"/>
        </w:rPr>
        <w:t xml:space="preserve"> </w:t>
      </w:r>
      <w:proofErr w:type="spellStart"/>
      <w:r>
        <w:rPr>
          <w:sz w:val="24"/>
          <w:szCs w:val="24"/>
        </w:rPr>
        <w:t>aterosklerosis</w:t>
      </w:r>
      <w:proofErr w:type="spellEnd"/>
      <w:sdt>
        <w:sdtPr>
          <w:rPr>
            <w:color w:val="000000"/>
            <w:sz w:val="24"/>
            <w:szCs w:val="24"/>
          </w:rPr>
          <w:tag w:val="MENDELEY_CITATION_v3_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"/>
          <w:id w:val="-1742242241"/>
          <w:placeholder>
            <w:docPart w:val="4E531803869B4F18B9A1AC45E01105F9"/>
          </w:placeholder>
        </w:sdtPr>
        <w:sdtContent>
          <w:r w:rsidR="006A37CC" w:rsidRPr="006A37CC">
            <w:rPr>
              <w:color w:val="000000"/>
              <w:sz w:val="24"/>
              <w:szCs w:val="24"/>
            </w:rPr>
            <w:t>(4)</w:t>
          </w:r>
        </w:sdtContent>
      </w:sdt>
      <w:r>
        <w:rPr>
          <w:sz w:val="24"/>
          <w:szCs w:val="24"/>
        </w:rPr>
        <w:t xml:space="preserve">. Pada </w:t>
      </w:r>
      <w:proofErr w:type="spellStart"/>
      <w:r>
        <w:rPr>
          <w:sz w:val="24"/>
          <w:szCs w:val="24"/>
        </w:rPr>
        <w:t>pasien</w:t>
      </w:r>
      <w:proofErr w:type="spellEnd"/>
      <w:r>
        <w:rPr>
          <w:sz w:val="24"/>
          <w:szCs w:val="24"/>
        </w:rPr>
        <w:t xml:space="preserve"> </w:t>
      </w:r>
      <w:proofErr w:type="spellStart"/>
      <w:r>
        <w:rPr>
          <w:sz w:val="24"/>
          <w:szCs w:val="24"/>
        </w:rPr>
        <w:t>obesitas</w:t>
      </w:r>
      <w:proofErr w:type="spellEnd"/>
      <w:r>
        <w:rPr>
          <w:sz w:val="24"/>
          <w:szCs w:val="24"/>
        </w:rPr>
        <w:t xml:space="preserve">, </w:t>
      </w:r>
      <w:proofErr w:type="spellStart"/>
      <w:r>
        <w:rPr>
          <w:sz w:val="24"/>
          <w:szCs w:val="24"/>
        </w:rPr>
        <w:t>ekspansi</w:t>
      </w:r>
      <w:proofErr w:type="spellEnd"/>
      <w:r>
        <w:rPr>
          <w:sz w:val="24"/>
          <w:szCs w:val="24"/>
        </w:rPr>
        <w:t xml:space="preserve"> </w:t>
      </w:r>
      <w:proofErr w:type="spellStart"/>
      <w:r>
        <w:rPr>
          <w:sz w:val="24"/>
          <w:szCs w:val="24"/>
        </w:rPr>
        <w:t>jaringan</w:t>
      </w:r>
      <w:proofErr w:type="spellEnd"/>
      <w:r>
        <w:rPr>
          <w:sz w:val="24"/>
          <w:szCs w:val="24"/>
        </w:rPr>
        <w:t xml:space="preserve"> lemak visceral </w:t>
      </w:r>
      <w:proofErr w:type="spellStart"/>
      <w:r>
        <w:rPr>
          <w:sz w:val="24"/>
          <w:szCs w:val="24"/>
        </w:rPr>
        <w:t>memicu</w:t>
      </w:r>
      <w:proofErr w:type="spellEnd"/>
      <w:r>
        <w:rPr>
          <w:sz w:val="24"/>
          <w:szCs w:val="24"/>
        </w:rPr>
        <w:t xml:space="preserve"> </w:t>
      </w:r>
      <w:proofErr w:type="spellStart"/>
      <w:r>
        <w:rPr>
          <w:sz w:val="24"/>
          <w:szCs w:val="24"/>
        </w:rPr>
        <w:t>infiltrasi</w:t>
      </w:r>
      <w:proofErr w:type="spellEnd"/>
      <w:r>
        <w:rPr>
          <w:sz w:val="24"/>
          <w:szCs w:val="24"/>
        </w:rPr>
        <w:t xml:space="preserve"> </w:t>
      </w:r>
      <w:proofErr w:type="spellStart"/>
      <w:r>
        <w:rPr>
          <w:sz w:val="24"/>
          <w:szCs w:val="24"/>
        </w:rPr>
        <w:t>sel</w:t>
      </w:r>
      <w:proofErr w:type="spellEnd"/>
      <w:r>
        <w:rPr>
          <w:sz w:val="24"/>
          <w:szCs w:val="24"/>
        </w:rPr>
        <w:t xml:space="preserve"> </w:t>
      </w:r>
      <w:proofErr w:type="spellStart"/>
      <w:r>
        <w:rPr>
          <w:sz w:val="24"/>
          <w:szCs w:val="24"/>
        </w:rPr>
        <w:t>imun</w:t>
      </w:r>
      <w:proofErr w:type="spellEnd"/>
      <w:r>
        <w:rPr>
          <w:sz w:val="24"/>
          <w:szCs w:val="24"/>
        </w:rPr>
        <w:t xml:space="preserve"> dan </w:t>
      </w:r>
      <w:proofErr w:type="spellStart"/>
      <w:r>
        <w:rPr>
          <w:sz w:val="24"/>
          <w:szCs w:val="24"/>
        </w:rPr>
        <w:t>pelepasan</w:t>
      </w:r>
      <w:proofErr w:type="spellEnd"/>
      <w:r>
        <w:rPr>
          <w:sz w:val="24"/>
          <w:szCs w:val="24"/>
        </w:rPr>
        <w:t xml:space="preserve"> </w:t>
      </w:r>
      <w:proofErr w:type="spellStart"/>
      <w:r>
        <w:rPr>
          <w:sz w:val="24"/>
          <w:szCs w:val="24"/>
        </w:rPr>
        <w:t>sitokin</w:t>
      </w:r>
      <w:proofErr w:type="spellEnd"/>
      <w:r>
        <w:rPr>
          <w:sz w:val="24"/>
          <w:szCs w:val="24"/>
        </w:rPr>
        <w:t xml:space="preserve"> </w:t>
      </w:r>
      <w:proofErr w:type="spellStart"/>
      <w:r>
        <w:rPr>
          <w:sz w:val="24"/>
          <w:szCs w:val="24"/>
        </w:rPr>
        <w:t>proinflamasi</w:t>
      </w:r>
      <w:proofErr w:type="spellEnd"/>
      <w:r>
        <w:rPr>
          <w:sz w:val="24"/>
          <w:szCs w:val="24"/>
        </w:rPr>
        <w:t xml:space="preserve"> yang </w:t>
      </w:r>
      <w:proofErr w:type="spellStart"/>
      <w:r>
        <w:rPr>
          <w:sz w:val="24"/>
          <w:szCs w:val="24"/>
        </w:rPr>
        <w:t>turut</w:t>
      </w:r>
      <w:proofErr w:type="spellEnd"/>
      <w:r>
        <w:rPr>
          <w:sz w:val="24"/>
          <w:szCs w:val="24"/>
        </w:rPr>
        <w:t xml:space="preserve"> </w:t>
      </w:r>
      <w:proofErr w:type="spellStart"/>
      <w:r>
        <w:rPr>
          <w:sz w:val="24"/>
          <w:szCs w:val="24"/>
        </w:rPr>
        <w:t>mengaktivasi</w:t>
      </w:r>
      <w:proofErr w:type="spellEnd"/>
      <w:r>
        <w:rPr>
          <w:sz w:val="24"/>
          <w:szCs w:val="24"/>
        </w:rPr>
        <w:t xml:space="preserve"> </w:t>
      </w:r>
      <w:proofErr w:type="spellStart"/>
      <w:r>
        <w:rPr>
          <w:sz w:val="24"/>
          <w:szCs w:val="24"/>
        </w:rPr>
        <w:t>trombosit</w:t>
      </w:r>
      <w:proofErr w:type="spellEnd"/>
      <w:r>
        <w:rPr>
          <w:sz w:val="24"/>
          <w:szCs w:val="24"/>
        </w:rPr>
        <w:t xml:space="preserve"> dan </w:t>
      </w:r>
      <w:proofErr w:type="spellStart"/>
      <w:r>
        <w:rPr>
          <w:sz w:val="24"/>
          <w:szCs w:val="24"/>
        </w:rPr>
        <w:t>meningkatkan</w:t>
      </w:r>
      <w:proofErr w:type="spellEnd"/>
      <w:r>
        <w:rPr>
          <w:sz w:val="24"/>
          <w:szCs w:val="24"/>
        </w:rPr>
        <w:t xml:space="preserve"> </w:t>
      </w:r>
      <w:proofErr w:type="spellStart"/>
      <w:r>
        <w:rPr>
          <w:sz w:val="24"/>
          <w:szCs w:val="24"/>
        </w:rPr>
        <w:t>pelepasan</w:t>
      </w:r>
      <w:proofErr w:type="spellEnd"/>
      <w:r>
        <w:rPr>
          <w:sz w:val="24"/>
          <w:szCs w:val="24"/>
        </w:rPr>
        <w:t xml:space="preserve"> sCD40L </w:t>
      </w:r>
      <w:proofErr w:type="spellStart"/>
      <w:r>
        <w:rPr>
          <w:sz w:val="24"/>
          <w:szCs w:val="24"/>
        </w:rPr>
        <w:t>ke</w:t>
      </w:r>
      <w:proofErr w:type="spellEnd"/>
      <w:r>
        <w:rPr>
          <w:sz w:val="24"/>
          <w:szCs w:val="24"/>
        </w:rPr>
        <w:t xml:space="preserve"> </w:t>
      </w:r>
      <w:proofErr w:type="spellStart"/>
      <w:r>
        <w:rPr>
          <w:sz w:val="24"/>
          <w:szCs w:val="24"/>
        </w:rPr>
        <w:t>sirkulasi</w:t>
      </w:r>
      <w:proofErr w:type="spellEnd"/>
      <w:r>
        <w:rPr>
          <w:sz w:val="24"/>
          <w:szCs w:val="24"/>
        </w:rPr>
        <w:t>.</w:t>
      </w:r>
      <w:sdt>
        <w:sdtPr>
          <w:rPr>
            <w:color w:val="000000"/>
            <w:sz w:val="24"/>
            <w:szCs w:val="24"/>
          </w:rPr>
          <w:tag w:val="MENDELEY_CITATION_v3_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"/>
          <w:id w:val="-2034179186"/>
          <w:placeholder>
            <w:docPart w:val="4E531803869B4F18B9A1AC45E01105F9"/>
          </w:placeholder>
        </w:sdtPr>
        <w:sdtContent>
          <w:r w:rsidR="006A37CC" w:rsidRPr="006A37CC">
            <w:rPr>
              <w:color w:val="000000"/>
              <w:sz w:val="24"/>
              <w:szCs w:val="24"/>
            </w:rPr>
            <w:t>(5)</w:t>
          </w:r>
        </w:sdtContent>
      </w:sdt>
      <w:r w:rsidRPr="00CF1E6A">
        <w:rPr>
          <w:sz w:val="24"/>
          <w:szCs w:val="24"/>
        </w:rPr>
        <w:t xml:space="preserve"> </w:t>
      </w:r>
    </w:p>
    <w:p w14:paraId="4B9B80BB" w14:textId="2C7B43F3" w:rsidR="00CF1E6A" w:rsidRPr="00CF1E6A" w:rsidRDefault="00CF1E6A" w:rsidP="00C72D18">
      <w:pPr>
        <w:spacing w:after="120"/>
        <w:ind w:left="86" w:firstLine="634"/>
        <w:jc w:val="both"/>
        <w:rPr>
          <w:sz w:val="24"/>
          <w:szCs w:val="24"/>
        </w:rPr>
      </w:pPr>
      <w:proofErr w:type="spellStart"/>
      <w:r>
        <w:rPr>
          <w:sz w:val="24"/>
          <w:szCs w:val="24"/>
        </w:rPr>
        <w:t>Beberapa</w:t>
      </w:r>
      <w:proofErr w:type="spellEnd"/>
      <w:r>
        <w:rPr>
          <w:sz w:val="24"/>
          <w:szCs w:val="24"/>
        </w:rPr>
        <w:t xml:space="preserve"> </w:t>
      </w:r>
      <w:proofErr w:type="spellStart"/>
      <w:r>
        <w:rPr>
          <w:sz w:val="24"/>
          <w:szCs w:val="24"/>
        </w:rPr>
        <w:t>studi</w:t>
      </w:r>
      <w:proofErr w:type="spellEnd"/>
      <w:r>
        <w:rPr>
          <w:sz w:val="24"/>
          <w:szCs w:val="24"/>
        </w:rPr>
        <w:t xml:space="preserve"> </w:t>
      </w:r>
      <w:proofErr w:type="spellStart"/>
      <w:r>
        <w:rPr>
          <w:sz w:val="24"/>
          <w:szCs w:val="24"/>
        </w:rPr>
        <w:t>klinis</w:t>
      </w:r>
      <w:proofErr w:type="spellEnd"/>
      <w:r>
        <w:rPr>
          <w:sz w:val="24"/>
          <w:szCs w:val="24"/>
        </w:rPr>
        <w:t xml:space="preserve"> </w:t>
      </w:r>
      <w:proofErr w:type="spellStart"/>
      <w:r>
        <w:rPr>
          <w:sz w:val="24"/>
          <w:szCs w:val="24"/>
        </w:rPr>
        <w:t>melaporkan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kadar</w:t>
      </w:r>
      <w:proofErr w:type="spellEnd"/>
      <w:r>
        <w:rPr>
          <w:sz w:val="24"/>
          <w:szCs w:val="24"/>
        </w:rPr>
        <w:t xml:space="preserve"> sCD40L </w:t>
      </w:r>
      <w:proofErr w:type="spellStart"/>
      <w:r>
        <w:rPr>
          <w:sz w:val="24"/>
          <w:szCs w:val="24"/>
        </w:rPr>
        <w:t>berbeda</w:t>
      </w:r>
      <w:proofErr w:type="spellEnd"/>
      <w:r>
        <w:rPr>
          <w:sz w:val="24"/>
          <w:szCs w:val="24"/>
        </w:rPr>
        <w:t xml:space="preserve"> </w:t>
      </w:r>
      <w:proofErr w:type="spellStart"/>
      <w:r>
        <w:rPr>
          <w:sz w:val="24"/>
          <w:szCs w:val="24"/>
        </w:rPr>
        <w:t>antara</w:t>
      </w:r>
      <w:proofErr w:type="spellEnd"/>
      <w:r>
        <w:rPr>
          <w:sz w:val="24"/>
          <w:szCs w:val="24"/>
        </w:rPr>
        <w:t xml:space="preserve"> </w:t>
      </w:r>
      <w:proofErr w:type="spellStart"/>
      <w:r>
        <w:rPr>
          <w:sz w:val="24"/>
          <w:szCs w:val="24"/>
        </w:rPr>
        <w:t>laki-laki</w:t>
      </w:r>
      <w:proofErr w:type="spellEnd"/>
      <w:r>
        <w:rPr>
          <w:sz w:val="24"/>
          <w:szCs w:val="24"/>
        </w:rPr>
        <w:t xml:space="preserve"> dan </w:t>
      </w:r>
      <w:proofErr w:type="spellStart"/>
      <w:r>
        <w:rPr>
          <w:sz w:val="24"/>
          <w:szCs w:val="24"/>
        </w:rPr>
        <w:t>perempuan</w:t>
      </w:r>
      <w:proofErr w:type="spellEnd"/>
      <w:r>
        <w:rPr>
          <w:sz w:val="24"/>
          <w:szCs w:val="24"/>
        </w:rPr>
        <w:t xml:space="preserve">, </w:t>
      </w:r>
      <w:proofErr w:type="spellStart"/>
      <w:r>
        <w:rPr>
          <w:sz w:val="24"/>
          <w:szCs w:val="24"/>
        </w:rPr>
        <w:t>meskipun</w:t>
      </w:r>
      <w:proofErr w:type="spellEnd"/>
      <w:r>
        <w:rPr>
          <w:sz w:val="24"/>
          <w:szCs w:val="24"/>
        </w:rPr>
        <w:t xml:space="preserve"> </w:t>
      </w:r>
      <w:proofErr w:type="spellStart"/>
      <w:r>
        <w:rPr>
          <w:sz w:val="24"/>
          <w:szCs w:val="24"/>
        </w:rPr>
        <w:t>arah</w:t>
      </w:r>
      <w:proofErr w:type="spellEnd"/>
      <w:r>
        <w:rPr>
          <w:sz w:val="24"/>
          <w:szCs w:val="24"/>
        </w:rPr>
        <w:t xml:space="preserve"> </w:t>
      </w:r>
      <w:proofErr w:type="spellStart"/>
      <w:r>
        <w:rPr>
          <w:sz w:val="24"/>
          <w:szCs w:val="24"/>
        </w:rPr>
        <w:t>perbedaan</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selalu</w:t>
      </w:r>
      <w:proofErr w:type="spellEnd"/>
      <w:r>
        <w:rPr>
          <w:sz w:val="24"/>
          <w:szCs w:val="24"/>
        </w:rPr>
        <w:t xml:space="preserve"> </w:t>
      </w:r>
      <w:proofErr w:type="spellStart"/>
      <w:r>
        <w:rPr>
          <w:sz w:val="24"/>
          <w:szCs w:val="24"/>
        </w:rPr>
        <w:t>konsisten</w:t>
      </w:r>
      <w:proofErr w:type="spellEnd"/>
      <w:r>
        <w:rPr>
          <w:sz w:val="24"/>
          <w:szCs w:val="24"/>
        </w:rPr>
        <w:t xml:space="preserve"> </w:t>
      </w:r>
      <w:proofErr w:type="spellStart"/>
      <w:r>
        <w:rPr>
          <w:sz w:val="24"/>
          <w:szCs w:val="24"/>
        </w:rPr>
        <w:t>antarpopulasi</w:t>
      </w:r>
      <w:proofErr w:type="spellEnd"/>
      <w:r>
        <w:rPr>
          <w:sz w:val="24"/>
          <w:szCs w:val="24"/>
        </w:rPr>
        <w:t xml:space="preserve">. Pada </w:t>
      </w:r>
      <w:proofErr w:type="spellStart"/>
      <w:r>
        <w:rPr>
          <w:sz w:val="24"/>
          <w:szCs w:val="24"/>
        </w:rPr>
        <w:t>studi</w:t>
      </w:r>
      <w:proofErr w:type="spellEnd"/>
      <w:r>
        <w:rPr>
          <w:sz w:val="24"/>
          <w:szCs w:val="24"/>
        </w:rPr>
        <w:t xml:space="preserve"> oleh </w:t>
      </w:r>
      <w:proofErr w:type="spellStart"/>
      <w:r>
        <w:rPr>
          <w:sz w:val="24"/>
          <w:szCs w:val="24"/>
        </w:rPr>
        <w:t>Unek</w:t>
      </w:r>
      <w:proofErr w:type="spellEnd"/>
      <w:r>
        <w:rPr>
          <w:sz w:val="24"/>
          <w:szCs w:val="24"/>
        </w:rPr>
        <w:t xml:space="preserve"> </w:t>
      </w:r>
      <w:proofErr w:type="spellStart"/>
      <w:r>
        <w:rPr>
          <w:sz w:val="24"/>
          <w:szCs w:val="24"/>
        </w:rPr>
        <w:t>dkk</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pasien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sindrom</w:t>
      </w:r>
      <w:proofErr w:type="spellEnd"/>
      <w:r>
        <w:rPr>
          <w:sz w:val="24"/>
          <w:szCs w:val="24"/>
        </w:rPr>
        <w:t xml:space="preserve"> </w:t>
      </w:r>
      <w:proofErr w:type="spellStart"/>
      <w:r>
        <w:rPr>
          <w:sz w:val="24"/>
          <w:szCs w:val="24"/>
        </w:rPr>
        <w:t>metabolik</w:t>
      </w:r>
      <w:proofErr w:type="spellEnd"/>
      <w:r>
        <w:rPr>
          <w:sz w:val="24"/>
          <w:szCs w:val="24"/>
        </w:rPr>
        <w:t xml:space="preserve">, </w:t>
      </w:r>
      <w:proofErr w:type="spellStart"/>
      <w:r>
        <w:rPr>
          <w:sz w:val="24"/>
          <w:szCs w:val="24"/>
        </w:rPr>
        <w:t>analisis</w:t>
      </w:r>
      <w:proofErr w:type="spellEnd"/>
      <w:r>
        <w:rPr>
          <w:sz w:val="24"/>
          <w:szCs w:val="24"/>
        </w:rPr>
        <w:t xml:space="preserve"> </w:t>
      </w:r>
      <w:proofErr w:type="spellStart"/>
      <w:r>
        <w:rPr>
          <w:sz w:val="24"/>
          <w:szCs w:val="24"/>
        </w:rPr>
        <w:t>regresi</w:t>
      </w:r>
      <w:proofErr w:type="spellEnd"/>
      <w:r>
        <w:rPr>
          <w:sz w:val="24"/>
          <w:szCs w:val="24"/>
        </w:rPr>
        <w:t xml:space="preserve"> linier </w:t>
      </w:r>
      <w:proofErr w:type="spellStart"/>
      <w:r>
        <w:rPr>
          <w:sz w:val="24"/>
          <w:szCs w:val="24"/>
        </w:rPr>
        <w:t>bertahap</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jenis</w:t>
      </w:r>
      <w:proofErr w:type="spellEnd"/>
      <w:r>
        <w:rPr>
          <w:sz w:val="24"/>
          <w:szCs w:val="24"/>
        </w:rPr>
        <w:t xml:space="preserve"> </w:t>
      </w:r>
      <w:proofErr w:type="spellStart"/>
      <w:r>
        <w:rPr>
          <w:sz w:val="24"/>
          <w:szCs w:val="24"/>
        </w:rPr>
        <w:t>kelamin</w:t>
      </w:r>
      <w:proofErr w:type="spellEnd"/>
      <w:r>
        <w:rPr>
          <w:sz w:val="24"/>
          <w:szCs w:val="24"/>
        </w:rPr>
        <w:t xml:space="preserve"> </w:t>
      </w:r>
      <w:proofErr w:type="spellStart"/>
      <w:r>
        <w:rPr>
          <w:sz w:val="24"/>
          <w:szCs w:val="24"/>
        </w:rPr>
        <w:t>perempuan</w:t>
      </w:r>
      <w:proofErr w:type="spellEnd"/>
      <w:r>
        <w:rPr>
          <w:sz w:val="24"/>
          <w:szCs w:val="24"/>
        </w:rPr>
        <w:t xml:space="preserve"> </w:t>
      </w:r>
      <w:proofErr w:type="spellStart"/>
      <w:r>
        <w:rPr>
          <w:sz w:val="24"/>
          <w:szCs w:val="24"/>
        </w:rPr>
        <w:t>merupakan</w:t>
      </w:r>
      <w:proofErr w:type="spellEnd"/>
      <w:r>
        <w:rPr>
          <w:sz w:val="24"/>
          <w:szCs w:val="24"/>
        </w:rPr>
        <w:t xml:space="preserve"> salah </w:t>
      </w:r>
      <w:proofErr w:type="spellStart"/>
      <w:r>
        <w:rPr>
          <w:sz w:val="24"/>
          <w:szCs w:val="24"/>
        </w:rPr>
        <w:t>satu</w:t>
      </w:r>
      <w:proofErr w:type="spellEnd"/>
      <w:r>
        <w:rPr>
          <w:sz w:val="24"/>
          <w:szCs w:val="24"/>
        </w:rPr>
        <w:t xml:space="preserve"> </w:t>
      </w:r>
      <w:proofErr w:type="spellStart"/>
      <w:r>
        <w:rPr>
          <w:sz w:val="24"/>
          <w:szCs w:val="24"/>
        </w:rPr>
        <w:t>prediktor</w:t>
      </w:r>
      <w:proofErr w:type="spellEnd"/>
      <w:r>
        <w:rPr>
          <w:sz w:val="24"/>
          <w:szCs w:val="24"/>
        </w:rPr>
        <w:t xml:space="preserve"> </w:t>
      </w:r>
      <w:proofErr w:type="spellStart"/>
      <w:r>
        <w:rPr>
          <w:sz w:val="24"/>
          <w:szCs w:val="24"/>
        </w:rPr>
        <w:t>independen</w:t>
      </w:r>
      <w:proofErr w:type="spellEnd"/>
      <w:r>
        <w:rPr>
          <w:sz w:val="24"/>
          <w:szCs w:val="24"/>
        </w:rPr>
        <w:t xml:space="preserve"> </w:t>
      </w:r>
      <w:proofErr w:type="spellStart"/>
      <w:r>
        <w:rPr>
          <w:sz w:val="24"/>
          <w:szCs w:val="24"/>
        </w:rPr>
        <w:t>kadar</w:t>
      </w:r>
      <w:proofErr w:type="spellEnd"/>
      <w:r>
        <w:rPr>
          <w:sz w:val="24"/>
          <w:szCs w:val="24"/>
        </w:rPr>
        <w:t xml:space="preserve"> sCD40L plasma yang </w:t>
      </w:r>
      <w:proofErr w:type="spellStart"/>
      <w:r>
        <w:rPr>
          <w:sz w:val="24"/>
          <w:szCs w:val="24"/>
        </w:rPr>
        <w:t>lebih</w:t>
      </w:r>
      <w:proofErr w:type="spellEnd"/>
      <w:r>
        <w:rPr>
          <w:sz w:val="24"/>
          <w:szCs w:val="24"/>
        </w:rPr>
        <w:t xml:space="preserve"> </w:t>
      </w:r>
      <w:proofErr w:type="spellStart"/>
      <w:r>
        <w:rPr>
          <w:sz w:val="24"/>
          <w:szCs w:val="24"/>
        </w:rPr>
        <w:t>tinggi</w:t>
      </w:r>
      <w:proofErr w:type="spellEnd"/>
      <w:r>
        <w:rPr>
          <w:sz w:val="24"/>
          <w:szCs w:val="24"/>
        </w:rPr>
        <w:t xml:space="preserve">, di </w:t>
      </w:r>
      <w:proofErr w:type="spellStart"/>
      <w:r>
        <w:rPr>
          <w:sz w:val="24"/>
          <w:szCs w:val="24"/>
        </w:rPr>
        <w:t>samping</w:t>
      </w:r>
      <w:proofErr w:type="spellEnd"/>
      <w:r>
        <w:rPr>
          <w:sz w:val="24"/>
          <w:szCs w:val="24"/>
        </w:rPr>
        <w:t xml:space="preserve"> </w:t>
      </w:r>
      <w:proofErr w:type="spellStart"/>
      <w:r>
        <w:rPr>
          <w:sz w:val="24"/>
          <w:szCs w:val="24"/>
        </w:rPr>
        <w:t>lingkar</w:t>
      </w:r>
      <w:proofErr w:type="spellEnd"/>
      <w:r>
        <w:rPr>
          <w:sz w:val="24"/>
          <w:szCs w:val="24"/>
        </w:rPr>
        <w:t xml:space="preserve"> </w:t>
      </w:r>
      <w:proofErr w:type="spellStart"/>
      <w:r>
        <w:rPr>
          <w:sz w:val="24"/>
          <w:szCs w:val="24"/>
        </w:rPr>
        <w:t>pinggang</w:t>
      </w:r>
      <w:proofErr w:type="spellEnd"/>
      <w:r>
        <w:rPr>
          <w:sz w:val="24"/>
          <w:szCs w:val="24"/>
        </w:rPr>
        <w:t xml:space="preserve"> dan </w:t>
      </w:r>
      <w:proofErr w:type="spellStart"/>
      <w:r>
        <w:rPr>
          <w:sz w:val="24"/>
          <w:szCs w:val="24"/>
        </w:rPr>
        <w:t>fragmen</w:t>
      </w:r>
      <w:proofErr w:type="spellEnd"/>
      <w:r>
        <w:rPr>
          <w:sz w:val="24"/>
          <w:szCs w:val="24"/>
        </w:rPr>
        <w:t xml:space="preserve"> </w:t>
      </w:r>
      <w:proofErr w:type="spellStart"/>
      <w:r>
        <w:rPr>
          <w:sz w:val="24"/>
          <w:szCs w:val="24"/>
        </w:rPr>
        <w:t>protrombin</w:t>
      </w:r>
      <w:proofErr w:type="spellEnd"/>
      <w:sdt>
        <w:sdtPr>
          <w:rPr>
            <w:color w:val="000000"/>
            <w:sz w:val="24"/>
            <w:szCs w:val="24"/>
          </w:rPr>
          <w:tag w:val="MENDELEY_CITATION_v3_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"/>
          <w:id w:val="-1982225256"/>
          <w:placeholder>
            <w:docPart w:val="4E531803869B4F18B9A1AC45E01105F9"/>
          </w:placeholder>
        </w:sdtPr>
        <w:sdtContent>
          <w:r w:rsidR="006A37CC" w:rsidRPr="006A37CC">
            <w:rPr>
              <w:color w:val="000000"/>
              <w:sz w:val="24"/>
              <w:szCs w:val="24"/>
            </w:rPr>
            <w:t>(6)</w:t>
          </w:r>
        </w:sdtContent>
      </w:sdt>
      <w:r w:rsidRPr="00CF1E6A">
        <w:rPr>
          <w:sz w:val="24"/>
          <w:szCs w:val="24"/>
        </w:rPr>
        <w:t xml:space="preserve">.  </w:t>
      </w:r>
      <w:proofErr w:type="spellStart"/>
      <w:r>
        <w:rPr>
          <w:sz w:val="24"/>
          <w:szCs w:val="24"/>
        </w:rPr>
        <w:t>Temuan</w:t>
      </w:r>
      <w:proofErr w:type="spellEnd"/>
      <w:r>
        <w:rPr>
          <w:sz w:val="24"/>
          <w:szCs w:val="24"/>
        </w:rPr>
        <w:t xml:space="preserve"> </w:t>
      </w:r>
      <w:proofErr w:type="spellStart"/>
      <w:r>
        <w:rPr>
          <w:sz w:val="24"/>
          <w:szCs w:val="24"/>
        </w:rPr>
        <w:t>serupa</w:t>
      </w:r>
      <w:proofErr w:type="spellEnd"/>
      <w:r>
        <w:rPr>
          <w:sz w:val="24"/>
          <w:szCs w:val="24"/>
        </w:rPr>
        <w:t xml:space="preserve"> </w:t>
      </w:r>
      <w:proofErr w:type="spellStart"/>
      <w:r>
        <w:rPr>
          <w:sz w:val="24"/>
          <w:szCs w:val="24"/>
        </w:rPr>
        <w:t>dilaporkan</w:t>
      </w:r>
      <w:proofErr w:type="spellEnd"/>
      <w:r>
        <w:rPr>
          <w:sz w:val="24"/>
          <w:szCs w:val="24"/>
        </w:rPr>
        <w:t xml:space="preserve"> pada </w:t>
      </w:r>
      <w:proofErr w:type="spellStart"/>
      <w:r>
        <w:rPr>
          <w:sz w:val="24"/>
          <w:szCs w:val="24"/>
        </w:rPr>
        <w:t>studi</w:t>
      </w:r>
      <w:proofErr w:type="spellEnd"/>
      <w:r>
        <w:rPr>
          <w:sz w:val="24"/>
          <w:szCs w:val="24"/>
        </w:rPr>
        <w:t xml:space="preserve"> </w:t>
      </w:r>
      <w:proofErr w:type="spellStart"/>
      <w:r>
        <w:rPr>
          <w:sz w:val="24"/>
          <w:szCs w:val="24"/>
        </w:rPr>
        <w:t>kohort</w:t>
      </w:r>
      <w:proofErr w:type="spellEnd"/>
      <w:r>
        <w:rPr>
          <w:sz w:val="24"/>
          <w:szCs w:val="24"/>
        </w:rPr>
        <w:t xml:space="preserve"> </w:t>
      </w:r>
      <w:proofErr w:type="spellStart"/>
      <w:r>
        <w:rPr>
          <w:sz w:val="24"/>
          <w:szCs w:val="24"/>
        </w:rPr>
        <w:t>pasien</w:t>
      </w:r>
      <w:proofErr w:type="spellEnd"/>
      <w:r>
        <w:rPr>
          <w:sz w:val="24"/>
          <w:szCs w:val="24"/>
        </w:rPr>
        <w:t xml:space="preserve"> yang </w:t>
      </w:r>
      <w:proofErr w:type="spellStart"/>
      <w:r>
        <w:rPr>
          <w:sz w:val="24"/>
          <w:szCs w:val="24"/>
        </w:rPr>
        <w:t>menjalani</w:t>
      </w:r>
      <w:proofErr w:type="spellEnd"/>
      <w:r>
        <w:rPr>
          <w:sz w:val="24"/>
          <w:szCs w:val="24"/>
        </w:rPr>
        <w:t xml:space="preserve"> </w:t>
      </w:r>
      <w:proofErr w:type="spellStart"/>
      <w:r>
        <w:rPr>
          <w:sz w:val="24"/>
          <w:szCs w:val="24"/>
        </w:rPr>
        <w:t>kateterisasi</w:t>
      </w:r>
      <w:proofErr w:type="spellEnd"/>
      <w:r>
        <w:rPr>
          <w:sz w:val="24"/>
          <w:szCs w:val="24"/>
        </w:rPr>
        <w:t xml:space="preserve"> </w:t>
      </w:r>
      <w:proofErr w:type="spellStart"/>
      <w:r>
        <w:rPr>
          <w:sz w:val="24"/>
          <w:szCs w:val="24"/>
        </w:rPr>
        <w:t>jantung</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terapi</w:t>
      </w:r>
      <w:proofErr w:type="spellEnd"/>
      <w:r>
        <w:rPr>
          <w:sz w:val="24"/>
          <w:szCs w:val="24"/>
        </w:rPr>
        <w:t xml:space="preserve"> aspirin, di mana </w:t>
      </w:r>
      <w:proofErr w:type="spellStart"/>
      <w:r>
        <w:rPr>
          <w:sz w:val="24"/>
          <w:szCs w:val="24"/>
        </w:rPr>
        <w:t>jenis</w:t>
      </w:r>
      <w:proofErr w:type="spellEnd"/>
      <w:r>
        <w:rPr>
          <w:sz w:val="24"/>
          <w:szCs w:val="24"/>
        </w:rPr>
        <w:t xml:space="preserve"> </w:t>
      </w:r>
      <w:proofErr w:type="spellStart"/>
      <w:r>
        <w:rPr>
          <w:sz w:val="24"/>
          <w:szCs w:val="24"/>
        </w:rPr>
        <w:t>kelamin</w:t>
      </w:r>
      <w:proofErr w:type="spellEnd"/>
      <w:r>
        <w:rPr>
          <w:sz w:val="24"/>
          <w:szCs w:val="24"/>
        </w:rPr>
        <w:t xml:space="preserve"> </w:t>
      </w:r>
      <w:proofErr w:type="spellStart"/>
      <w:r>
        <w:rPr>
          <w:sz w:val="24"/>
          <w:szCs w:val="24"/>
        </w:rPr>
        <w:t>perempuan</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independen</w:t>
      </w:r>
      <w:proofErr w:type="spellEnd"/>
      <w:r>
        <w:rPr>
          <w:sz w:val="24"/>
          <w:szCs w:val="24"/>
        </w:rPr>
        <w:t xml:space="preserve"> </w:t>
      </w:r>
      <w:proofErr w:type="spellStart"/>
      <w:r>
        <w:rPr>
          <w:sz w:val="24"/>
          <w:szCs w:val="24"/>
        </w:rPr>
        <w:t>berkaitan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kadar</w:t>
      </w:r>
      <w:proofErr w:type="spellEnd"/>
      <w:r>
        <w:rPr>
          <w:sz w:val="24"/>
          <w:szCs w:val="24"/>
        </w:rPr>
        <w:t xml:space="preserve"> sCD40L yang </w:t>
      </w:r>
      <w:proofErr w:type="spellStart"/>
      <w:r>
        <w:rPr>
          <w:sz w:val="24"/>
          <w:szCs w:val="24"/>
        </w:rPr>
        <w:t>lebih</w:t>
      </w:r>
      <w:proofErr w:type="spellEnd"/>
      <w:r>
        <w:rPr>
          <w:sz w:val="24"/>
          <w:szCs w:val="24"/>
        </w:rPr>
        <w:t xml:space="preserve"> </w:t>
      </w:r>
      <w:proofErr w:type="spellStart"/>
      <w:r>
        <w:rPr>
          <w:sz w:val="24"/>
          <w:szCs w:val="24"/>
        </w:rPr>
        <w:t>tinggi</w:t>
      </w:r>
      <w:proofErr w:type="spellEnd"/>
      <w:r>
        <w:rPr>
          <w:sz w:val="24"/>
          <w:szCs w:val="24"/>
        </w:rPr>
        <w:t xml:space="preserve"> </w:t>
      </w:r>
      <w:proofErr w:type="spellStart"/>
      <w:r>
        <w:rPr>
          <w:sz w:val="24"/>
          <w:szCs w:val="24"/>
        </w:rPr>
        <w:t>setelah</w:t>
      </w:r>
      <w:proofErr w:type="spellEnd"/>
      <w:r>
        <w:rPr>
          <w:sz w:val="24"/>
          <w:szCs w:val="24"/>
        </w:rPr>
        <w:t xml:space="preserve"> </w:t>
      </w:r>
      <w:proofErr w:type="spellStart"/>
      <w:r>
        <w:rPr>
          <w:sz w:val="24"/>
          <w:szCs w:val="24"/>
        </w:rPr>
        <w:t>dikontrol</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faktor</w:t>
      </w:r>
      <w:proofErr w:type="spellEnd"/>
      <w:r>
        <w:rPr>
          <w:sz w:val="24"/>
          <w:szCs w:val="24"/>
        </w:rPr>
        <w:t xml:space="preserve"> lain </w:t>
      </w:r>
      <w:proofErr w:type="spellStart"/>
      <w:r>
        <w:rPr>
          <w:sz w:val="24"/>
          <w:szCs w:val="24"/>
        </w:rPr>
        <w:t>seperti</w:t>
      </w:r>
      <w:proofErr w:type="spellEnd"/>
      <w:r>
        <w:rPr>
          <w:sz w:val="24"/>
          <w:szCs w:val="24"/>
        </w:rPr>
        <w:t xml:space="preserve"> </w:t>
      </w:r>
      <w:proofErr w:type="spellStart"/>
      <w:r>
        <w:rPr>
          <w:sz w:val="24"/>
          <w:szCs w:val="24"/>
        </w:rPr>
        <w:t>hematokrit</w:t>
      </w:r>
      <w:proofErr w:type="spellEnd"/>
      <w:r>
        <w:rPr>
          <w:sz w:val="24"/>
          <w:szCs w:val="24"/>
        </w:rPr>
        <w:t xml:space="preserve"> dan </w:t>
      </w:r>
      <w:proofErr w:type="spellStart"/>
      <w:r>
        <w:rPr>
          <w:sz w:val="24"/>
          <w:szCs w:val="24"/>
        </w:rPr>
        <w:t>hsCRP</w:t>
      </w:r>
      <w:proofErr w:type="spellEnd"/>
      <w:sdt>
        <w:sdtPr>
          <w:rPr>
            <w:color w:val="000000"/>
            <w:sz w:val="24"/>
            <w:szCs w:val="24"/>
          </w:rPr>
          <w:tag w:val="MENDELEY_CITATION_v3_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"/>
          <w:id w:val="466473957"/>
          <w:placeholder>
            <w:docPart w:val="4E531803869B4F18B9A1AC45E01105F9"/>
          </w:placeholder>
        </w:sdtPr>
        <w:sdtContent>
          <w:r w:rsidR="006A37CC" w:rsidRPr="006A37CC">
            <w:rPr>
              <w:color w:val="000000"/>
              <w:sz w:val="24"/>
              <w:szCs w:val="24"/>
            </w:rPr>
            <w:t>(7)</w:t>
          </w:r>
        </w:sdtContent>
      </w:sdt>
      <w:r>
        <w:rPr>
          <w:sz w:val="24"/>
          <w:szCs w:val="24"/>
        </w:rPr>
        <w:t xml:space="preserve">. </w:t>
      </w:r>
      <w:proofErr w:type="spellStart"/>
      <w:r>
        <w:rPr>
          <w:sz w:val="24"/>
          <w:szCs w:val="24"/>
        </w:rPr>
        <w:t>Namun</w:t>
      </w:r>
      <w:proofErr w:type="spellEnd"/>
      <w:r>
        <w:rPr>
          <w:sz w:val="24"/>
          <w:szCs w:val="24"/>
        </w:rPr>
        <w:t xml:space="preserve"> </w:t>
      </w:r>
      <w:proofErr w:type="spellStart"/>
      <w:r>
        <w:rPr>
          <w:sz w:val="24"/>
          <w:szCs w:val="24"/>
        </w:rPr>
        <w:t>demikian</w:t>
      </w:r>
      <w:proofErr w:type="spellEnd"/>
      <w:r>
        <w:rPr>
          <w:sz w:val="24"/>
          <w:szCs w:val="24"/>
        </w:rPr>
        <w:t xml:space="preserve">, pada </w:t>
      </w:r>
      <w:proofErr w:type="spellStart"/>
      <w:r>
        <w:rPr>
          <w:sz w:val="24"/>
          <w:szCs w:val="24"/>
        </w:rPr>
        <w:t>studi</w:t>
      </w:r>
      <w:proofErr w:type="spellEnd"/>
      <w:r>
        <w:rPr>
          <w:sz w:val="24"/>
          <w:szCs w:val="24"/>
        </w:rPr>
        <w:t xml:space="preserve"> </w:t>
      </w:r>
      <w:proofErr w:type="spellStart"/>
      <w:r>
        <w:rPr>
          <w:sz w:val="24"/>
          <w:szCs w:val="24"/>
        </w:rPr>
        <w:t>mengenai</w:t>
      </w:r>
      <w:proofErr w:type="spellEnd"/>
      <w:r>
        <w:rPr>
          <w:sz w:val="24"/>
          <w:szCs w:val="24"/>
        </w:rPr>
        <w:t xml:space="preserve"> </w:t>
      </w:r>
      <w:proofErr w:type="spellStart"/>
      <w:r>
        <w:rPr>
          <w:sz w:val="24"/>
          <w:szCs w:val="24"/>
        </w:rPr>
        <w:t>sindrom</w:t>
      </w:r>
      <w:proofErr w:type="spellEnd"/>
      <w:r>
        <w:rPr>
          <w:sz w:val="24"/>
          <w:szCs w:val="24"/>
        </w:rPr>
        <w:t xml:space="preserve"> </w:t>
      </w:r>
      <w:proofErr w:type="spellStart"/>
      <w:r>
        <w:rPr>
          <w:sz w:val="24"/>
          <w:szCs w:val="24"/>
        </w:rPr>
        <w:t>koroner</w:t>
      </w:r>
      <w:proofErr w:type="spellEnd"/>
      <w:r>
        <w:rPr>
          <w:sz w:val="24"/>
          <w:szCs w:val="24"/>
        </w:rPr>
        <w:t xml:space="preserve"> </w:t>
      </w:r>
      <w:proofErr w:type="spellStart"/>
      <w:r>
        <w:rPr>
          <w:sz w:val="24"/>
          <w:szCs w:val="24"/>
        </w:rPr>
        <w:t>akut</w:t>
      </w:r>
      <w:proofErr w:type="spellEnd"/>
      <w:r>
        <w:rPr>
          <w:sz w:val="24"/>
          <w:szCs w:val="24"/>
        </w:rPr>
        <w:t xml:space="preserve">, </w:t>
      </w:r>
      <w:proofErr w:type="spellStart"/>
      <w:r>
        <w:rPr>
          <w:sz w:val="24"/>
          <w:szCs w:val="24"/>
        </w:rPr>
        <w:t>pola</w:t>
      </w:r>
      <w:proofErr w:type="spellEnd"/>
      <w:r>
        <w:rPr>
          <w:sz w:val="24"/>
          <w:szCs w:val="24"/>
        </w:rPr>
        <w:t xml:space="preserve"> </w:t>
      </w:r>
      <w:proofErr w:type="spellStart"/>
      <w:r>
        <w:rPr>
          <w:sz w:val="24"/>
          <w:szCs w:val="24"/>
        </w:rPr>
        <w:t>perbedaan</w:t>
      </w:r>
      <w:proofErr w:type="spellEnd"/>
      <w:r>
        <w:rPr>
          <w:sz w:val="24"/>
          <w:szCs w:val="24"/>
        </w:rPr>
        <w:t xml:space="preserve"> </w:t>
      </w:r>
      <w:proofErr w:type="spellStart"/>
      <w:r>
        <w:rPr>
          <w:sz w:val="24"/>
          <w:szCs w:val="24"/>
        </w:rPr>
        <w:t>antara</w:t>
      </w:r>
      <w:proofErr w:type="spellEnd"/>
      <w:r>
        <w:rPr>
          <w:sz w:val="24"/>
          <w:szCs w:val="24"/>
        </w:rPr>
        <w:t xml:space="preserve"> </w:t>
      </w:r>
      <w:proofErr w:type="spellStart"/>
      <w:r>
        <w:rPr>
          <w:sz w:val="24"/>
          <w:szCs w:val="24"/>
        </w:rPr>
        <w:t>jenis</w:t>
      </w:r>
      <w:proofErr w:type="spellEnd"/>
      <w:r>
        <w:rPr>
          <w:sz w:val="24"/>
          <w:szCs w:val="24"/>
        </w:rPr>
        <w:t xml:space="preserve"> </w:t>
      </w:r>
      <w:proofErr w:type="spellStart"/>
      <w:r>
        <w:rPr>
          <w:sz w:val="24"/>
          <w:szCs w:val="24"/>
        </w:rPr>
        <w:t>kelamin</w:t>
      </w:r>
      <w:proofErr w:type="spellEnd"/>
      <w:r>
        <w:rPr>
          <w:sz w:val="24"/>
          <w:szCs w:val="24"/>
        </w:rPr>
        <w:t xml:space="preserve"> </w:t>
      </w:r>
      <w:proofErr w:type="spellStart"/>
      <w:r>
        <w:rPr>
          <w:sz w:val="24"/>
          <w:szCs w:val="24"/>
        </w:rPr>
        <w:t>tampak</w:t>
      </w:r>
      <w:proofErr w:type="spellEnd"/>
      <w:r>
        <w:rPr>
          <w:sz w:val="24"/>
          <w:szCs w:val="24"/>
        </w:rPr>
        <w:t xml:space="preserve"> </w:t>
      </w:r>
      <w:proofErr w:type="spellStart"/>
      <w:r>
        <w:rPr>
          <w:sz w:val="24"/>
          <w:szCs w:val="24"/>
        </w:rPr>
        <w:t>bergantung</w:t>
      </w:r>
      <w:proofErr w:type="spellEnd"/>
      <w:r>
        <w:rPr>
          <w:sz w:val="24"/>
          <w:szCs w:val="24"/>
        </w:rPr>
        <w:t xml:space="preserve"> pada </w:t>
      </w:r>
      <w:proofErr w:type="spellStart"/>
      <w:r>
        <w:rPr>
          <w:sz w:val="24"/>
          <w:szCs w:val="24"/>
        </w:rPr>
        <w:t>jenis</w:t>
      </w:r>
      <w:proofErr w:type="spellEnd"/>
      <w:r>
        <w:rPr>
          <w:sz w:val="24"/>
          <w:szCs w:val="24"/>
        </w:rPr>
        <w:t xml:space="preserve"> </w:t>
      </w:r>
      <w:proofErr w:type="spellStart"/>
      <w:r>
        <w:rPr>
          <w:sz w:val="24"/>
          <w:szCs w:val="24"/>
        </w:rPr>
        <w:t>presentasi</w:t>
      </w:r>
      <w:proofErr w:type="spellEnd"/>
      <w:r>
        <w:rPr>
          <w:sz w:val="24"/>
          <w:szCs w:val="24"/>
        </w:rPr>
        <w:t xml:space="preserve"> </w:t>
      </w:r>
      <w:proofErr w:type="spellStart"/>
      <w:r>
        <w:rPr>
          <w:sz w:val="24"/>
          <w:szCs w:val="24"/>
        </w:rPr>
        <w:t>klinis</w:t>
      </w:r>
      <w:proofErr w:type="spellEnd"/>
      <w:r>
        <w:rPr>
          <w:sz w:val="24"/>
          <w:szCs w:val="24"/>
        </w:rPr>
        <w:t xml:space="preserve">: </w:t>
      </w:r>
      <w:proofErr w:type="spellStart"/>
      <w:r>
        <w:rPr>
          <w:sz w:val="24"/>
          <w:szCs w:val="24"/>
        </w:rPr>
        <w:t>pasien</w:t>
      </w:r>
      <w:proofErr w:type="spellEnd"/>
      <w:r>
        <w:rPr>
          <w:sz w:val="24"/>
          <w:szCs w:val="24"/>
        </w:rPr>
        <w:t xml:space="preserve"> </w:t>
      </w:r>
      <w:proofErr w:type="spellStart"/>
      <w:r>
        <w:rPr>
          <w:sz w:val="24"/>
          <w:szCs w:val="24"/>
        </w:rPr>
        <w:t>perempuan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infark</w:t>
      </w:r>
      <w:proofErr w:type="spellEnd"/>
      <w:r>
        <w:rPr>
          <w:sz w:val="24"/>
          <w:szCs w:val="24"/>
        </w:rPr>
        <w:t xml:space="preserve"> </w:t>
      </w:r>
      <w:proofErr w:type="spellStart"/>
      <w:r>
        <w:rPr>
          <w:sz w:val="24"/>
          <w:szCs w:val="24"/>
        </w:rPr>
        <w:t>miokard</w:t>
      </w:r>
      <w:proofErr w:type="spellEnd"/>
      <w:r>
        <w:rPr>
          <w:sz w:val="24"/>
          <w:szCs w:val="24"/>
        </w:rPr>
        <w:t xml:space="preserve"> </w:t>
      </w:r>
      <w:proofErr w:type="spellStart"/>
      <w:r>
        <w:rPr>
          <w:sz w:val="24"/>
          <w:szCs w:val="24"/>
        </w:rPr>
        <w:t>elevasi</w:t>
      </w:r>
      <w:proofErr w:type="spellEnd"/>
      <w:r>
        <w:rPr>
          <w:sz w:val="24"/>
          <w:szCs w:val="24"/>
        </w:rPr>
        <w:t xml:space="preserve"> ST (STEMI) </w:t>
      </w:r>
      <w:proofErr w:type="spellStart"/>
      <w:r>
        <w:rPr>
          <w:sz w:val="24"/>
          <w:szCs w:val="24"/>
        </w:rPr>
        <w:t>memiliki</w:t>
      </w:r>
      <w:proofErr w:type="spellEnd"/>
      <w:r>
        <w:rPr>
          <w:sz w:val="24"/>
          <w:szCs w:val="24"/>
        </w:rPr>
        <w:t xml:space="preserve"> </w:t>
      </w:r>
      <w:proofErr w:type="spellStart"/>
      <w:r>
        <w:rPr>
          <w:sz w:val="24"/>
          <w:szCs w:val="24"/>
        </w:rPr>
        <w:t>kadar</w:t>
      </w:r>
      <w:proofErr w:type="spellEnd"/>
      <w:r>
        <w:rPr>
          <w:sz w:val="24"/>
          <w:szCs w:val="24"/>
        </w:rPr>
        <w:t xml:space="preserve"> sCD40L yang </w:t>
      </w:r>
      <w:proofErr w:type="spellStart"/>
      <w:r>
        <w:rPr>
          <w:sz w:val="24"/>
          <w:szCs w:val="24"/>
        </w:rPr>
        <w:t>lebih</w:t>
      </w:r>
      <w:proofErr w:type="spellEnd"/>
      <w:r>
        <w:rPr>
          <w:sz w:val="24"/>
          <w:szCs w:val="24"/>
        </w:rPr>
        <w:t xml:space="preserve"> </w:t>
      </w:r>
      <w:proofErr w:type="spellStart"/>
      <w:r>
        <w:rPr>
          <w:sz w:val="24"/>
          <w:szCs w:val="24"/>
        </w:rPr>
        <w:t>tinggi</w:t>
      </w:r>
      <w:proofErr w:type="spellEnd"/>
      <w:r>
        <w:rPr>
          <w:sz w:val="24"/>
          <w:szCs w:val="24"/>
        </w:rPr>
        <w:t xml:space="preserve"> </w:t>
      </w:r>
      <w:proofErr w:type="spellStart"/>
      <w:r>
        <w:rPr>
          <w:sz w:val="24"/>
          <w:szCs w:val="24"/>
        </w:rPr>
        <w:t>dibandingkan</w:t>
      </w:r>
      <w:proofErr w:type="spellEnd"/>
      <w:r>
        <w:rPr>
          <w:sz w:val="24"/>
          <w:szCs w:val="24"/>
        </w:rPr>
        <w:t xml:space="preserve"> </w:t>
      </w:r>
      <w:proofErr w:type="spellStart"/>
      <w:r>
        <w:rPr>
          <w:sz w:val="24"/>
          <w:szCs w:val="24"/>
        </w:rPr>
        <w:t>pasien</w:t>
      </w:r>
      <w:proofErr w:type="spellEnd"/>
      <w:r>
        <w:rPr>
          <w:sz w:val="24"/>
          <w:szCs w:val="24"/>
        </w:rPr>
        <w:t xml:space="preserve"> </w:t>
      </w:r>
      <w:proofErr w:type="spellStart"/>
      <w:r>
        <w:rPr>
          <w:sz w:val="24"/>
          <w:szCs w:val="24"/>
        </w:rPr>
        <w:t>perempuan</w:t>
      </w:r>
      <w:proofErr w:type="spellEnd"/>
      <w:r>
        <w:rPr>
          <w:sz w:val="24"/>
          <w:szCs w:val="24"/>
        </w:rPr>
        <w:t xml:space="preserve"> </w:t>
      </w:r>
      <w:proofErr w:type="spellStart"/>
      <w:r>
        <w:rPr>
          <w:sz w:val="24"/>
          <w:szCs w:val="24"/>
        </w:rPr>
        <w:t>dengan</w:t>
      </w:r>
      <w:proofErr w:type="spellEnd"/>
      <w:r>
        <w:rPr>
          <w:sz w:val="24"/>
          <w:szCs w:val="24"/>
        </w:rPr>
        <w:t xml:space="preserve"> angina </w:t>
      </w:r>
      <w:proofErr w:type="spellStart"/>
      <w:r>
        <w:rPr>
          <w:sz w:val="24"/>
          <w:szCs w:val="24"/>
        </w:rPr>
        <w:t>tidak</w:t>
      </w:r>
      <w:proofErr w:type="spellEnd"/>
      <w:r>
        <w:rPr>
          <w:sz w:val="24"/>
          <w:szCs w:val="24"/>
        </w:rPr>
        <w:t xml:space="preserve"> </w:t>
      </w:r>
      <w:proofErr w:type="spellStart"/>
      <w:r>
        <w:rPr>
          <w:sz w:val="24"/>
          <w:szCs w:val="24"/>
        </w:rPr>
        <w:t>stabil</w:t>
      </w:r>
      <w:proofErr w:type="spellEnd"/>
      <w:r>
        <w:rPr>
          <w:sz w:val="24"/>
          <w:szCs w:val="24"/>
        </w:rPr>
        <w:t xml:space="preserve">, </w:t>
      </w:r>
      <w:proofErr w:type="spellStart"/>
      <w:r>
        <w:rPr>
          <w:sz w:val="24"/>
          <w:szCs w:val="24"/>
        </w:rPr>
        <w:t>sementara</w:t>
      </w:r>
      <w:proofErr w:type="spellEnd"/>
      <w:r>
        <w:rPr>
          <w:sz w:val="24"/>
          <w:szCs w:val="24"/>
        </w:rPr>
        <w:t xml:space="preserve"> pada </w:t>
      </w:r>
      <w:proofErr w:type="spellStart"/>
      <w:r>
        <w:rPr>
          <w:sz w:val="24"/>
          <w:szCs w:val="24"/>
        </w:rPr>
        <w:t>kelompok</w:t>
      </w:r>
      <w:proofErr w:type="spellEnd"/>
      <w:r>
        <w:rPr>
          <w:sz w:val="24"/>
          <w:szCs w:val="24"/>
        </w:rPr>
        <w:t xml:space="preserve"> angina </w:t>
      </w:r>
      <w:proofErr w:type="spellStart"/>
      <w:r>
        <w:rPr>
          <w:sz w:val="24"/>
          <w:szCs w:val="24"/>
        </w:rPr>
        <w:t>tidak</w:t>
      </w:r>
      <w:proofErr w:type="spellEnd"/>
      <w:r>
        <w:rPr>
          <w:sz w:val="24"/>
          <w:szCs w:val="24"/>
        </w:rPr>
        <w:t xml:space="preserve"> </w:t>
      </w:r>
      <w:proofErr w:type="spellStart"/>
      <w:r>
        <w:rPr>
          <w:sz w:val="24"/>
          <w:szCs w:val="24"/>
        </w:rPr>
        <w:t>stabil</w:t>
      </w:r>
      <w:proofErr w:type="spellEnd"/>
      <w:r>
        <w:rPr>
          <w:sz w:val="24"/>
          <w:szCs w:val="24"/>
        </w:rPr>
        <w:t xml:space="preserve">, </w:t>
      </w:r>
      <w:proofErr w:type="spellStart"/>
      <w:r>
        <w:rPr>
          <w:sz w:val="24"/>
          <w:szCs w:val="24"/>
        </w:rPr>
        <w:t>pasien</w:t>
      </w:r>
      <w:proofErr w:type="spellEnd"/>
      <w:r>
        <w:rPr>
          <w:sz w:val="24"/>
          <w:szCs w:val="24"/>
        </w:rPr>
        <w:t xml:space="preserve"> </w:t>
      </w:r>
      <w:proofErr w:type="spellStart"/>
      <w:r>
        <w:rPr>
          <w:sz w:val="24"/>
          <w:szCs w:val="24"/>
        </w:rPr>
        <w:t>laki-laki</w:t>
      </w:r>
      <w:proofErr w:type="spellEnd"/>
      <w:r>
        <w:rPr>
          <w:sz w:val="24"/>
          <w:szCs w:val="24"/>
        </w:rPr>
        <w:t xml:space="preserve"> </w:t>
      </w:r>
      <w:proofErr w:type="spellStart"/>
      <w:r>
        <w:rPr>
          <w:sz w:val="24"/>
          <w:szCs w:val="24"/>
        </w:rPr>
        <w:t>justru</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kadar</w:t>
      </w:r>
      <w:proofErr w:type="spellEnd"/>
      <w:r>
        <w:rPr>
          <w:sz w:val="24"/>
          <w:szCs w:val="24"/>
        </w:rPr>
        <w:t xml:space="preserve"> sCD40L yang </w:t>
      </w:r>
      <w:proofErr w:type="spellStart"/>
      <w:r>
        <w:rPr>
          <w:sz w:val="24"/>
          <w:szCs w:val="24"/>
        </w:rPr>
        <w:t>lebih</w:t>
      </w:r>
      <w:proofErr w:type="spellEnd"/>
      <w:r>
        <w:rPr>
          <w:sz w:val="24"/>
          <w:szCs w:val="24"/>
        </w:rPr>
        <w:t xml:space="preserve"> </w:t>
      </w:r>
      <w:proofErr w:type="spellStart"/>
      <w:r>
        <w:rPr>
          <w:sz w:val="24"/>
          <w:szCs w:val="24"/>
        </w:rPr>
        <w:t>tinggi</w:t>
      </w:r>
      <w:proofErr w:type="spellEnd"/>
      <w:r>
        <w:rPr>
          <w:sz w:val="24"/>
          <w:szCs w:val="24"/>
        </w:rPr>
        <w:t xml:space="preserve"> </w:t>
      </w:r>
      <w:proofErr w:type="spellStart"/>
      <w:r>
        <w:rPr>
          <w:sz w:val="24"/>
          <w:szCs w:val="24"/>
        </w:rPr>
        <w:t>dibandingkan</w:t>
      </w:r>
      <w:proofErr w:type="spellEnd"/>
      <w:r>
        <w:rPr>
          <w:sz w:val="24"/>
          <w:szCs w:val="24"/>
        </w:rPr>
        <w:t xml:space="preserve"> </w:t>
      </w:r>
      <w:proofErr w:type="spellStart"/>
      <w:r>
        <w:rPr>
          <w:sz w:val="24"/>
          <w:szCs w:val="24"/>
        </w:rPr>
        <w:t>pasien</w:t>
      </w:r>
      <w:proofErr w:type="spellEnd"/>
      <w:r>
        <w:rPr>
          <w:sz w:val="24"/>
          <w:szCs w:val="24"/>
        </w:rPr>
        <w:t xml:space="preserve"> </w:t>
      </w:r>
      <w:proofErr w:type="spellStart"/>
      <w:r>
        <w:rPr>
          <w:sz w:val="24"/>
          <w:szCs w:val="24"/>
        </w:rPr>
        <w:t>perempuan</w:t>
      </w:r>
      <w:proofErr w:type="spellEnd"/>
      <w:sdt>
        <w:sdtPr>
          <w:rPr>
            <w:color w:val="000000"/>
            <w:sz w:val="24"/>
            <w:szCs w:val="24"/>
          </w:rPr>
          <w:tag w:val="MENDELEY_CITATION_v3_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"/>
          <w:id w:val="1793014754"/>
          <w:placeholder>
            <w:docPart w:val="4E531803869B4F18B9A1AC45E01105F9"/>
          </w:placeholder>
        </w:sdtPr>
        <w:sdtContent>
          <w:r w:rsidR="006A37CC" w:rsidRPr="006A37CC">
            <w:rPr>
              <w:color w:val="000000"/>
              <w:sz w:val="24"/>
              <w:szCs w:val="24"/>
            </w:rPr>
            <w:t>(8)</w:t>
          </w:r>
        </w:sdtContent>
      </w:sdt>
      <w:r>
        <w:rPr>
          <w:sz w:val="24"/>
          <w:szCs w:val="24"/>
        </w:rPr>
        <w:t xml:space="preserve">. </w:t>
      </w:r>
      <w:proofErr w:type="spellStart"/>
      <w:r>
        <w:rPr>
          <w:sz w:val="24"/>
          <w:szCs w:val="24"/>
        </w:rPr>
        <w:t>Studi</w:t>
      </w:r>
      <w:proofErr w:type="spellEnd"/>
      <w:r>
        <w:rPr>
          <w:sz w:val="24"/>
          <w:szCs w:val="24"/>
        </w:rPr>
        <w:t xml:space="preserve"> </w:t>
      </w:r>
      <w:proofErr w:type="spellStart"/>
      <w:r>
        <w:rPr>
          <w:sz w:val="24"/>
          <w:szCs w:val="24"/>
        </w:rPr>
        <w:t>kohort</w:t>
      </w:r>
      <w:proofErr w:type="spellEnd"/>
      <w:r>
        <w:rPr>
          <w:sz w:val="24"/>
          <w:szCs w:val="24"/>
        </w:rPr>
        <w:t xml:space="preserve"> </w:t>
      </w:r>
      <w:proofErr w:type="spellStart"/>
      <w:r>
        <w:rPr>
          <w:sz w:val="24"/>
          <w:szCs w:val="24"/>
        </w:rPr>
        <w:t>prospektif</w:t>
      </w:r>
      <w:proofErr w:type="spellEnd"/>
      <w:r>
        <w:rPr>
          <w:sz w:val="24"/>
          <w:szCs w:val="24"/>
        </w:rPr>
        <w:t xml:space="preserve"> pada </w:t>
      </w:r>
      <w:proofErr w:type="spellStart"/>
      <w:r>
        <w:rPr>
          <w:sz w:val="24"/>
          <w:szCs w:val="24"/>
        </w:rPr>
        <w:t>populasi</w:t>
      </w:r>
      <w:proofErr w:type="spellEnd"/>
      <w:r>
        <w:rPr>
          <w:sz w:val="24"/>
          <w:szCs w:val="24"/>
        </w:rPr>
        <w:t xml:space="preserve"> </w:t>
      </w:r>
      <w:proofErr w:type="spellStart"/>
      <w:r>
        <w:rPr>
          <w:sz w:val="24"/>
          <w:szCs w:val="24"/>
        </w:rPr>
        <w:t>usia</w:t>
      </w:r>
      <w:proofErr w:type="spellEnd"/>
      <w:r>
        <w:rPr>
          <w:sz w:val="24"/>
          <w:szCs w:val="24"/>
        </w:rPr>
        <w:t xml:space="preserve"> </w:t>
      </w:r>
      <w:proofErr w:type="spellStart"/>
      <w:r>
        <w:rPr>
          <w:sz w:val="24"/>
          <w:szCs w:val="24"/>
        </w:rPr>
        <w:t>lanjut</w:t>
      </w:r>
      <w:proofErr w:type="spellEnd"/>
      <w:r>
        <w:rPr>
          <w:sz w:val="24"/>
          <w:szCs w:val="24"/>
        </w:rPr>
        <w:t xml:space="preserve"> juga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hubungan</w:t>
      </w:r>
      <w:proofErr w:type="spellEnd"/>
      <w:r>
        <w:rPr>
          <w:sz w:val="24"/>
          <w:szCs w:val="24"/>
        </w:rPr>
        <w:t xml:space="preserve"> </w:t>
      </w:r>
      <w:proofErr w:type="spellStart"/>
      <w:r>
        <w:rPr>
          <w:sz w:val="24"/>
          <w:szCs w:val="24"/>
        </w:rPr>
        <w:t>antara</w:t>
      </w:r>
      <w:proofErr w:type="spellEnd"/>
      <w:r>
        <w:rPr>
          <w:sz w:val="24"/>
          <w:szCs w:val="24"/>
        </w:rPr>
        <w:t xml:space="preserve"> </w:t>
      </w:r>
      <w:proofErr w:type="spellStart"/>
      <w:r>
        <w:rPr>
          <w:sz w:val="24"/>
          <w:szCs w:val="24"/>
        </w:rPr>
        <w:t>kadar</w:t>
      </w:r>
      <w:proofErr w:type="spellEnd"/>
      <w:r>
        <w:rPr>
          <w:sz w:val="24"/>
          <w:szCs w:val="24"/>
        </w:rPr>
        <w:t xml:space="preserve"> sCD40L dan </w:t>
      </w:r>
      <w:proofErr w:type="spellStart"/>
      <w:r>
        <w:rPr>
          <w:sz w:val="24"/>
          <w:szCs w:val="24"/>
        </w:rPr>
        <w:t>risiko</w:t>
      </w:r>
      <w:proofErr w:type="spellEnd"/>
      <w:r>
        <w:rPr>
          <w:sz w:val="24"/>
          <w:szCs w:val="24"/>
        </w:rPr>
        <w:t xml:space="preserve"> stroke </w:t>
      </w:r>
      <w:proofErr w:type="spellStart"/>
      <w:r>
        <w:rPr>
          <w:sz w:val="24"/>
          <w:szCs w:val="24"/>
        </w:rPr>
        <w:t>berbeda</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bermakna</w:t>
      </w:r>
      <w:proofErr w:type="spellEnd"/>
      <w:r>
        <w:rPr>
          <w:sz w:val="24"/>
          <w:szCs w:val="24"/>
        </w:rPr>
        <w:t xml:space="preserve"> </w:t>
      </w:r>
      <w:proofErr w:type="spellStart"/>
      <w:r>
        <w:rPr>
          <w:sz w:val="24"/>
          <w:szCs w:val="24"/>
        </w:rPr>
        <w:t>antara</w:t>
      </w:r>
      <w:proofErr w:type="spellEnd"/>
      <w:r>
        <w:rPr>
          <w:sz w:val="24"/>
          <w:szCs w:val="24"/>
        </w:rPr>
        <w:t xml:space="preserve"> </w:t>
      </w:r>
      <w:proofErr w:type="spellStart"/>
      <w:r>
        <w:rPr>
          <w:sz w:val="24"/>
          <w:szCs w:val="24"/>
        </w:rPr>
        <w:t>laki-laki</w:t>
      </w:r>
      <w:proofErr w:type="spellEnd"/>
      <w:r>
        <w:rPr>
          <w:sz w:val="24"/>
          <w:szCs w:val="24"/>
        </w:rPr>
        <w:t xml:space="preserve"> dan </w:t>
      </w:r>
      <w:proofErr w:type="spellStart"/>
      <w:r>
        <w:rPr>
          <w:sz w:val="24"/>
          <w:szCs w:val="24"/>
        </w:rPr>
        <w:t>perempuan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hubungan</w:t>
      </w:r>
      <w:proofErr w:type="spellEnd"/>
      <w:r>
        <w:rPr>
          <w:sz w:val="24"/>
          <w:szCs w:val="24"/>
        </w:rPr>
        <w:t xml:space="preserve"> yang </w:t>
      </w:r>
      <w:proofErr w:type="spellStart"/>
      <w:r>
        <w:rPr>
          <w:sz w:val="24"/>
          <w:szCs w:val="24"/>
        </w:rPr>
        <w:t>lebih</w:t>
      </w:r>
      <w:proofErr w:type="spellEnd"/>
      <w:r>
        <w:rPr>
          <w:sz w:val="24"/>
          <w:szCs w:val="24"/>
        </w:rPr>
        <w:t xml:space="preserve"> </w:t>
      </w:r>
      <w:proofErr w:type="spellStart"/>
      <w:r>
        <w:rPr>
          <w:sz w:val="24"/>
          <w:szCs w:val="24"/>
        </w:rPr>
        <w:t>kuat</w:t>
      </w:r>
      <w:proofErr w:type="spellEnd"/>
      <w:r>
        <w:rPr>
          <w:sz w:val="24"/>
          <w:szCs w:val="24"/>
        </w:rPr>
        <w:t xml:space="preserve"> pada </w:t>
      </w:r>
      <w:proofErr w:type="spellStart"/>
      <w:r>
        <w:rPr>
          <w:sz w:val="24"/>
          <w:szCs w:val="24"/>
        </w:rPr>
        <w:t>laki-laki</w:t>
      </w:r>
      <w:proofErr w:type="spellEnd"/>
      <w:r>
        <w:rPr>
          <w:sz w:val="24"/>
          <w:szCs w:val="24"/>
        </w:rPr>
        <w:t xml:space="preserve">. </w:t>
      </w:r>
      <w:sdt>
        <w:sdtPr>
          <w:rPr>
            <w:color w:val="000000"/>
            <w:sz w:val="24"/>
            <w:szCs w:val="24"/>
          </w:rPr>
          <w:tag w:val="MENDELEY_CITATION_v3_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"/>
          <w:id w:val="-2057310488"/>
          <w:placeholder>
            <w:docPart w:val="4E531803869B4F18B9A1AC45E01105F9"/>
          </w:placeholder>
        </w:sdtPr>
        <w:sdtContent>
          <w:r w:rsidR="006A37CC" w:rsidRPr="006A37CC">
            <w:rPr>
              <w:color w:val="000000"/>
              <w:sz w:val="24"/>
              <w:szCs w:val="24"/>
            </w:rPr>
            <w:t>(9)</w:t>
          </w:r>
        </w:sdtContent>
      </w:sdt>
    </w:p>
    <w:p w14:paraId="27A66F49" w14:textId="7418A02B" w:rsidR="00CF1E6A" w:rsidRPr="00CF1E6A" w:rsidRDefault="00CF1E6A" w:rsidP="00C72D18">
      <w:pPr>
        <w:spacing w:after="120"/>
        <w:ind w:left="86" w:firstLine="634"/>
        <w:jc w:val="both"/>
        <w:rPr>
          <w:sz w:val="24"/>
          <w:szCs w:val="24"/>
        </w:rPr>
      </w:pPr>
      <w:proofErr w:type="spellStart"/>
      <w:r>
        <w:rPr>
          <w:sz w:val="24"/>
          <w:szCs w:val="24"/>
        </w:rPr>
        <w:t>Secara</w:t>
      </w:r>
      <w:proofErr w:type="spellEnd"/>
      <w:r>
        <w:rPr>
          <w:sz w:val="24"/>
          <w:szCs w:val="24"/>
        </w:rPr>
        <w:t xml:space="preserve"> </w:t>
      </w:r>
      <w:proofErr w:type="spellStart"/>
      <w:r>
        <w:rPr>
          <w:sz w:val="24"/>
          <w:szCs w:val="24"/>
        </w:rPr>
        <w:t>mekanistik</w:t>
      </w:r>
      <w:proofErr w:type="spellEnd"/>
      <w:r>
        <w:rPr>
          <w:sz w:val="24"/>
          <w:szCs w:val="24"/>
        </w:rPr>
        <w:t xml:space="preserve">, </w:t>
      </w:r>
      <w:proofErr w:type="spellStart"/>
      <w:r>
        <w:rPr>
          <w:sz w:val="24"/>
          <w:szCs w:val="24"/>
        </w:rPr>
        <w:t>perbedaan</w:t>
      </w:r>
      <w:proofErr w:type="spellEnd"/>
      <w:r>
        <w:rPr>
          <w:sz w:val="24"/>
          <w:szCs w:val="24"/>
        </w:rPr>
        <w:t xml:space="preserve"> </w:t>
      </w:r>
      <w:proofErr w:type="spellStart"/>
      <w:r>
        <w:rPr>
          <w:sz w:val="24"/>
          <w:szCs w:val="24"/>
        </w:rPr>
        <w:t>kadar</w:t>
      </w:r>
      <w:proofErr w:type="spellEnd"/>
      <w:r>
        <w:rPr>
          <w:sz w:val="24"/>
          <w:szCs w:val="24"/>
        </w:rPr>
        <w:t xml:space="preserve"> sCD40L </w:t>
      </w:r>
      <w:proofErr w:type="spellStart"/>
      <w:r>
        <w:rPr>
          <w:sz w:val="24"/>
          <w:szCs w:val="24"/>
        </w:rPr>
        <w:t>antara</w:t>
      </w:r>
      <w:proofErr w:type="spellEnd"/>
      <w:r>
        <w:rPr>
          <w:sz w:val="24"/>
          <w:szCs w:val="24"/>
        </w:rPr>
        <w:t xml:space="preserve"> </w:t>
      </w:r>
      <w:proofErr w:type="spellStart"/>
      <w:r>
        <w:rPr>
          <w:sz w:val="24"/>
          <w:szCs w:val="24"/>
        </w:rPr>
        <w:t>jenis</w:t>
      </w:r>
      <w:proofErr w:type="spellEnd"/>
      <w:r>
        <w:rPr>
          <w:sz w:val="24"/>
          <w:szCs w:val="24"/>
        </w:rPr>
        <w:t xml:space="preserve"> </w:t>
      </w:r>
      <w:proofErr w:type="spellStart"/>
      <w:r>
        <w:rPr>
          <w:sz w:val="24"/>
          <w:szCs w:val="24"/>
        </w:rPr>
        <w:t>kelamin</w:t>
      </w:r>
      <w:proofErr w:type="spellEnd"/>
      <w:r>
        <w:rPr>
          <w:sz w:val="24"/>
          <w:szCs w:val="24"/>
        </w:rPr>
        <w:t xml:space="preserve"> </w:t>
      </w:r>
      <w:proofErr w:type="spellStart"/>
      <w:r>
        <w:rPr>
          <w:sz w:val="24"/>
          <w:szCs w:val="24"/>
        </w:rPr>
        <w:t>diduga</w:t>
      </w:r>
      <w:proofErr w:type="spellEnd"/>
      <w:r>
        <w:rPr>
          <w:sz w:val="24"/>
          <w:szCs w:val="24"/>
        </w:rPr>
        <w:t xml:space="preserve"> </w:t>
      </w:r>
      <w:proofErr w:type="spellStart"/>
      <w:r>
        <w:rPr>
          <w:sz w:val="24"/>
          <w:szCs w:val="24"/>
        </w:rPr>
        <w:t>dipengaruhi</w:t>
      </w:r>
      <w:proofErr w:type="spellEnd"/>
      <w:r>
        <w:rPr>
          <w:sz w:val="24"/>
          <w:szCs w:val="24"/>
        </w:rPr>
        <w:t xml:space="preserve"> oleh </w:t>
      </w:r>
      <w:proofErr w:type="spellStart"/>
      <w:r>
        <w:rPr>
          <w:sz w:val="24"/>
          <w:szCs w:val="24"/>
        </w:rPr>
        <w:t>efek</w:t>
      </w:r>
      <w:proofErr w:type="spellEnd"/>
      <w:r>
        <w:rPr>
          <w:sz w:val="24"/>
          <w:szCs w:val="24"/>
        </w:rPr>
        <w:t xml:space="preserve"> </w:t>
      </w:r>
      <w:proofErr w:type="spellStart"/>
      <w:r>
        <w:rPr>
          <w:sz w:val="24"/>
          <w:szCs w:val="24"/>
        </w:rPr>
        <w:t>hormon</w:t>
      </w:r>
      <w:proofErr w:type="spellEnd"/>
      <w:r>
        <w:rPr>
          <w:sz w:val="24"/>
          <w:szCs w:val="24"/>
        </w:rPr>
        <w:t xml:space="preserve"> </w:t>
      </w:r>
      <w:proofErr w:type="spellStart"/>
      <w:r>
        <w:rPr>
          <w:sz w:val="24"/>
          <w:szCs w:val="24"/>
        </w:rPr>
        <w:t>seks</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fungsi</w:t>
      </w:r>
      <w:proofErr w:type="spellEnd"/>
      <w:r>
        <w:rPr>
          <w:sz w:val="24"/>
          <w:szCs w:val="24"/>
        </w:rPr>
        <w:t xml:space="preserve"> </w:t>
      </w:r>
      <w:proofErr w:type="spellStart"/>
      <w:r>
        <w:rPr>
          <w:sz w:val="24"/>
          <w:szCs w:val="24"/>
        </w:rPr>
        <w:t>trombosit</w:t>
      </w:r>
      <w:proofErr w:type="spellEnd"/>
      <w:r>
        <w:rPr>
          <w:sz w:val="24"/>
          <w:szCs w:val="24"/>
        </w:rPr>
        <w:t xml:space="preserve"> dan </w:t>
      </w:r>
      <w:proofErr w:type="spellStart"/>
      <w:r>
        <w:rPr>
          <w:sz w:val="24"/>
          <w:szCs w:val="24"/>
        </w:rPr>
        <w:t>endotel</w:t>
      </w:r>
      <w:proofErr w:type="spellEnd"/>
      <w:r>
        <w:rPr>
          <w:sz w:val="24"/>
          <w:szCs w:val="24"/>
        </w:rPr>
        <w:t xml:space="preserve">. </w:t>
      </w:r>
      <w:proofErr w:type="spellStart"/>
      <w:r>
        <w:rPr>
          <w:sz w:val="24"/>
          <w:szCs w:val="24"/>
        </w:rPr>
        <w:t>Studi</w:t>
      </w:r>
      <w:proofErr w:type="spellEnd"/>
      <w:r>
        <w:rPr>
          <w:sz w:val="24"/>
          <w:szCs w:val="24"/>
        </w:rPr>
        <w:t xml:space="preserve"> in vitro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17β-estradiol </w:t>
      </w:r>
      <w:proofErr w:type="spellStart"/>
      <w:r>
        <w:rPr>
          <w:sz w:val="24"/>
          <w:szCs w:val="24"/>
        </w:rPr>
        <w:t>dapat</w:t>
      </w:r>
      <w:proofErr w:type="spellEnd"/>
      <w:r>
        <w:rPr>
          <w:sz w:val="24"/>
          <w:szCs w:val="24"/>
        </w:rPr>
        <w:t xml:space="preserve"> </w:t>
      </w:r>
      <w:proofErr w:type="spellStart"/>
      <w:r>
        <w:rPr>
          <w:sz w:val="24"/>
          <w:szCs w:val="24"/>
        </w:rPr>
        <w:t>menghambat</w:t>
      </w:r>
      <w:proofErr w:type="spellEnd"/>
      <w:r>
        <w:rPr>
          <w:sz w:val="24"/>
          <w:szCs w:val="24"/>
        </w:rPr>
        <w:t xml:space="preserve"> </w:t>
      </w:r>
      <w:proofErr w:type="spellStart"/>
      <w:r>
        <w:rPr>
          <w:sz w:val="24"/>
          <w:szCs w:val="24"/>
        </w:rPr>
        <w:t>induksi</w:t>
      </w:r>
      <w:proofErr w:type="spellEnd"/>
      <w:r>
        <w:rPr>
          <w:sz w:val="24"/>
          <w:szCs w:val="24"/>
        </w:rPr>
        <w:t xml:space="preserve"> </w:t>
      </w:r>
      <w:proofErr w:type="spellStart"/>
      <w:r>
        <w:rPr>
          <w:sz w:val="24"/>
          <w:szCs w:val="24"/>
        </w:rPr>
        <w:t>ekspresi</w:t>
      </w:r>
      <w:proofErr w:type="spellEnd"/>
      <w:r>
        <w:rPr>
          <w:sz w:val="24"/>
          <w:szCs w:val="24"/>
        </w:rPr>
        <w:t xml:space="preserve"> CD40 dan CD40L pada </w:t>
      </w:r>
      <w:proofErr w:type="spellStart"/>
      <w:r>
        <w:rPr>
          <w:sz w:val="24"/>
          <w:szCs w:val="24"/>
        </w:rPr>
        <w:t>sel</w:t>
      </w:r>
      <w:proofErr w:type="spellEnd"/>
      <w:r>
        <w:rPr>
          <w:sz w:val="24"/>
          <w:szCs w:val="24"/>
        </w:rPr>
        <w:t xml:space="preserve"> </w:t>
      </w:r>
      <w:proofErr w:type="spellStart"/>
      <w:r>
        <w:rPr>
          <w:sz w:val="24"/>
          <w:szCs w:val="24"/>
        </w:rPr>
        <w:t>endotel</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reseptor</w:t>
      </w:r>
      <w:proofErr w:type="spellEnd"/>
      <w:r>
        <w:rPr>
          <w:sz w:val="24"/>
          <w:szCs w:val="24"/>
        </w:rPr>
        <w:t xml:space="preserve"> estrogen alfa (ERα), yang </w:t>
      </w:r>
      <w:proofErr w:type="spellStart"/>
      <w:r>
        <w:rPr>
          <w:sz w:val="24"/>
          <w:szCs w:val="24"/>
        </w:rPr>
        <w:t>secara</w:t>
      </w:r>
      <w:proofErr w:type="spellEnd"/>
      <w:r>
        <w:rPr>
          <w:sz w:val="24"/>
          <w:szCs w:val="24"/>
        </w:rPr>
        <w:t xml:space="preserve"> </w:t>
      </w:r>
      <w:proofErr w:type="spellStart"/>
      <w:r>
        <w:rPr>
          <w:sz w:val="24"/>
          <w:szCs w:val="24"/>
        </w:rPr>
        <w:t>teoritis</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menurunkan</w:t>
      </w:r>
      <w:proofErr w:type="spellEnd"/>
      <w:r>
        <w:rPr>
          <w:sz w:val="24"/>
          <w:szCs w:val="24"/>
        </w:rPr>
        <w:t xml:space="preserve"> </w:t>
      </w:r>
      <w:proofErr w:type="spellStart"/>
      <w:r>
        <w:rPr>
          <w:sz w:val="24"/>
          <w:szCs w:val="24"/>
        </w:rPr>
        <w:t>aktivasi</w:t>
      </w:r>
      <w:proofErr w:type="spellEnd"/>
      <w:r>
        <w:rPr>
          <w:sz w:val="24"/>
          <w:szCs w:val="24"/>
        </w:rPr>
        <w:t xml:space="preserve"> </w:t>
      </w:r>
      <w:proofErr w:type="spellStart"/>
      <w:r>
        <w:rPr>
          <w:sz w:val="24"/>
          <w:szCs w:val="24"/>
        </w:rPr>
        <w:t>jalur</w:t>
      </w:r>
      <w:proofErr w:type="spellEnd"/>
      <w:r>
        <w:rPr>
          <w:sz w:val="24"/>
          <w:szCs w:val="24"/>
        </w:rPr>
        <w:t xml:space="preserve"> CD40-CD40L pada </w:t>
      </w:r>
      <w:proofErr w:type="spellStart"/>
      <w:r>
        <w:rPr>
          <w:sz w:val="24"/>
          <w:szCs w:val="24"/>
        </w:rPr>
        <w:t>perempuan</w:t>
      </w:r>
      <w:proofErr w:type="spellEnd"/>
      <w:r>
        <w:rPr>
          <w:sz w:val="24"/>
          <w:szCs w:val="24"/>
        </w:rPr>
        <w:t xml:space="preserve"> </w:t>
      </w:r>
      <w:proofErr w:type="spellStart"/>
      <w:r>
        <w:rPr>
          <w:sz w:val="24"/>
          <w:szCs w:val="24"/>
        </w:rPr>
        <w:t>usia</w:t>
      </w:r>
      <w:proofErr w:type="spellEnd"/>
      <w:r>
        <w:rPr>
          <w:sz w:val="24"/>
          <w:szCs w:val="24"/>
        </w:rPr>
        <w:t xml:space="preserve"> </w:t>
      </w:r>
      <w:proofErr w:type="spellStart"/>
      <w:r>
        <w:rPr>
          <w:sz w:val="24"/>
          <w:szCs w:val="24"/>
        </w:rPr>
        <w:t>reproduktif</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kadar</w:t>
      </w:r>
      <w:proofErr w:type="spellEnd"/>
      <w:r>
        <w:rPr>
          <w:sz w:val="24"/>
          <w:szCs w:val="24"/>
        </w:rPr>
        <w:t xml:space="preserve"> estrogen yang </w:t>
      </w:r>
      <w:proofErr w:type="spellStart"/>
      <w:r>
        <w:rPr>
          <w:sz w:val="24"/>
          <w:szCs w:val="24"/>
        </w:rPr>
        <w:t>masih</w:t>
      </w:r>
      <w:proofErr w:type="spellEnd"/>
      <w:r>
        <w:rPr>
          <w:sz w:val="24"/>
          <w:szCs w:val="24"/>
        </w:rPr>
        <w:t xml:space="preserve"> </w:t>
      </w:r>
      <w:proofErr w:type="spellStart"/>
      <w:r>
        <w:rPr>
          <w:sz w:val="24"/>
          <w:szCs w:val="24"/>
        </w:rPr>
        <w:t>tinggi</w:t>
      </w:r>
      <w:proofErr w:type="spellEnd"/>
      <w:sdt>
        <w:sdtPr>
          <w:rPr>
            <w:color w:val="000000"/>
            <w:sz w:val="24"/>
            <w:szCs w:val="24"/>
          </w:rPr>
          <w:tag w:val="MENDELEY_CITATION_v3_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"/>
          <w:id w:val="1276525426"/>
          <w:placeholder>
            <w:docPart w:val="4E531803869B4F18B9A1AC45E01105F9"/>
          </w:placeholder>
        </w:sdtPr>
        <w:sdtContent>
          <w:r w:rsidR="006A37CC" w:rsidRPr="006A37CC">
            <w:rPr>
              <w:color w:val="000000"/>
              <w:sz w:val="24"/>
              <w:szCs w:val="24"/>
            </w:rPr>
            <w:t>(10)</w:t>
          </w:r>
        </w:sdtContent>
      </w:sdt>
      <w:r>
        <w:rPr>
          <w:sz w:val="24"/>
          <w:szCs w:val="24"/>
        </w:rPr>
        <w:t xml:space="preserve">. Di </w:t>
      </w:r>
      <w:proofErr w:type="spellStart"/>
      <w:r>
        <w:rPr>
          <w:sz w:val="24"/>
          <w:szCs w:val="24"/>
        </w:rPr>
        <w:t>sisi</w:t>
      </w:r>
      <w:proofErr w:type="spellEnd"/>
      <w:r>
        <w:rPr>
          <w:sz w:val="24"/>
          <w:szCs w:val="24"/>
        </w:rPr>
        <w:t xml:space="preserve"> lain, </w:t>
      </w:r>
      <w:proofErr w:type="spellStart"/>
      <w:r>
        <w:rPr>
          <w:sz w:val="24"/>
          <w:szCs w:val="24"/>
        </w:rPr>
        <w:t>beberapa</w:t>
      </w:r>
      <w:proofErr w:type="spellEnd"/>
      <w:r>
        <w:rPr>
          <w:sz w:val="24"/>
          <w:szCs w:val="24"/>
        </w:rPr>
        <w:t xml:space="preserve"> </w:t>
      </w:r>
      <w:proofErr w:type="spellStart"/>
      <w:r>
        <w:rPr>
          <w:sz w:val="24"/>
          <w:szCs w:val="24"/>
        </w:rPr>
        <w:t>studi</w:t>
      </w:r>
      <w:proofErr w:type="spellEnd"/>
      <w:r>
        <w:rPr>
          <w:sz w:val="24"/>
          <w:szCs w:val="24"/>
        </w:rPr>
        <w:t xml:space="preserve"> </w:t>
      </w:r>
      <w:proofErr w:type="spellStart"/>
      <w:r>
        <w:rPr>
          <w:sz w:val="24"/>
          <w:szCs w:val="24"/>
        </w:rPr>
        <w:t>observasional</w:t>
      </w:r>
      <w:proofErr w:type="spellEnd"/>
      <w:r>
        <w:rPr>
          <w:sz w:val="24"/>
          <w:szCs w:val="24"/>
        </w:rPr>
        <w:t xml:space="preserve"> pada </w:t>
      </w:r>
      <w:proofErr w:type="spellStart"/>
      <w:r>
        <w:rPr>
          <w:sz w:val="24"/>
          <w:szCs w:val="24"/>
        </w:rPr>
        <w:t>manusia</w:t>
      </w:r>
      <w:proofErr w:type="spellEnd"/>
      <w:r>
        <w:rPr>
          <w:sz w:val="24"/>
          <w:szCs w:val="24"/>
        </w:rPr>
        <w:t xml:space="preserve"> </w:t>
      </w:r>
      <w:proofErr w:type="spellStart"/>
      <w:r>
        <w:rPr>
          <w:sz w:val="24"/>
          <w:szCs w:val="24"/>
        </w:rPr>
        <w:t>justru</w:t>
      </w:r>
      <w:proofErr w:type="spellEnd"/>
      <w:r>
        <w:rPr>
          <w:sz w:val="24"/>
          <w:szCs w:val="24"/>
        </w:rPr>
        <w:t xml:space="preserve"> </w:t>
      </w:r>
      <w:proofErr w:type="spellStart"/>
      <w:r>
        <w:rPr>
          <w:sz w:val="24"/>
          <w:szCs w:val="24"/>
        </w:rPr>
        <w:t>mendapati</w:t>
      </w:r>
      <w:proofErr w:type="spellEnd"/>
      <w:r>
        <w:rPr>
          <w:sz w:val="24"/>
          <w:szCs w:val="24"/>
        </w:rPr>
        <w:t xml:space="preserve"> </w:t>
      </w:r>
      <w:proofErr w:type="spellStart"/>
      <w:r>
        <w:rPr>
          <w:sz w:val="24"/>
          <w:szCs w:val="24"/>
        </w:rPr>
        <w:t>kadar</w:t>
      </w:r>
      <w:proofErr w:type="spellEnd"/>
      <w:r>
        <w:rPr>
          <w:sz w:val="24"/>
          <w:szCs w:val="24"/>
        </w:rPr>
        <w:t xml:space="preserve"> sCD40L yang </w:t>
      </w:r>
      <w:proofErr w:type="spellStart"/>
      <w:r>
        <w:rPr>
          <w:sz w:val="24"/>
          <w:szCs w:val="24"/>
        </w:rPr>
        <w:t>lebih</w:t>
      </w:r>
      <w:proofErr w:type="spellEnd"/>
      <w:r>
        <w:rPr>
          <w:sz w:val="24"/>
          <w:szCs w:val="24"/>
        </w:rPr>
        <w:t xml:space="preserve"> </w:t>
      </w:r>
      <w:proofErr w:type="spellStart"/>
      <w:r>
        <w:rPr>
          <w:sz w:val="24"/>
          <w:szCs w:val="24"/>
        </w:rPr>
        <w:t>tinggi</w:t>
      </w:r>
      <w:proofErr w:type="spellEnd"/>
      <w:r>
        <w:rPr>
          <w:sz w:val="24"/>
          <w:szCs w:val="24"/>
        </w:rPr>
        <w:t xml:space="preserve"> pada </w:t>
      </w:r>
      <w:proofErr w:type="spellStart"/>
      <w:r>
        <w:rPr>
          <w:sz w:val="24"/>
          <w:szCs w:val="24"/>
        </w:rPr>
        <w:t>perempuan</w:t>
      </w:r>
      <w:proofErr w:type="spellEnd"/>
      <w:r>
        <w:rPr>
          <w:sz w:val="24"/>
          <w:szCs w:val="24"/>
        </w:rPr>
        <w:t xml:space="preserve"> </w:t>
      </w:r>
      <w:proofErr w:type="spellStart"/>
      <w:r>
        <w:rPr>
          <w:sz w:val="24"/>
          <w:szCs w:val="24"/>
        </w:rPr>
        <w:t>dibandingkan</w:t>
      </w:r>
      <w:proofErr w:type="spellEnd"/>
      <w:r>
        <w:rPr>
          <w:sz w:val="24"/>
          <w:szCs w:val="24"/>
        </w:rPr>
        <w:t xml:space="preserve"> </w:t>
      </w:r>
      <w:proofErr w:type="spellStart"/>
      <w:r>
        <w:rPr>
          <w:sz w:val="24"/>
          <w:szCs w:val="24"/>
        </w:rPr>
        <w:t>laki-laki</w:t>
      </w:r>
      <w:proofErr w:type="spellEnd"/>
      <w:r>
        <w:rPr>
          <w:sz w:val="24"/>
          <w:szCs w:val="24"/>
        </w:rPr>
        <w:t xml:space="preserve">, yang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hubungan</w:t>
      </w:r>
      <w:proofErr w:type="spellEnd"/>
      <w:r>
        <w:rPr>
          <w:sz w:val="24"/>
          <w:szCs w:val="24"/>
        </w:rPr>
        <w:t xml:space="preserve"> </w:t>
      </w:r>
      <w:proofErr w:type="spellStart"/>
      <w:r>
        <w:rPr>
          <w:sz w:val="24"/>
          <w:szCs w:val="24"/>
        </w:rPr>
        <w:t>antara</w:t>
      </w:r>
      <w:proofErr w:type="spellEnd"/>
      <w:r>
        <w:rPr>
          <w:sz w:val="24"/>
          <w:szCs w:val="24"/>
        </w:rPr>
        <w:t xml:space="preserve"> status hormonal dan </w:t>
      </w:r>
      <w:proofErr w:type="spellStart"/>
      <w:r>
        <w:rPr>
          <w:sz w:val="24"/>
          <w:szCs w:val="24"/>
        </w:rPr>
        <w:t>aktivasi</w:t>
      </w:r>
      <w:proofErr w:type="spellEnd"/>
      <w:r>
        <w:rPr>
          <w:sz w:val="24"/>
          <w:szCs w:val="24"/>
        </w:rPr>
        <w:t xml:space="preserve"> </w:t>
      </w:r>
      <w:proofErr w:type="spellStart"/>
      <w:r>
        <w:rPr>
          <w:sz w:val="24"/>
          <w:szCs w:val="24"/>
        </w:rPr>
        <w:t>trombosit</w:t>
      </w:r>
      <w:proofErr w:type="spellEnd"/>
      <w:r>
        <w:rPr>
          <w:sz w:val="24"/>
          <w:szCs w:val="24"/>
        </w:rPr>
        <w:t xml:space="preserve"> </w:t>
      </w:r>
      <w:proofErr w:type="spellStart"/>
      <w:r>
        <w:rPr>
          <w:sz w:val="24"/>
          <w:szCs w:val="24"/>
        </w:rPr>
        <w:t>bersifat</w:t>
      </w:r>
      <w:proofErr w:type="spellEnd"/>
      <w:r>
        <w:rPr>
          <w:sz w:val="24"/>
          <w:szCs w:val="24"/>
        </w:rPr>
        <w:t xml:space="preserve"> </w:t>
      </w:r>
      <w:proofErr w:type="spellStart"/>
      <w:r>
        <w:rPr>
          <w:sz w:val="24"/>
          <w:szCs w:val="24"/>
        </w:rPr>
        <w:t>kompleks</w:t>
      </w:r>
      <w:proofErr w:type="spellEnd"/>
      <w:r>
        <w:rPr>
          <w:sz w:val="24"/>
          <w:szCs w:val="24"/>
        </w:rPr>
        <w:t xml:space="preserve"> dan </w:t>
      </w:r>
      <w:proofErr w:type="spellStart"/>
      <w:r>
        <w:rPr>
          <w:sz w:val="24"/>
          <w:szCs w:val="24"/>
        </w:rPr>
        <w:t>dapat</w:t>
      </w:r>
      <w:proofErr w:type="spellEnd"/>
      <w:r>
        <w:rPr>
          <w:sz w:val="24"/>
          <w:szCs w:val="24"/>
        </w:rPr>
        <w:t xml:space="preserve"> </w:t>
      </w:r>
      <w:proofErr w:type="spellStart"/>
      <w:r>
        <w:rPr>
          <w:sz w:val="24"/>
          <w:szCs w:val="24"/>
        </w:rPr>
        <w:t>dipengaruhi</w:t>
      </w:r>
      <w:proofErr w:type="spellEnd"/>
      <w:r>
        <w:rPr>
          <w:sz w:val="24"/>
          <w:szCs w:val="24"/>
        </w:rPr>
        <w:t xml:space="preserve"> oleh </w:t>
      </w:r>
      <w:proofErr w:type="spellStart"/>
      <w:r>
        <w:rPr>
          <w:sz w:val="24"/>
          <w:szCs w:val="24"/>
        </w:rPr>
        <w:t>berbagai</w:t>
      </w:r>
      <w:proofErr w:type="spellEnd"/>
      <w:r>
        <w:rPr>
          <w:sz w:val="24"/>
          <w:szCs w:val="24"/>
        </w:rPr>
        <w:t xml:space="preserve"> </w:t>
      </w:r>
      <w:proofErr w:type="spellStart"/>
      <w:r>
        <w:rPr>
          <w:sz w:val="24"/>
          <w:szCs w:val="24"/>
        </w:rPr>
        <w:t>faktor</w:t>
      </w:r>
      <w:proofErr w:type="spellEnd"/>
      <w:r>
        <w:rPr>
          <w:sz w:val="24"/>
          <w:szCs w:val="24"/>
        </w:rPr>
        <w:t xml:space="preserve"> lain </w:t>
      </w:r>
      <w:proofErr w:type="spellStart"/>
      <w:r>
        <w:rPr>
          <w:sz w:val="24"/>
          <w:szCs w:val="24"/>
        </w:rPr>
        <w:t>seperti</w:t>
      </w:r>
      <w:proofErr w:type="spellEnd"/>
      <w:r>
        <w:rPr>
          <w:sz w:val="24"/>
          <w:szCs w:val="24"/>
        </w:rPr>
        <w:t xml:space="preserve"> </w:t>
      </w:r>
      <w:proofErr w:type="spellStart"/>
      <w:r>
        <w:rPr>
          <w:sz w:val="24"/>
          <w:szCs w:val="24"/>
        </w:rPr>
        <w:t>usia</w:t>
      </w:r>
      <w:proofErr w:type="spellEnd"/>
      <w:r>
        <w:rPr>
          <w:sz w:val="24"/>
          <w:szCs w:val="24"/>
        </w:rPr>
        <w:t xml:space="preserve">, status menopause, </w:t>
      </w:r>
      <w:proofErr w:type="spellStart"/>
      <w:r>
        <w:rPr>
          <w:sz w:val="24"/>
          <w:szCs w:val="24"/>
        </w:rPr>
        <w:t>jumlah</w:t>
      </w:r>
      <w:proofErr w:type="spellEnd"/>
      <w:r>
        <w:rPr>
          <w:sz w:val="24"/>
          <w:szCs w:val="24"/>
        </w:rPr>
        <w:t xml:space="preserve"> </w:t>
      </w:r>
      <w:proofErr w:type="spellStart"/>
      <w:r>
        <w:rPr>
          <w:sz w:val="24"/>
          <w:szCs w:val="24"/>
        </w:rPr>
        <w:t>trombosit</w:t>
      </w:r>
      <w:proofErr w:type="spellEnd"/>
      <w:r>
        <w:rPr>
          <w:sz w:val="24"/>
          <w:szCs w:val="24"/>
        </w:rPr>
        <w:t xml:space="preserve">, dan </w:t>
      </w:r>
      <w:proofErr w:type="spellStart"/>
      <w:r>
        <w:rPr>
          <w:sz w:val="24"/>
          <w:szCs w:val="24"/>
        </w:rPr>
        <w:t>derajat</w:t>
      </w:r>
      <w:proofErr w:type="spellEnd"/>
      <w:r>
        <w:rPr>
          <w:sz w:val="24"/>
          <w:szCs w:val="24"/>
        </w:rPr>
        <w:t xml:space="preserve"> </w:t>
      </w:r>
      <w:proofErr w:type="spellStart"/>
      <w:r>
        <w:rPr>
          <w:sz w:val="24"/>
          <w:szCs w:val="24"/>
        </w:rPr>
        <w:t>inflamasi</w:t>
      </w:r>
      <w:proofErr w:type="spellEnd"/>
      <w:r>
        <w:rPr>
          <w:sz w:val="24"/>
          <w:szCs w:val="24"/>
        </w:rPr>
        <w:t xml:space="preserve"> </w:t>
      </w:r>
      <w:proofErr w:type="spellStart"/>
      <w:r>
        <w:rPr>
          <w:sz w:val="24"/>
          <w:szCs w:val="24"/>
        </w:rPr>
        <w:t>sistemik</w:t>
      </w:r>
      <w:proofErr w:type="spellEnd"/>
      <w:r>
        <w:rPr>
          <w:sz w:val="24"/>
          <w:szCs w:val="24"/>
        </w:rPr>
        <w:t xml:space="preserve"> yang </w:t>
      </w:r>
      <w:proofErr w:type="spellStart"/>
      <w:r>
        <w:rPr>
          <w:sz w:val="24"/>
          <w:szCs w:val="24"/>
        </w:rPr>
        <w:t>mendasari</w:t>
      </w:r>
      <w:proofErr w:type="spellEnd"/>
      <w:r w:rsidRPr="00CF1E6A">
        <w:rPr>
          <w:sz w:val="24"/>
          <w:szCs w:val="24"/>
        </w:rPr>
        <w:t xml:space="preserve"> </w:t>
      </w:r>
      <w:sdt>
        <w:sdtPr>
          <w:rPr>
            <w:color w:val="000000"/>
            <w:sz w:val="24"/>
            <w:szCs w:val="24"/>
          </w:rPr>
          <w:tag w:val="MENDELEY_CITATION_v3_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"/>
          <w:id w:val="-2137094948"/>
          <w:placeholder>
            <w:docPart w:val="4E531803869B4F18B9A1AC45E01105F9"/>
          </w:placeholder>
        </w:sdtPr>
        <w:sdtContent>
          <w:r w:rsidR="006A37CC" w:rsidRPr="006A37CC">
            <w:rPr>
              <w:color w:val="000000"/>
              <w:sz w:val="24"/>
              <w:szCs w:val="24"/>
            </w:rPr>
            <w:t>(9)</w:t>
          </w:r>
        </w:sdtContent>
      </w:sdt>
      <w:r w:rsidRPr="00CF1E6A">
        <w:rPr>
          <w:sz w:val="24"/>
          <w:szCs w:val="24"/>
        </w:rPr>
        <w:t>,</w:t>
      </w:r>
      <w:sdt>
        <w:sdtPr>
          <w:rPr>
            <w:color w:val="000000"/>
            <w:sz w:val="24"/>
            <w:szCs w:val="24"/>
          </w:rPr>
          <w:tag w:val="MENDELEY_CITATION_v3_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"/>
          <w:id w:val="-346636429"/>
          <w:placeholder>
            <w:docPart w:val="4E531803869B4F18B9A1AC45E01105F9"/>
          </w:placeholder>
        </w:sdtPr>
        <w:sdtContent>
          <w:r w:rsidR="006A37CC" w:rsidRPr="006A37CC">
            <w:rPr>
              <w:color w:val="000000"/>
              <w:sz w:val="24"/>
              <w:szCs w:val="24"/>
            </w:rPr>
            <w:t>(10)</w:t>
          </w:r>
        </w:sdtContent>
      </w:sdt>
      <w:r>
        <w:rPr>
          <w:sz w:val="24"/>
          <w:szCs w:val="24"/>
        </w:rPr>
        <w:t xml:space="preserve">. </w:t>
      </w:r>
      <w:proofErr w:type="spellStart"/>
      <w:r>
        <w:rPr>
          <w:sz w:val="24"/>
          <w:szCs w:val="24"/>
        </w:rPr>
        <w:t>Selain</w:t>
      </w:r>
      <w:proofErr w:type="spellEnd"/>
      <w:r>
        <w:rPr>
          <w:sz w:val="24"/>
          <w:szCs w:val="24"/>
        </w:rPr>
        <w:t xml:space="preserve"> </w:t>
      </w:r>
      <w:proofErr w:type="spellStart"/>
      <w:r>
        <w:rPr>
          <w:sz w:val="24"/>
          <w:szCs w:val="24"/>
        </w:rPr>
        <w:t>efek</w:t>
      </w:r>
      <w:proofErr w:type="spellEnd"/>
      <w:r>
        <w:rPr>
          <w:sz w:val="24"/>
          <w:szCs w:val="24"/>
        </w:rPr>
        <w:t xml:space="preserve"> hormonal </w:t>
      </w:r>
      <w:proofErr w:type="spellStart"/>
      <w:r>
        <w:rPr>
          <w:sz w:val="24"/>
          <w:szCs w:val="24"/>
        </w:rPr>
        <w:t>langsung</w:t>
      </w:r>
      <w:proofErr w:type="spellEnd"/>
      <w:r>
        <w:rPr>
          <w:sz w:val="24"/>
          <w:szCs w:val="24"/>
        </w:rPr>
        <w:t xml:space="preserve">, </w:t>
      </w:r>
      <w:proofErr w:type="spellStart"/>
      <w:r>
        <w:rPr>
          <w:sz w:val="24"/>
          <w:szCs w:val="24"/>
        </w:rPr>
        <w:t>perbedaan</w:t>
      </w:r>
      <w:proofErr w:type="spellEnd"/>
      <w:r>
        <w:rPr>
          <w:sz w:val="24"/>
          <w:szCs w:val="24"/>
        </w:rPr>
        <w:t xml:space="preserve"> </w:t>
      </w:r>
      <w:proofErr w:type="spellStart"/>
      <w:r>
        <w:rPr>
          <w:sz w:val="24"/>
          <w:szCs w:val="24"/>
        </w:rPr>
        <w:t>pola</w:t>
      </w:r>
      <w:proofErr w:type="spellEnd"/>
      <w:r>
        <w:rPr>
          <w:sz w:val="24"/>
          <w:szCs w:val="24"/>
        </w:rPr>
        <w:t xml:space="preserve"> </w:t>
      </w:r>
      <w:proofErr w:type="spellStart"/>
      <w:r>
        <w:rPr>
          <w:sz w:val="24"/>
          <w:szCs w:val="24"/>
        </w:rPr>
        <w:t>distribusi</w:t>
      </w:r>
      <w:proofErr w:type="spellEnd"/>
      <w:r>
        <w:rPr>
          <w:sz w:val="24"/>
          <w:szCs w:val="24"/>
        </w:rPr>
        <w:t xml:space="preserve"> lemak visceral versus </w:t>
      </w:r>
      <w:proofErr w:type="spellStart"/>
      <w:r>
        <w:rPr>
          <w:sz w:val="24"/>
          <w:szCs w:val="24"/>
        </w:rPr>
        <w:t>subkutan</w:t>
      </w:r>
      <w:proofErr w:type="spellEnd"/>
      <w:r>
        <w:rPr>
          <w:sz w:val="24"/>
          <w:szCs w:val="24"/>
        </w:rPr>
        <w:t xml:space="preserve"> </w:t>
      </w:r>
      <w:proofErr w:type="spellStart"/>
      <w:r>
        <w:rPr>
          <w:sz w:val="24"/>
          <w:szCs w:val="24"/>
        </w:rPr>
        <w:t>antara</w:t>
      </w:r>
      <w:proofErr w:type="spellEnd"/>
      <w:r>
        <w:rPr>
          <w:sz w:val="24"/>
          <w:szCs w:val="24"/>
        </w:rPr>
        <w:t xml:space="preserve"> </w:t>
      </w:r>
      <w:proofErr w:type="spellStart"/>
      <w:r>
        <w:rPr>
          <w:sz w:val="24"/>
          <w:szCs w:val="24"/>
        </w:rPr>
        <w:t>laki-laki</w:t>
      </w:r>
      <w:proofErr w:type="spellEnd"/>
      <w:r>
        <w:rPr>
          <w:sz w:val="24"/>
          <w:szCs w:val="24"/>
        </w:rPr>
        <w:t xml:space="preserve"> dan </w:t>
      </w:r>
      <w:proofErr w:type="spellStart"/>
      <w:r>
        <w:rPr>
          <w:sz w:val="24"/>
          <w:szCs w:val="24"/>
        </w:rPr>
        <w:t>perempuan</w:t>
      </w:r>
      <w:proofErr w:type="spellEnd"/>
      <w:r>
        <w:rPr>
          <w:sz w:val="24"/>
          <w:szCs w:val="24"/>
        </w:rPr>
        <w:t xml:space="preserve"> juga </w:t>
      </w:r>
      <w:proofErr w:type="spellStart"/>
      <w:r>
        <w:rPr>
          <w:sz w:val="24"/>
          <w:szCs w:val="24"/>
        </w:rPr>
        <w:t>dapat</w:t>
      </w:r>
      <w:proofErr w:type="spellEnd"/>
      <w:r>
        <w:rPr>
          <w:sz w:val="24"/>
          <w:szCs w:val="24"/>
        </w:rPr>
        <w:t xml:space="preserve"> </w:t>
      </w:r>
      <w:proofErr w:type="spellStart"/>
      <w:r>
        <w:rPr>
          <w:sz w:val="24"/>
          <w:szCs w:val="24"/>
        </w:rPr>
        <w:t>menyebabkan</w:t>
      </w:r>
      <w:proofErr w:type="spellEnd"/>
      <w:r>
        <w:rPr>
          <w:sz w:val="24"/>
          <w:szCs w:val="24"/>
        </w:rPr>
        <w:t xml:space="preserve"> </w:t>
      </w:r>
      <w:proofErr w:type="spellStart"/>
      <w:r>
        <w:rPr>
          <w:sz w:val="24"/>
          <w:szCs w:val="24"/>
        </w:rPr>
        <w:t>perbedaan</w:t>
      </w:r>
      <w:proofErr w:type="spellEnd"/>
      <w:r>
        <w:rPr>
          <w:sz w:val="24"/>
          <w:szCs w:val="24"/>
        </w:rPr>
        <w:t xml:space="preserve"> </w:t>
      </w:r>
      <w:proofErr w:type="spellStart"/>
      <w:r>
        <w:rPr>
          <w:sz w:val="24"/>
          <w:szCs w:val="24"/>
        </w:rPr>
        <w:t>derajat</w:t>
      </w:r>
      <w:proofErr w:type="spellEnd"/>
      <w:r>
        <w:rPr>
          <w:sz w:val="24"/>
          <w:szCs w:val="24"/>
        </w:rPr>
        <w:t xml:space="preserve"> </w:t>
      </w:r>
      <w:proofErr w:type="spellStart"/>
      <w:r>
        <w:rPr>
          <w:sz w:val="24"/>
          <w:szCs w:val="24"/>
        </w:rPr>
        <w:t>inflamasi</w:t>
      </w:r>
      <w:proofErr w:type="spellEnd"/>
      <w:r>
        <w:rPr>
          <w:sz w:val="24"/>
          <w:szCs w:val="24"/>
        </w:rPr>
        <w:t xml:space="preserve"> </w:t>
      </w:r>
      <w:proofErr w:type="spellStart"/>
      <w:r>
        <w:rPr>
          <w:sz w:val="24"/>
          <w:szCs w:val="24"/>
        </w:rPr>
        <w:t>kronik</w:t>
      </w:r>
      <w:proofErr w:type="spellEnd"/>
      <w:r>
        <w:rPr>
          <w:sz w:val="24"/>
          <w:szCs w:val="24"/>
        </w:rPr>
        <w:t xml:space="preserve"> </w:t>
      </w:r>
      <w:proofErr w:type="spellStart"/>
      <w:r>
        <w:rPr>
          <w:sz w:val="24"/>
          <w:szCs w:val="24"/>
        </w:rPr>
        <w:t>derajat</w:t>
      </w:r>
      <w:proofErr w:type="spellEnd"/>
      <w:r>
        <w:rPr>
          <w:sz w:val="24"/>
          <w:szCs w:val="24"/>
        </w:rPr>
        <w:t xml:space="preserve"> </w:t>
      </w:r>
      <w:proofErr w:type="spellStart"/>
      <w:r>
        <w:rPr>
          <w:sz w:val="24"/>
          <w:szCs w:val="24"/>
        </w:rPr>
        <w:t>rendah</w:t>
      </w:r>
      <w:proofErr w:type="spellEnd"/>
      <w:r>
        <w:rPr>
          <w:sz w:val="24"/>
          <w:szCs w:val="24"/>
        </w:rPr>
        <w:t xml:space="preserve"> yang </w:t>
      </w:r>
      <w:proofErr w:type="spellStart"/>
      <w:r>
        <w:rPr>
          <w:sz w:val="24"/>
          <w:szCs w:val="24"/>
        </w:rPr>
        <w:t>mendasari</w:t>
      </w:r>
      <w:proofErr w:type="spellEnd"/>
      <w:r>
        <w:rPr>
          <w:sz w:val="24"/>
          <w:szCs w:val="24"/>
        </w:rPr>
        <w:t xml:space="preserve"> </w:t>
      </w:r>
      <w:proofErr w:type="spellStart"/>
      <w:r>
        <w:rPr>
          <w:sz w:val="24"/>
          <w:szCs w:val="24"/>
        </w:rPr>
        <w:t>aktivasi</w:t>
      </w:r>
      <w:proofErr w:type="spellEnd"/>
      <w:r>
        <w:rPr>
          <w:sz w:val="24"/>
          <w:szCs w:val="24"/>
        </w:rPr>
        <w:t xml:space="preserve"> </w:t>
      </w:r>
      <w:proofErr w:type="spellStart"/>
      <w:r>
        <w:rPr>
          <w:sz w:val="24"/>
          <w:szCs w:val="24"/>
        </w:rPr>
        <w:t>trombosit</w:t>
      </w:r>
      <w:proofErr w:type="spellEnd"/>
      <w:r>
        <w:rPr>
          <w:sz w:val="24"/>
          <w:szCs w:val="24"/>
        </w:rPr>
        <w:t xml:space="preserve"> dan </w:t>
      </w:r>
      <w:proofErr w:type="spellStart"/>
      <w:r>
        <w:rPr>
          <w:sz w:val="24"/>
          <w:szCs w:val="24"/>
        </w:rPr>
        <w:t>pelepasan</w:t>
      </w:r>
      <w:proofErr w:type="spellEnd"/>
      <w:r>
        <w:rPr>
          <w:sz w:val="24"/>
          <w:szCs w:val="24"/>
        </w:rPr>
        <w:t xml:space="preserve"> sCD40L, </w:t>
      </w:r>
      <w:proofErr w:type="spellStart"/>
      <w:r>
        <w:rPr>
          <w:sz w:val="24"/>
          <w:szCs w:val="24"/>
        </w:rPr>
        <w:t>meskipun</w:t>
      </w:r>
      <w:proofErr w:type="spellEnd"/>
      <w:r>
        <w:rPr>
          <w:sz w:val="24"/>
          <w:szCs w:val="24"/>
        </w:rPr>
        <w:t xml:space="preserve"> </w:t>
      </w:r>
      <w:proofErr w:type="spellStart"/>
      <w:r>
        <w:rPr>
          <w:sz w:val="24"/>
          <w:szCs w:val="24"/>
        </w:rPr>
        <w:t>arah</w:t>
      </w:r>
      <w:proofErr w:type="spellEnd"/>
      <w:r>
        <w:rPr>
          <w:sz w:val="24"/>
          <w:szCs w:val="24"/>
        </w:rPr>
        <w:t xml:space="preserve"> dan </w:t>
      </w:r>
      <w:proofErr w:type="spellStart"/>
      <w:r>
        <w:rPr>
          <w:sz w:val="24"/>
          <w:szCs w:val="24"/>
        </w:rPr>
        <w:t>besar</w:t>
      </w:r>
      <w:proofErr w:type="spellEnd"/>
      <w:r>
        <w:rPr>
          <w:sz w:val="24"/>
          <w:szCs w:val="24"/>
        </w:rPr>
        <w:t xml:space="preserve"> </w:t>
      </w:r>
      <w:proofErr w:type="spellStart"/>
      <w:r>
        <w:rPr>
          <w:sz w:val="24"/>
          <w:szCs w:val="24"/>
        </w:rPr>
        <w:t>perbedaan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masih</w:t>
      </w:r>
      <w:proofErr w:type="spellEnd"/>
      <w:r>
        <w:rPr>
          <w:sz w:val="24"/>
          <w:szCs w:val="24"/>
        </w:rPr>
        <w:t xml:space="preserve"> </w:t>
      </w:r>
      <w:proofErr w:type="spellStart"/>
      <w:r>
        <w:rPr>
          <w:sz w:val="24"/>
          <w:szCs w:val="24"/>
        </w:rPr>
        <w:t>memerlukan</w:t>
      </w:r>
      <w:proofErr w:type="spellEnd"/>
      <w:r>
        <w:rPr>
          <w:sz w:val="24"/>
          <w:szCs w:val="24"/>
        </w:rPr>
        <w:t xml:space="preserve"> </w:t>
      </w:r>
      <w:proofErr w:type="spellStart"/>
      <w:r>
        <w:rPr>
          <w:sz w:val="24"/>
          <w:szCs w:val="24"/>
        </w:rPr>
        <w:t>konfirmasi</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lanjut</w:t>
      </w:r>
      <w:proofErr w:type="spellEnd"/>
      <w:r>
        <w:rPr>
          <w:sz w:val="24"/>
          <w:szCs w:val="24"/>
        </w:rPr>
        <w:t xml:space="preserve"> pada </w:t>
      </w:r>
      <w:proofErr w:type="spellStart"/>
      <w:r>
        <w:rPr>
          <w:sz w:val="24"/>
          <w:szCs w:val="24"/>
        </w:rPr>
        <w:t>populasi</w:t>
      </w:r>
      <w:proofErr w:type="spellEnd"/>
      <w:r>
        <w:rPr>
          <w:sz w:val="24"/>
          <w:szCs w:val="24"/>
        </w:rPr>
        <w:t xml:space="preserve"> </w:t>
      </w:r>
      <w:proofErr w:type="spellStart"/>
      <w:r>
        <w:rPr>
          <w:sz w:val="24"/>
          <w:szCs w:val="24"/>
        </w:rPr>
        <w:t>obesitas</w:t>
      </w:r>
      <w:proofErr w:type="spellEnd"/>
      <w:r>
        <w:rPr>
          <w:sz w:val="24"/>
          <w:szCs w:val="24"/>
        </w:rPr>
        <w:t xml:space="preserve"> non-DM </w:t>
      </w:r>
      <w:proofErr w:type="spellStart"/>
      <w:r>
        <w:rPr>
          <w:sz w:val="24"/>
          <w:szCs w:val="24"/>
        </w:rPr>
        <w:t>secara</w:t>
      </w:r>
      <w:proofErr w:type="spellEnd"/>
      <w:r>
        <w:rPr>
          <w:sz w:val="24"/>
          <w:szCs w:val="24"/>
        </w:rPr>
        <w:t xml:space="preserve"> </w:t>
      </w:r>
      <w:proofErr w:type="spellStart"/>
      <w:r>
        <w:rPr>
          <w:sz w:val="24"/>
          <w:szCs w:val="24"/>
        </w:rPr>
        <w:t>spesifik</w:t>
      </w:r>
      <w:proofErr w:type="spellEnd"/>
      <w:r>
        <w:rPr>
          <w:sz w:val="24"/>
          <w:szCs w:val="24"/>
        </w:rPr>
        <w:t>.</w:t>
      </w:r>
      <w:sdt>
        <w:sdtPr>
          <w:rPr>
            <w:color w:val="000000"/>
            <w:sz w:val="24"/>
            <w:szCs w:val="24"/>
          </w:rPr>
          <w:tag w:val="MENDELEY_CITATION_v3_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"/>
          <w:id w:val="-1672482170"/>
          <w:placeholder>
            <w:docPart w:val="4E531803869B4F18B9A1AC45E01105F9"/>
          </w:placeholder>
        </w:sdtPr>
        <w:sdtContent>
          <w:r w:rsidR="006A37CC" w:rsidRPr="006A37CC">
            <w:rPr>
              <w:color w:val="000000"/>
              <w:sz w:val="24"/>
              <w:szCs w:val="24"/>
            </w:rPr>
            <w:t>(10)</w:t>
          </w:r>
        </w:sdtContent>
      </w:sdt>
    </w:p>
    <w:p w14:paraId="0AEC967A" w14:textId="35801201" w:rsidR="00CF1E6A" w:rsidRDefault="00CF1E6A" w:rsidP="00C72D18">
      <w:pPr>
        <w:spacing w:after="120"/>
        <w:ind w:left="86" w:firstLine="634"/>
        <w:jc w:val="both"/>
        <w:rPr>
          <w:sz w:val="24"/>
          <w:szCs w:val="24"/>
        </w:rPr>
      </w:pPr>
      <w:proofErr w:type="spellStart"/>
      <w:r>
        <w:rPr>
          <w:sz w:val="24"/>
          <w:szCs w:val="24"/>
        </w:rPr>
        <w:lastRenderedPageBreak/>
        <w:t>Mengingat</w:t>
      </w:r>
      <w:proofErr w:type="spellEnd"/>
      <w:r>
        <w:rPr>
          <w:sz w:val="24"/>
          <w:szCs w:val="24"/>
        </w:rPr>
        <w:t xml:space="preserve"> data </w:t>
      </w:r>
      <w:proofErr w:type="spellStart"/>
      <w:r>
        <w:rPr>
          <w:sz w:val="24"/>
          <w:szCs w:val="24"/>
        </w:rPr>
        <w:t>mengenai</w:t>
      </w:r>
      <w:proofErr w:type="spellEnd"/>
      <w:r>
        <w:rPr>
          <w:sz w:val="24"/>
          <w:szCs w:val="24"/>
        </w:rPr>
        <w:t xml:space="preserve"> </w:t>
      </w:r>
      <w:proofErr w:type="spellStart"/>
      <w:r>
        <w:rPr>
          <w:sz w:val="24"/>
          <w:szCs w:val="24"/>
        </w:rPr>
        <w:t>perbedaan</w:t>
      </w:r>
      <w:proofErr w:type="spellEnd"/>
      <w:r>
        <w:rPr>
          <w:sz w:val="24"/>
          <w:szCs w:val="24"/>
        </w:rPr>
        <w:t xml:space="preserve"> </w:t>
      </w:r>
      <w:proofErr w:type="spellStart"/>
      <w:r>
        <w:rPr>
          <w:sz w:val="24"/>
          <w:szCs w:val="24"/>
        </w:rPr>
        <w:t>kadar</w:t>
      </w:r>
      <w:proofErr w:type="spellEnd"/>
      <w:r>
        <w:rPr>
          <w:sz w:val="24"/>
          <w:szCs w:val="24"/>
        </w:rPr>
        <w:t xml:space="preserve"> sCD40L </w:t>
      </w:r>
      <w:proofErr w:type="spellStart"/>
      <w:r>
        <w:rPr>
          <w:sz w:val="24"/>
          <w:szCs w:val="24"/>
        </w:rPr>
        <w:t>berdasarkan</w:t>
      </w:r>
      <w:proofErr w:type="spellEnd"/>
      <w:r>
        <w:rPr>
          <w:sz w:val="24"/>
          <w:szCs w:val="24"/>
        </w:rPr>
        <w:t xml:space="preserve"> </w:t>
      </w:r>
      <w:proofErr w:type="spellStart"/>
      <w:r>
        <w:rPr>
          <w:sz w:val="24"/>
          <w:szCs w:val="24"/>
        </w:rPr>
        <w:t>jenis</w:t>
      </w:r>
      <w:proofErr w:type="spellEnd"/>
      <w:r>
        <w:rPr>
          <w:sz w:val="24"/>
          <w:szCs w:val="24"/>
        </w:rPr>
        <w:t xml:space="preserve"> </w:t>
      </w:r>
      <w:proofErr w:type="spellStart"/>
      <w:r>
        <w:rPr>
          <w:sz w:val="24"/>
          <w:szCs w:val="24"/>
        </w:rPr>
        <w:t>kelamin</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spesifik</w:t>
      </w:r>
      <w:proofErr w:type="spellEnd"/>
      <w:r>
        <w:rPr>
          <w:sz w:val="24"/>
          <w:szCs w:val="24"/>
        </w:rPr>
        <w:t xml:space="preserve"> pada </w:t>
      </w:r>
      <w:proofErr w:type="spellStart"/>
      <w:r>
        <w:rPr>
          <w:sz w:val="24"/>
          <w:szCs w:val="24"/>
        </w:rPr>
        <w:t>populasi</w:t>
      </w:r>
      <w:proofErr w:type="spellEnd"/>
      <w:r>
        <w:rPr>
          <w:sz w:val="24"/>
          <w:szCs w:val="24"/>
        </w:rPr>
        <w:t xml:space="preserve"> </w:t>
      </w:r>
      <w:proofErr w:type="spellStart"/>
      <w:r>
        <w:rPr>
          <w:sz w:val="24"/>
          <w:szCs w:val="24"/>
        </w:rPr>
        <w:t>obesitas</w:t>
      </w:r>
      <w:proofErr w:type="spellEnd"/>
      <w:r>
        <w:rPr>
          <w:sz w:val="24"/>
          <w:szCs w:val="24"/>
        </w:rPr>
        <w:t xml:space="preserve"> non-DM di Indonesia </w:t>
      </w:r>
      <w:proofErr w:type="spellStart"/>
      <w:r>
        <w:rPr>
          <w:sz w:val="24"/>
          <w:szCs w:val="24"/>
        </w:rPr>
        <w:t>masih</w:t>
      </w:r>
      <w:proofErr w:type="spellEnd"/>
      <w:r>
        <w:rPr>
          <w:sz w:val="24"/>
          <w:szCs w:val="24"/>
        </w:rPr>
        <w:t xml:space="preserve"> </w:t>
      </w:r>
      <w:proofErr w:type="spellStart"/>
      <w:r>
        <w:rPr>
          <w:sz w:val="24"/>
          <w:szCs w:val="24"/>
        </w:rPr>
        <w:t>terbatas</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temuan</w:t>
      </w:r>
      <w:proofErr w:type="spellEnd"/>
      <w:r>
        <w:rPr>
          <w:sz w:val="24"/>
          <w:szCs w:val="24"/>
        </w:rPr>
        <w:t xml:space="preserve"> yang </w:t>
      </w:r>
      <w:proofErr w:type="spellStart"/>
      <w:r>
        <w:rPr>
          <w:sz w:val="24"/>
          <w:szCs w:val="24"/>
        </w:rPr>
        <w:t>belum</w:t>
      </w:r>
      <w:proofErr w:type="spellEnd"/>
      <w:r>
        <w:rPr>
          <w:sz w:val="24"/>
          <w:szCs w:val="24"/>
        </w:rPr>
        <w:t xml:space="preserve"> </w:t>
      </w:r>
      <w:proofErr w:type="spellStart"/>
      <w:r>
        <w:rPr>
          <w:sz w:val="24"/>
          <w:szCs w:val="24"/>
        </w:rPr>
        <w:t>konsisten</w:t>
      </w:r>
      <w:proofErr w:type="spellEnd"/>
      <w:r>
        <w:rPr>
          <w:sz w:val="24"/>
          <w:szCs w:val="24"/>
        </w:rPr>
        <w:t xml:space="preserve"> pada </w:t>
      </w:r>
      <w:proofErr w:type="spellStart"/>
      <w:r>
        <w:rPr>
          <w:sz w:val="24"/>
          <w:szCs w:val="24"/>
        </w:rPr>
        <w:t>berbagai</w:t>
      </w:r>
      <w:proofErr w:type="spellEnd"/>
      <w:r>
        <w:rPr>
          <w:sz w:val="24"/>
          <w:szCs w:val="24"/>
        </w:rPr>
        <w:t xml:space="preserve"> </w:t>
      </w:r>
      <w:proofErr w:type="spellStart"/>
      <w:r>
        <w:rPr>
          <w:sz w:val="24"/>
          <w:szCs w:val="24"/>
        </w:rPr>
        <w:t>populasi</w:t>
      </w:r>
      <w:proofErr w:type="spellEnd"/>
      <w:r>
        <w:rPr>
          <w:sz w:val="24"/>
          <w:szCs w:val="24"/>
        </w:rPr>
        <w:t xml:space="preserve"> </w:t>
      </w:r>
      <w:proofErr w:type="spellStart"/>
      <w:r>
        <w:rPr>
          <w:sz w:val="24"/>
          <w:szCs w:val="24"/>
        </w:rPr>
        <w:t>berbeda</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bertujuan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mengetahui</w:t>
      </w:r>
      <w:proofErr w:type="spellEnd"/>
      <w:r>
        <w:rPr>
          <w:sz w:val="24"/>
          <w:szCs w:val="24"/>
        </w:rPr>
        <w:t xml:space="preserve"> </w:t>
      </w:r>
      <w:proofErr w:type="spellStart"/>
      <w:r>
        <w:rPr>
          <w:sz w:val="24"/>
          <w:szCs w:val="24"/>
        </w:rPr>
        <w:t>perbedaan</w:t>
      </w:r>
      <w:proofErr w:type="spellEnd"/>
      <w:r>
        <w:rPr>
          <w:sz w:val="24"/>
          <w:szCs w:val="24"/>
        </w:rPr>
        <w:t xml:space="preserve"> </w:t>
      </w:r>
      <w:proofErr w:type="spellStart"/>
      <w:r>
        <w:rPr>
          <w:sz w:val="24"/>
          <w:szCs w:val="24"/>
        </w:rPr>
        <w:t>kadar</w:t>
      </w:r>
      <w:proofErr w:type="spellEnd"/>
      <w:r>
        <w:rPr>
          <w:sz w:val="24"/>
          <w:szCs w:val="24"/>
        </w:rPr>
        <w:t xml:space="preserve"> sCD40L pada </w:t>
      </w:r>
      <w:proofErr w:type="spellStart"/>
      <w:r>
        <w:rPr>
          <w:sz w:val="24"/>
          <w:szCs w:val="24"/>
        </w:rPr>
        <w:t>pasien</w:t>
      </w:r>
      <w:proofErr w:type="spellEnd"/>
      <w:r>
        <w:rPr>
          <w:sz w:val="24"/>
          <w:szCs w:val="24"/>
        </w:rPr>
        <w:t xml:space="preserve"> </w:t>
      </w:r>
      <w:proofErr w:type="spellStart"/>
      <w:r>
        <w:rPr>
          <w:sz w:val="24"/>
          <w:szCs w:val="24"/>
        </w:rPr>
        <w:t>obesitas</w:t>
      </w:r>
      <w:proofErr w:type="spellEnd"/>
      <w:r>
        <w:rPr>
          <w:sz w:val="24"/>
          <w:szCs w:val="24"/>
        </w:rPr>
        <w:t xml:space="preserve"> non-DM </w:t>
      </w:r>
      <w:proofErr w:type="spellStart"/>
      <w:r>
        <w:rPr>
          <w:sz w:val="24"/>
          <w:szCs w:val="24"/>
        </w:rPr>
        <w:t>antara</w:t>
      </w:r>
      <w:proofErr w:type="spellEnd"/>
      <w:r>
        <w:rPr>
          <w:sz w:val="24"/>
          <w:szCs w:val="24"/>
        </w:rPr>
        <w:t xml:space="preserve"> </w:t>
      </w:r>
      <w:proofErr w:type="spellStart"/>
      <w:r>
        <w:rPr>
          <w:sz w:val="24"/>
          <w:szCs w:val="24"/>
        </w:rPr>
        <w:t>laki-laki</w:t>
      </w:r>
      <w:proofErr w:type="spellEnd"/>
      <w:r>
        <w:rPr>
          <w:sz w:val="24"/>
          <w:szCs w:val="24"/>
        </w:rPr>
        <w:t xml:space="preserve"> dan </w:t>
      </w:r>
      <w:proofErr w:type="spellStart"/>
      <w:r>
        <w:rPr>
          <w:sz w:val="24"/>
          <w:szCs w:val="24"/>
        </w:rPr>
        <w:t>perempuan</w:t>
      </w:r>
      <w:proofErr w:type="spellEnd"/>
      <w:r>
        <w:rPr>
          <w:sz w:val="24"/>
          <w:szCs w:val="24"/>
        </w:rPr>
        <w:t xml:space="preserve">. </w:t>
      </w:r>
      <w:proofErr w:type="spellStart"/>
      <w:r>
        <w:rPr>
          <w:sz w:val="24"/>
          <w:szCs w:val="24"/>
        </w:rPr>
        <w:t>Pemilihan</w:t>
      </w:r>
      <w:proofErr w:type="spellEnd"/>
      <w:r>
        <w:rPr>
          <w:sz w:val="24"/>
          <w:szCs w:val="24"/>
        </w:rPr>
        <w:t xml:space="preserve"> </w:t>
      </w:r>
      <w:proofErr w:type="spellStart"/>
      <w:r>
        <w:rPr>
          <w:sz w:val="24"/>
          <w:szCs w:val="24"/>
        </w:rPr>
        <w:t>subjek</w:t>
      </w:r>
      <w:proofErr w:type="spellEnd"/>
      <w:r>
        <w:rPr>
          <w:sz w:val="24"/>
          <w:szCs w:val="24"/>
        </w:rPr>
        <w:t xml:space="preserve"> non-DM </w:t>
      </w:r>
      <w:proofErr w:type="spellStart"/>
      <w:r>
        <w:rPr>
          <w:sz w:val="24"/>
          <w:szCs w:val="24"/>
        </w:rPr>
        <w:t>dimaksudkan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mengeliminasi</w:t>
      </w:r>
      <w:proofErr w:type="spellEnd"/>
      <w:r>
        <w:rPr>
          <w:sz w:val="24"/>
          <w:szCs w:val="24"/>
        </w:rPr>
        <w:t xml:space="preserve"> </w:t>
      </w:r>
      <w:proofErr w:type="spellStart"/>
      <w:r>
        <w:rPr>
          <w:sz w:val="24"/>
          <w:szCs w:val="24"/>
        </w:rPr>
        <w:t>efek</w:t>
      </w:r>
      <w:proofErr w:type="spellEnd"/>
      <w:r>
        <w:rPr>
          <w:sz w:val="24"/>
          <w:szCs w:val="24"/>
        </w:rPr>
        <w:t xml:space="preserve"> </w:t>
      </w:r>
      <w:proofErr w:type="spellStart"/>
      <w:r>
        <w:rPr>
          <w:sz w:val="24"/>
          <w:szCs w:val="24"/>
        </w:rPr>
        <w:t>perancu</w:t>
      </w:r>
      <w:proofErr w:type="spellEnd"/>
      <w:r>
        <w:rPr>
          <w:sz w:val="24"/>
          <w:szCs w:val="24"/>
        </w:rPr>
        <w:t xml:space="preserve"> </w:t>
      </w:r>
      <w:proofErr w:type="spellStart"/>
      <w:r>
        <w:rPr>
          <w:sz w:val="24"/>
          <w:szCs w:val="24"/>
        </w:rPr>
        <w:t>hiperglikemia</w:t>
      </w:r>
      <w:proofErr w:type="spellEnd"/>
      <w:r>
        <w:rPr>
          <w:sz w:val="24"/>
          <w:szCs w:val="24"/>
        </w:rPr>
        <w:t xml:space="preserve"> </w:t>
      </w:r>
      <w:proofErr w:type="spellStart"/>
      <w:r>
        <w:rPr>
          <w:sz w:val="24"/>
          <w:szCs w:val="24"/>
        </w:rPr>
        <w:t>kronik</w:t>
      </w:r>
      <w:proofErr w:type="spellEnd"/>
      <w:r>
        <w:rPr>
          <w:sz w:val="24"/>
          <w:szCs w:val="24"/>
        </w:rPr>
        <w:t xml:space="preserve"> yang </w:t>
      </w:r>
      <w:proofErr w:type="spellStart"/>
      <w:r>
        <w:rPr>
          <w:sz w:val="24"/>
          <w:szCs w:val="24"/>
        </w:rPr>
        <w:t>diketahui</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independen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meningkatkan</w:t>
      </w:r>
      <w:proofErr w:type="spellEnd"/>
      <w:r>
        <w:rPr>
          <w:sz w:val="24"/>
          <w:szCs w:val="24"/>
        </w:rPr>
        <w:t xml:space="preserve"> </w:t>
      </w:r>
      <w:proofErr w:type="spellStart"/>
      <w:r>
        <w:rPr>
          <w:sz w:val="24"/>
          <w:szCs w:val="24"/>
        </w:rPr>
        <w:t>aktivasi</w:t>
      </w:r>
      <w:proofErr w:type="spellEnd"/>
      <w:r>
        <w:rPr>
          <w:sz w:val="24"/>
          <w:szCs w:val="24"/>
        </w:rPr>
        <w:t xml:space="preserve"> </w:t>
      </w:r>
      <w:proofErr w:type="spellStart"/>
      <w:r>
        <w:rPr>
          <w:sz w:val="24"/>
          <w:szCs w:val="24"/>
        </w:rPr>
        <w:t>trombosit</w:t>
      </w:r>
      <w:proofErr w:type="spellEnd"/>
      <w:r>
        <w:rPr>
          <w:sz w:val="24"/>
          <w:szCs w:val="24"/>
        </w:rPr>
        <w:t xml:space="preserve"> dan </w:t>
      </w:r>
      <w:proofErr w:type="spellStart"/>
      <w:r>
        <w:rPr>
          <w:sz w:val="24"/>
          <w:szCs w:val="24"/>
        </w:rPr>
        <w:t>kadar</w:t>
      </w:r>
      <w:proofErr w:type="spellEnd"/>
      <w:r>
        <w:rPr>
          <w:sz w:val="24"/>
          <w:szCs w:val="24"/>
        </w:rPr>
        <w:t xml:space="preserve"> sCD40L, </w:t>
      </w:r>
      <w:proofErr w:type="spellStart"/>
      <w:r>
        <w:rPr>
          <w:sz w:val="24"/>
          <w:szCs w:val="24"/>
        </w:rPr>
        <w:t>sehingga</w:t>
      </w:r>
      <w:proofErr w:type="spellEnd"/>
      <w:r>
        <w:rPr>
          <w:sz w:val="24"/>
          <w:szCs w:val="24"/>
        </w:rPr>
        <w:t xml:space="preserve"> </w:t>
      </w:r>
      <w:proofErr w:type="spellStart"/>
      <w:r>
        <w:rPr>
          <w:sz w:val="24"/>
          <w:szCs w:val="24"/>
        </w:rPr>
        <w:t>perbedaan</w:t>
      </w:r>
      <w:proofErr w:type="spellEnd"/>
      <w:r>
        <w:rPr>
          <w:sz w:val="24"/>
          <w:szCs w:val="24"/>
        </w:rPr>
        <w:t xml:space="preserve"> yang </w:t>
      </w:r>
      <w:proofErr w:type="spellStart"/>
      <w:r>
        <w:rPr>
          <w:sz w:val="24"/>
          <w:szCs w:val="24"/>
        </w:rPr>
        <w:t>teramati</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diatributkan</w:t>
      </w:r>
      <w:proofErr w:type="spellEnd"/>
      <w:r>
        <w:rPr>
          <w:sz w:val="24"/>
          <w:szCs w:val="24"/>
        </w:rPr>
        <w:t xml:space="preserve"> pada </w:t>
      </w:r>
      <w:proofErr w:type="spellStart"/>
      <w:r>
        <w:rPr>
          <w:sz w:val="24"/>
          <w:szCs w:val="24"/>
        </w:rPr>
        <w:t>faktor</w:t>
      </w:r>
      <w:proofErr w:type="spellEnd"/>
      <w:r>
        <w:rPr>
          <w:sz w:val="24"/>
          <w:szCs w:val="24"/>
        </w:rPr>
        <w:t xml:space="preserve"> </w:t>
      </w:r>
      <w:proofErr w:type="spellStart"/>
      <w:r>
        <w:rPr>
          <w:sz w:val="24"/>
          <w:szCs w:val="24"/>
        </w:rPr>
        <w:t>jenis</w:t>
      </w:r>
      <w:proofErr w:type="spellEnd"/>
      <w:r>
        <w:rPr>
          <w:sz w:val="24"/>
          <w:szCs w:val="24"/>
        </w:rPr>
        <w:t xml:space="preserve"> </w:t>
      </w:r>
      <w:proofErr w:type="spellStart"/>
      <w:r>
        <w:rPr>
          <w:sz w:val="24"/>
          <w:szCs w:val="24"/>
        </w:rPr>
        <w:t>kelamin</w:t>
      </w:r>
      <w:proofErr w:type="spellEnd"/>
      <w:r>
        <w:rPr>
          <w:sz w:val="24"/>
          <w:szCs w:val="24"/>
        </w:rPr>
        <w:t xml:space="preserve"> dan </w:t>
      </w:r>
      <w:proofErr w:type="spellStart"/>
      <w:r>
        <w:rPr>
          <w:sz w:val="24"/>
          <w:szCs w:val="24"/>
        </w:rPr>
        <w:t>karakteristik</w:t>
      </w:r>
      <w:proofErr w:type="spellEnd"/>
      <w:r>
        <w:rPr>
          <w:sz w:val="24"/>
          <w:szCs w:val="24"/>
        </w:rPr>
        <w:t xml:space="preserve"> </w:t>
      </w:r>
      <w:proofErr w:type="spellStart"/>
      <w:r>
        <w:rPr>
          <w:sz w:val="24"/>
          <w:szCs w:val="24"/>
        </w:rPr>
        <w:t>obesitas</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sendiri</w:t>
      </w:r>
      <w:proofErr w:type="spellEnd"/>
      <w:r>
        <w:rPr>
          <w:sz w:val="24"/>
          <w:szCs w:val="24"/>
        </w:rPr>
        <w:t>.</w:t>
      </w:r>
      <w:sdt>
        <w:sdtPr>
          <w:rPr>
            <w:color w:val="000000"/>
            <w:sz w:val="24"/>
            <w:szCs w:val="24"/>
          </w:rPr>
          <w:tag w:val="MENDELEY_CITATION_v3_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"/>
          <w:id w:val="79264081"/>
          <w:placeholder>
            <w:docPart w:val="4E531803869B4F18B9A1AC45E01105F9"/>
          </w:placeholder>
        </w:sdtPr>
        <w:sdtContent>
          <w:r w:rsidR="006A37CC" w:rsidRPr="006A37CC">
            <w:rPr>
              <w:color w:val="000000"/>
              <w:sz w:val="24"/>
              <w:szCs w:val="24"/>
            </w:rPr>
            <w:t>(11)</w:t>
          </w:r>
        </w:sdtContent>
      </w:sdt>
    </w:p>
    <w:p w14:paraId="5B2F4AFA" w14:textId="31557C1F" w:rsidR="00ED0D1F" w:rsidRPr="00CF1E6A" w:rsidRDefault="00CF1E6A" w:rsidP="00CF1E6A">
      <w:pPr>
        <w:pStyle w:val="Heading6"/>
        <w:ind w:left="86"/>
      </w:pPr>
      <w:proofErr w:type="spellStart"/>
      <w:r>
        <w:t>M</w:t>
      </w:r>
      <w:r w:rsidR="00ED0D1F" w:rsidRPr="00CF1E6A">
        <w:t>et</w:t>
      </w:r>
      <w:r w:rsidR="00CF4507" w:rsidRPr="00CF1E6A">
        <w:t>o</w:t>
      </w:r>
      <w:r w:rsidR="00ED0D1F" w:rsidRPr="00CF1E6A">
        <w:t>d</w:t>
      </w:r>
      <w:r w:rsidR="006C3A3A" w:rsidRPr="00CF1E6A">
        <w:t>e</w:t>
      </w:r>
      <w:proofErr w:type="spellEnd"/>
      <w:r w:rsidR="00CF4507" w:rsidRPr="00CF1E6A">
        <w:t xml:space="preserve"> </w:t>
      </w:r>
      <w:proofErr w:type="spellStart"/>
      <w:r w:rsidR="00CF4507" w:rsidRPr="00CF1E6A">
        <w:t>Penelitian</w:t>
      </w:r>
      <w:proofErr w:type="spellEnd"/>
    </w:p>
    <w:p w14:paraId="7C1B532F" w14:textId="77777777" w:rsidR="00742600" w:rsidRPr="00365A9E" w:rsidRDefault="00742600" w:rsidP="00742600">
      <w:pPr>
        <w:pStyle w:val="BodyText"/>
        <w:spacing w:after="120"/>
        <w:ind w:left="86" w:firstLine="634"/>
      </w:pPr>
      <w:proofErr w:type="spellStart"/>
      <w:r w:rsidRPr="00A93034">
        <w:t>Penelitian</w:t>
      </w:r>
      <w:proofErr w:type="spellEnd"/>
      <w:r w:rsidRPr="00A93034">
        <w:t xml:space="preserve"> </w:t>
      </w:r>
      <w:proofErr w:type="spellStart"/>
      <w:r w:rsidRPr="00A93034">
        <w:t>ini</w:t>
      </w:r>
      <w:proofErr w:type="spellEnd"/>
      <w:r w:rsidRPr="00A93034">
        <w:t xml:space="preserve"> </w:t>
      </w:r>
      <w:proofErr w:type="spellStart"/>
      <w:r w:rsidRPr="00A93034">
        <w:t>menggunakan</w:t>
      </w:r>
      <w:proofErr w:type="spellEnd"/>
      <w:r w:rsidRPr="00A93034">
        <w:t xml:space="preserve"> </w:t>
      </w:r>
      <w:proofErr w:type="spellStart"/>
      <w:r w:rsidRPr="00A93034">
        <w:t>desain</w:t>
      </w:r>
      <w:proofErr w:type="spellEnd"/>
      <w:r w:rsidRPr="00A93034">
        <w:t xml:space="preserve"> </w:t>
      </w:r>
      <w:proofErr w:type="spellStart"/>
      <w:r w:rsidRPr="00A93034">
        <w:t>penelitian</w:t>
      </w:r>
      <w:proofErr w:type="spellEnd"/>
      <w:r w:rsidRPr="00A93034">
        <w:t xml:space="preserve"> </w:t>
      </w:r>
      <w:r w:rsidRPr="00742600">
        <w:t>cross sectional study</w:t>
      </w:r>
      <w:r>
        <w:t xml:space="preserve">. </w:t>
      </w:r>
      <w:proofErr w:type="spellStart"/>
      <w:r>
        <w:t>P</w:t>
      </w:r>
      <w:r w:rsidRPr="00A93034">
        <w:t>enelitian</w:t>
      </w:r>
      <w:proofErr w:type="spellEnd"/>
      <w:r w:rsidRPr="00A93034">
        <w:t xml:space="preserve"> </w:t>
      </w:r>
      <w:proofErr w:type="spellStart"/>
      <w:r w:rsidRPr="00A93034">
        <w:t>dilakukan</w:t>
      </w:r>
      <w:proofErr w:type="spellEnd"/>
      <w:r w:rsidRPr="00A93034">
        <w:t xml:space="preserve"> di </w:t>
      </w:r>
      <w:proofErr w:type="spellStart"/>
      <w:r w:rsidRPr="00A93034">
        <w:t>Laboratorium</w:t>
      </w:r>
      <w:proofErr w:type="spellEnd"/>
      <w:r w:rsidRPr="00A93034">
        <w:t xml:space="preserve"> </w:t>
      </w:r>
      <w:proofErr w:type="spellStart"/>
      <w:r w:rsidRPr="00A93034">
        <w:t>Patologi</w:t>
      </w:r>
      <w:proofErr w:type="spellEnd"/>
      <w:r w:rsidRPr="00A93034">
        <w:t xml:space="preserve"> </w:t>
      </w:r>
      <w:proofErr w:type="spellStart"/>
      <w:r w:rsidRPr="00A93034">
        <w:t>Klinik</w:t>
      </w:r>
      <w:proofErr w:type="spellEnd"/>
      <w:r w:rsidRPr="00A93034">
        <w:t xml:space="preserve"> </w:t>
      </w:r>
      <w:proofErr w:type="spellStart"/>
      <w:r w:rsidRPr="00A93034">
        <w:t>Rumah</w:t>
      </w:r>
      <w:proofErr w:type="spellEnd"/>
      <w:r w:rsidRPr="00A93034">
        <w:t xml:space="preserve"> </w:t>
      </w:r>
      <w:proofErr w:type="spellStart"/>
      <w:r w:rsidRPr="00A93034">
        <w:t>Sakit</w:t>
      </w:r>
      <w:proofErr w:type="spellEnd"/>
      <w:r w:rsidRPr="00A93034">
        <w:t xml:space="preserve"> </w:t>
      </w:r>
      <w:proofErr w:type="spellStart"/>
      <w:r w:rsidRPr="00A93034">
        <w:t>Perguruan</w:t>
      </w:r>
      <w:proofErr w:type="spellEnd"/>
      <w:r w:rsidRPr="00A93034">
        <w:t xml:space="preserve"> Tinggi Negeri Universitas </w:t>
      </w:r>
      <w:proofErr w:type="spellStart"/>
      <w:r w:rsidRPr="00A93034">
        <w:t>Hasanuddin</w:t>
      </w:r>
      <w:proofErr w:type="spellEnd"/>
      <w:r w:rsidRPr="00A93034">
        <w:t xml:space="preserve"> Makassar</w:t>
      </w:r>
      <w:r>
        <w:t xml:space="preserve"> dan </w:t>
      </w:r>
      <w:proofErr w:type="spellStart"/>
      <w:r w:rsidRPr="00FC0CE4">
        <w:t>dan</w:t>
      </w:r>
      <w:proofErr w:type="spellEnd"/>
      <w:r w:rsidRPr="00FC0CE4">
        <w:t xml:space="preserve"> </w:t>
      </w:r>
      <w:proofErr w:type="spellStart"/>
      <w:r w:rsidRPr="00FC0CE4">
        <w:t>Laboratorium</w:t>
      </w:r>
      <w:proofErr w:type="spellEnd"/>
      <w:r w:rsidRPr="00FC0CE4">
        <w:t xml:space="preserve"> </w:t>
      </w:r>
      <w:proofErr w:type="spellStart"/>
      <w:r w:rsidRPr="00742600">
        <w:t>Hasanuddin</w:t>
      </w:r>
      <w:proofErr w:type="spellEnd"/>
      <w:r w:rsidRPr="00742600">
        <w:t xml:space="preserve"> University Medical Research Center</w:t>
      </w:r>
      <w:r w:rsidRPr="00FC0CE4">
        <w:t xml:space="preserve"> (HUM-RC)</w:t>
      </w:r>
      <w:r>
        <w:t xml:space="preserve"> </w:t>
      </w:r>
      <w:r w:rsidRPr="00322587">
        <w:t xml:space="preserve">pada </w:t>
      </w:r>
      <w:proofErr w:type="spellStart"/>
      <w:r w:rsidRPr="00322587">
        <w:t>tanggal</w:t>
      </w:r>
      <w:proofErr w:type="spellEnd"/>
      <w:r w:rsidRPr="00322587">
        <w:t xml:space="preserve"> </w:t>
      </w:r>
      <w:r>
        <w:t>02</w:t>
      </w:r>
      <w:r w:rsidRPr="00322587">
        <w:t xml:space="preserve"> </w:t>
      </w:r>
      <w:proofErr w:type="spellStart"/>
      <w:r>
        <w:t>Februari</w:t>
      </w:r>
      <w:proofErr w:type="spellEnd"/>
      <w:r w:rsidRPr="00322587">
        <w:t xml:space="preserve"> </w:t>
      </w:r>
      <w:proofErr w:type="spellStart"/>
      <w:r w:rsidRPr="00322587">
        <w:t>sampai</w:t>
      </w:r>
      <w:proofErr w:type="spellEnd"/>
      <w:r w:rsidRPr="00322587">
        <w:t xml:space="preserve"> </w:t>
      </w:r>
      <w:r>
        <w:t>06</w:t>
      </w:r>
      <w:r w:rsidRPr="00322587">
        <w:t xml:space="preserve"> </w:t>
      </w:r>
      <w:r>
        <w:t>April</w:t>
      </w:r>
      <w:r w:rsidRPr="00322587">
        <w:t xml:space="preserve"> 202</w:t>
      </w:r>
      <w:r>
        <w:t>6</w:t>
      </w:r>
      <w:r w:rsidRPr="00322587">
        <w:t xml:space="preserve">. </w:t>
      </w:r>
      <w:proofErr w:type="spellStart"/>
      <w:r w:rsidRPr="00A93034">
        <w:t>Sebanyak</w:t>
      </w:r>
      <w:proofErr w:type="spellEnd"/>
      <w:r w:rsidRPr="00A93034">
        <w:t xml:space="preserve"> </w:t>
      </w:r>
      <w:r>
        <w:t>36</w:t>
      </w:r>
      <w:r w:rsidRPr="00A93034">
        <w:t xml:space="preserve"> </w:t>
      </w:r>
      <w:proofErr w:type="spellStart"/>
      <w:r w:rsidRPr="00A93034">
        <w:t>sampel</w:t>
      </w:r>
      <w:proofErr w:type="spellEnd"/>
      <w:r>
        <w:t xml:space="preserve"> </w:t>
      </w:r>
      <w:proofErr w:type="spellStart"/>
      <w:r>
        <w:t>obesitas</w:t>
      </w:r>
      <w:proofErr w:type="spellEnd"/>
      <w:r w:rsidRPr="00A93034">
        <w:t xml:space="preserve"> </w:t>
      </w:r>
      <w:proofErr w:type="gramStart"/>
      <w:r w:rsidRPr="00A93034">
        <w:t>non DM</w:t>
      </w:r>
      <w:proofErr w:type="gramEnd"/>
      <w:r w:rsidRPr="00A93034">
        <w:t xml:space="preserve"> </w:t>
      </w:r>
      <w:proofErr w:type="spellStart"/>
      <w:r w:rsidRPr="00A93034">
        <w:t>dilibatkan</w:t>
      </w:r>
      <w:proofErr w:type="spellEnd"/>
      <w:r w:rsidRPr="00A93034">
        <w:t xml:space="preserve">, </w:t>
      </w:r>
      <w:proofErr w:type="spellStart"/>
      <w:r w:rsidRPr="00A93034">
        <w:t>terdiri</w:t>
      </w:r>
      <w:proofErr w:type="spellEnd"/>
      <w:r w:rsidRPr="00A93034">
        <w:t xml:space="preserve"> </w:t>
      </w:r>
      <w:proofErr w:type="spellStart"/>
      <w:r w:rsidRPr="00A93034">
        <w:t>dari</w:t>
      </w:r>
      <w:proofErr w:type="spellEnd"/>
      <w:r w:rsidRPr="00A93034">
        <w:t xml:space="preserve"> </w:t>
      </w:r>
      <w:r>
        <w:t>18</w:t>
      </w:r>
      <w:r w:rsidRPr="00A93034">
        <w:t xml:space="preserve"> </w:t>
      </w:r>
      <w:proofErr w:type="spellStart"/>
      <w:r w:rsidRPr="00A93034">
        <w:t>laki-laki</w:t>
      </w:r>
      <w:proofErr w:type="spellEnd"/>
      <w:r w:rsidRPr="00A93034">
        <w:t xml:space="preserve"> dan </w:t>
      </w:r>
      <w:r>
        <w:t>18</w:t>
      </w:r>
      <w:r w:rsidRPr="00A93034">
        <w:t xml:space="preserve"> </w:t>
      </w:r>
      <w:proofErr w:type="spellStart"/>
      <w:r w:rsidRPr="00A93034">
        <w:t>perempuan</w:t>
      </w:r>
      <w:proofErr w:type="spellEnd"/>
      <w:r w:rsidRPr="00A93034">
        <w:t xml:space="preserve">. </w:t>
      </w:r>
      <w:proofErr w:type="spellStart"/>
      <w:r w:rsidRPr="00A93034">
        <w:t>Kriteria</w:t>
      </w:r>
      <w:proofErr w:type="spellEnd"/>
      <w:r w:rsidRPr="00A93034">
        <w:t xml:space="preserve"> </w:t>
      </w:r>
      <w:proofErr w:type="spellStart"/>
      <w:r w:rsidRPr="00A93034">
        <w:t>inklusinya</w:t>
      </w:r>
      <w:proofErr w:type="spellEnd"/>
      <w:r w:rsidRPr="00A93034">
        <w:t xml:space="preserve"> </w:t>
      </w:r>
      <w:proofErr w:type="spellStart"/>
      <w:r w:rsidRPr="00A93034">
        <w:t>adalah</w:t>
      </w:r>
      <w:proofErr w:type="spellEnd"/>
      <w:r w:rsidRPr="00A93034">
        <w:t xml:space="preserve"> </w:t>
      </w:r>
      <w:proofErr w:type="spellStart"/>
      <w:r w:rsidRPr="00A93034">
        <w:t>laki-laki</w:t>
      </w:r>
      <w:proofErr w:type="spellEnd"/>
      <w:r w:rsidRPr="00A93034">
        <w:t xml:space="preserve"> dan </w:t>
      </w:r>
      <w:proofErr w:type="spellStart"/>
      <w:r w:rsidRPr="00A93034">
        <w:t>perempuan</w:t>
      </w:r>
      <w:proofErr w:type="spellEnd"/>
      <w:r w:rsidRPr="00A93034">
        <w:t xml:space="preserve"> </w:t>
      </w:r>
      <w:proofErr w:type="spellStart"/>
      <w:r>
        <w:t>obesitas</w:t>
      </w:r>
      <w:proofErr w:type="spellEnd"/>
      <w:r>
        <w:t xml:space="preserve"> </w:t>
      </w:r>
      <w:proofErr w:type="gramStart"/>
      <w:r w:rsidRPr="00A93034">
        <w:t>non DM</w:t>
      </w:r>
      <w:proofErr w:type="gramEnd"/>
      <w:r w:rsidRPr="00A93034">
        <w:t xml:space="preserve"> </w:t>
      </w:r>
      <w:proofErr w:type="spellStart"/>
      <w:r w:rsidRPr="00A93034">
        <w:t>berusia</w:t>
      </w:r>
      <w:proofErr w:type="spellEnd"/>
      <w:r w:rsidRPr="00A93034">
        <w:t xml:space="preserve"> 18-40 </w:t>
      </w:r>
      <w:proofErr w:type="spellStart"/>
      <w:r w:rsidRPr="00A93034">
        <w:t>tahun</w:t>
      </w:r>
      <w:proofErr w:type="spellEnd"/>
      <w:r w:rsidRPr="00A93034">
        <w:t xml:space="preserve"> yang </w:t>
      </w:r>
      <w:proofErr w:type="spellStart"/>
      <w:r w:rsidRPr="00A93034">
        <w:t>setuju</w:t>
      </w:r>
      <w:proofErr w:type="spellEnd"/>
      <w:r w:rsidRPr="00A93034">
        <w:t xml:space="preserve"> </w:t>
      </w:r>
      <w:proofErr w:type="spellStart"/>
      <w:r w:rsidRPr="00A93034">
        <w:t>untuk</w:t>
      </w:r>
      <w:proofErr w:type="spellEnd"/>
      <w:r w:rsidRPr="00A93034">
        <w:t xml:space="preserve"> </w:t>
      </w:r>
      <w:proofErr w:type="spellStart"/>
      <w:r w:rsidRPr="00A93034">
        <w:t>berpartisipasi</w:t>
      </w:r>
      <w:proofErr w:type="spellEnd"/>
      <w:r w:rsidRPr="00A93034">
        <w:t xml:space="preserve"> </w:t>
      </w:r>
      <w:proofErr w:type="spellStart"/>
      <w:r w:rsidRPr="00A93034">
        <w:t>dalam</w:t>
      </w:r>
      <w:proofErr w:type="spellEnd"/>
      <w:r w:rsidRPr="00A93034">
        <w:t xml:space="preserve"> </w:t>
      </w:r>
      <w:proofErr w:type="spellStart"/>
      <w:r w:rsidRPr="00A93034">
        <w:t>penelitian</w:t>
      </w:r>
      <w:proofErr w:type="spellEnd"/>
      <w:r w:rsidRPr="00A93034">
        <w:t xml:space="preserve">. </w:t>
      </w:r>
      <w:proofErr w:type="spellStart"/>
      <w:r w:rsidRPr="00A93034">
        <w:t>Kriteria</w:t>
      </w:r>
      <w:proofErr w:type="spellEnd"/>
      <w:r w:rsidRPr="00A93034">
        <w:t xml:space="preserve"> </w:t>
      </w:r>
      <w:proofErr w:type="spellStart"/>
      <w:r w:rsidRPr="00A93034">
        <w:t>eksklusinya</w:t>
      </w:r>
      <w:proofErr w:type="spellEnd"/>
      <w:r w:rsidRPr="00A93034">
        <w:t xml:space="preserve"> </w:t>
      </w:r>
      <w:proofErr w:type="spellStart"/>
      <w:r w:rsidRPr="00A93034">
        <w:t>adalah</w:t>
      </w:r>
      <w:proofErr w:type="spellEnd"/>
      <w:r w:rsidRPr="00A93034">
        <w:t xml:space="preserve"> </w:t>
      </w:r>
      <w:proofErr w:type="spellStart"/>
      <w:r w:rsidRPr="00A93034">
        <w:t>wanita</w:t>
      </w:r>
      <w:proofErr w:type="spellEnd"/>
      <w:r w:rsidRPr="00A93034">
        <w:t xml:space="preserve"> </w:t>
      </w:r>
      <w:proofErr w:type="spellStart"/>
      <w:r w:rsidRPr="00A93034">
        <w:t>hamil</w:t>
      </w:r>
      <w:proofErr w:type="spellEnd"/>
      <w:r w:rsidRPr="00A93034">
        <w:t xml:space="preserve">, </w:t>
      </w:r>
      <w:proofErr w:type="spellStart"/>
      <w:r w:rsidRPr="00A93034">
        <w:t>memiliki</w:t>
      </w:r>
      <w:proofErr w:type="spellEnd"/>
      <w:r w:rsidRPr="00A93034">
        <w:t xml:space="preserve"> </w:t>
      </w:r>
      <w:proofErr w:type="spellStart"/>
      <w:r w:rsidRPr="00A93034">
        <w:t>riwayat</w:t>
      </w:r>
      <w:proofErr w:type="spellEnd"/>
      <w:r w:rsidRPr="00A93034">
        <w:t xml:space="preserve"> DM, </w:t>
      </w:r>
      <w:proofErr w:type="spellStart"/>
      <w:r w:rsidRPr="00A93034">
        <w:t>sedang</w:t>
      </w:r>
      <w:proofErr w:type="spellEnd"/>
      <w:r w:rsidRPr="00A93034">
        <w:t xml:space="preserve"> </w:t>
      </w:r>
      <w:proofErr w:type="spellStart"/>
      <w:r w:rsidRPr="00A93034">
        <w:t>mengalami</w:t>
      </w:r>
      <w:proofErr w:type="spellEnd"/>
      <w:r w:rsidRPr="00A93034">
        <w:t xml:space="preserve"> </w:t>
      </w:r>
      <w:proofErr w:type="spellStart"/>
      <w:r w:rsidRPr="00A93034">
        <w:t>infeksi</w:t>
      </w:r>
      <w:proofErr w:type="spellEnd"/>
      <w:r w:rsidRPr="00A93034">
        <w:t xml:space="preserve">, </w:t>
      </w:r>
      <w:proofErr w:type="spellStart"/>
      <w:r w:rsidRPr="00A93034">
        <w:t>menderita</w:t>
      </w:r>
      <w:proofErr w:type="spellEnd"/>
      <w:r w:rsidRPr="00A93034">
        <w:t xml:space="preserve"> </w:t>
      </w:r>
      <w:proofErr w:type="spellStart"/>
      <w:r w:rsidRPr="00A93034">
        <w:t>penyakit</w:t>
      </w:r>
      <w:proofErr w:type="spellEnd"/>
      <w:r w:rsidRPr="00A93034">
        <w:t xml:space="preserve"> </w:t>
      </w:r>
      <w:proofErr w:type="spellStart"/>
      <w:r w:rsidRPr="00A93034">
        <w:t>keganasan</w:t>
      </w:r>
      <w:proofErr w:type="spellEnd"/>
      <w:r w:rsidRPr="00A93034">
        <w:t xml:space="preserve">, </w:t>
      </w:r>
      <w:proofErr w:type="spellStart"/>
      <w:r w:rsidRPr="00A93034">
        <w:t>mengkonsumsi</w:t>
      </w:r>
      <w:proofErr w:type="spellEnd"/>
      <w:r w:rsidRPr="00A93034">
        <w:t xml:space="preserve"> </w:t>
      </w:r>
      <w:proofErr w:type="spellStart"/>
      <w:r w:rsidRPr="00A93034">
        <w:t>obat-obatan</w:t>
      </w:r>
      <w:proofErr w:type="spellEnd"/>
      <w:r w:rsidRPr="00A93034">
        <w:t xml:space="preserve"> anti </w:t>
      </w:r>
      <w:proofErr w:type="spellStart"/>
      <w:r w:rsidRPr="00A93034">
        <w:t>agregasi</w:t>
      </w:r>
      <w:proofErr w:type="spellEnd"/>
      <w:r w:rsidRPr="00A93034">
        <w:t xml:space="preserve"> </w:t>
      </w:r>
      <w:proofErr w:type="spellStart"/>
      <w:r w:rsidRPr="00A93034">
        <w:t>trombosit</w:t>
      </w:r>
      <w:proofErr w:type="spellEnd"/>
      <w:r w:rsidRPr="00A93034">
        <w:t xml:space="preserve">, </w:t>
      </w:r>
      <w:proofErr w:type="spellStart"/>
      <w:r w:rsidRPr="00A93034">
        <w:t>mengkonsumsi</w:t>
      </w:r>
      <w:proofErr w:type="spellEnd"/>
      <w:r w:rsidRPr="00A93034">
        <w:t xml:space="preserve"> </w:t>
      </w:r>
      <w:proofErr w:type="spellStart"/>
      <w:r w:rsidRPr="00A93034">
        <w:t>obat-obatan</w:t>
      </w:r>
      <w:proofErr w:type="spellEnd"/>
      <w:r w:rsidRPr="00A93034">
        <w:t xml:space="preserve"> </w:t>
      </w:r>
      <w:proofErr w:type="spellStart"/>
      <w:r w:rsidRPr="00A93034">
        <w:t>kortikosteroid</w:t>
      </w:r>
      <w:proofErr w:type="spellEnd"/>
      <w:r w:rsidRPr="00A93034">
        <w:t xml:space="preserve">, </w:t>
      </w:r>
      <w:proofErr w:type="spellStart"/>
      <w:r w:rsidRPr="00A93034">
        <w:t>sampel</w:t>
      </w:r>
      <w:proofErr w:type="spellEnd"/>
      <w:r w:rsidRPr="00A93034">
        <w:t xml:space="preserve"> serum </w:t>
      </w:r>
      <w:proofErr w:type="spellStart"/>
      <w:r w:rsidRPr="00A93034">
        <w:t>ikterik</w:t>
      </w:r>
      <w:proofErr w:type="spellEnd"/>
      <w:r w:rsidRPr="00A93034">
        <w:t xml:space="preserve">, </w:t>
      </w:r>
      <w:proofErr w:type="spellStart"/>
      <w:r w:rsidRPr="00A93034">
        <w:t>lipemik</w:t>
      </w:r>
      <w:proofErr w:type="spellEnd"/>
      <w:r w:rsidRPr="00A93034">
        <w:t xml:space="preserve"> </w:t>
      </w:r>
      <w:proofErr w:type="spellStart"/>
      <w:r w:rsidRPr="00A93034">
        <w:t>atau</w:t>
      </w:r>
      <w:proofErr w:type="spellEnd"/>
      <w:r w:rsidRPr="00A93034">
        <w:t xml:space="preserve"> </w:t>
      </w:r>
      <w:proofErr w:type="spellStart"/>
      <w:r w:rsidRPr="00A93034">
        <w:t>hemolisis</w:t>
      </w:r>
      <w:proofErr w:type="spellEnd"/>
      <w:r w:rsidRPr="00322587">
        <w:t>.</w:t>
      </w:r>
      <w:r>
        <w:t xml:space="preserve"> </w:t>
      </w:r>
      <w:proofErr w:type="spellStart"/>
      <w:r>
        <w:t>Pengukuran</w:t>
      </w:r>
      <w:proofErr w:type="spellEnd"/>
      <w:r>
        <w:t xml:space="preserve"> </w:t>
      </w:r>
      <w:proofErr w:type="spellStart"/>
      <w:r>
        <w:t>antropometri</w:t>
      </w:r>
      <w:proofErr w:type="spellEnd"/>
      <w:r>
        <w:t xml:space="preserve"> dan data </w:t>
      </w:r>
      <w:proofErr w:type="spellStart"/>
      <w:proofErr w:type="gramStart"/>
      <w:r>
        <w:t>klinis</w:t>
      </w:r>
      <w:proofErr w:type="spellEnd"/>
      <w:r>
        <w:t xml:space="preserve">  </w:t>
      </w:r>
      <w:proofErr w:type="spellStart"/>
      <w:r>
        <w:t>menggunakan</w:t>
      </w:r>
      <w:proofErr w:type="spellEnd"/>
      <w:proofErr w:type="gramEnd"/>
      <w:r>
        <w:t xml:space="preserve"> </w:t>
      </w:r>
      <w:proofErr w:type="spellStart"/>
      <w:r>
        <w:t>alat</w:t>
      </w:r>
      <w:proofErr w:type="spellEnd"/>
      <w:r>
        <w:t xml:space="preserve"> dan </w:t>
      </w:r>
      <w:proofErr w:type="spellStart"/>
      <w:r>
        <w:t>protokol</w:t>
      </w:r>
      <w:proofErr w:type="spellEnd"/>
      <w:r>
        <w:t xml:space="preserve"> </w:t>
      </w:r>
      <w:proofErr w:type="spellStart"/>
      <w:r>
        <w:t>standar</w:t>
      </w:r>
      <w:proofErr w:type="spellEnd"/>
      <w:r>
        <w:t xml:space="preserve"> </w:t>
      </w:r>
      <w:proofErr w:type="spellStart"/>
      <w:r>
        <w:t>sesuai</w:t>
      </w:r>
      <w:proofErr w:type="spellEnd"/>
      <w:r>
        <w:t xml:space="preserve"> </w:t>
      </w:r>
      <w:proofErr w:type="spellStart"/>
      <w:r>
        <w:t>pedoman</w:t>
      </w:r>
      <w:proofErr w:type="spellEnd"/>
      <w:r>
        <w:t xml:space="preserve"> WHO. Data </w:t>
      </w:r>
      <w:proofErr w:type="spellStart"/>
      <w:r>
        <w:t>usia</w:t>
      </w:r>
      <w:proofErr w:type="spellEnd"/>
      <w:r>
        <w:t xml:space="preserve">, </w:t>
      </w:r>
      <w:proofErr w:type="spellStart"/>
      <w:r>
        <w:t>jenis</w:t>
      </w:r>
      <w:proofErr w:type="spellEnd"/>
      <w:r>
        <w:t xml:space="preserve"> </w:t>
      </w:r>
      <w:proofErr w:type="spellStart"/>
      <w:r>
        <w:t>kelamin</w:t>
      </w:r>
      <w:proofErr w:type="spellEnd"/>
      <w:r>
        <w:t xml:space="preserve">, dan </w:t>
      </w:r>
      <w:proofErr w:type="spellStart"/>
      <w:r>
        <w:t>riwayat</w:t>
      </w:r>
      <w:proofErr w:type="spellEnd"/>
      <w:r>
        <w:t xml:space="preserve"> </w:t>
      </w:r>
      <w:proofErr w:type="spellStart"/>
      <w:r>
        <w:t>penyakit</w:t>
      </w:r>
      <w:proofErr w:type="spellEnd"/>
      <w:r>
        <w:t xml:space="preserve"> </w:t>
      </w:r>
      <w:proofErr w:type="spellStart"/>
      <w:r>
        <w:t>dikumpulkan</w:t>
      </w:r>
      <w:proofErr w:type="spellEnd"/>
      <w:r>
        <w:t xml:space="preserve"> </w:t>
      </w:r>
      <w:proofErr w:type="spellStart"/>
      <w:r>
        <w:t>melalui</w:t>
      </w:r>
      <w:proofErr w:type="spellEnd"/>
      <w:r>
        <w:t xml:space="preserve"> </w:t>
      </w:r>
      <w:proofErr w:type="spellStart"/>
      <w:r>
        <w:t>wawancara</w:t>
      </w:r>
      <w:proofErr w:type="spellEnd"/>
      <w:r>
        <w:t xml:space="preserve"> dan </w:t>
      </w:r>
      <w:proofErr w:type="spellStart"/>
      <w:r>
        <w:t>rekam</w:t>
      </w:r>
      <w:proofErr w:type="spellEnd"/>
      <w:r>
        <w:t xml:space="preserve"> </w:t>
      </w:r>
      <w:proofErr w:type="spellStart"/>
      <w:r>
        <w:t>medis</w:t>
      </w:r>
      <w:proofErr w:type="spellEnd"/>
      <w:r>
        <w:t xml:space="preserve">. </w:t>
      </w:r>
      <w:proofErr w:type="spellStart"/>
      <w:r w:rsidRPr="00A93034">
        <w:t>Pemeriksaan</w:t>
      </w:r>
      <w:proofErr w:type="spellEnd"/>
      <w:r w:rsidRPr="00A93034">
        <w:t xml:space="preserve"> </w:t>
      </w:r>
      <w:proofErr w:type="spellStart"/>
      <w:r w:rsidRPr="00A93034">
        <w:t>glukosa</w:t>
      </w:r>
      <w:proofErr w:type="spellEnd"/>
      <w:r w:rsidRPr="00A93034">
        <w:t xml:space="preserve"> </w:t>
      </w:r>
      <w:proofErr w:type="spellStart"/>
      <w:r w:rsidRPr="00A93034">
        <w:t>puasa</w:t>
      </w:r>
      <w:proofErr w:type="spellEnd"/>
      <w:r w:rsidRPr="00A93034">
        <w:t xml:space="preserve"> </w:t>
      </w:r>
      <w:proofErr w:type="spellStart"/>
      <w:r w:rsidRPr="00A93034">
        <w:t>menggunakan</w:t>
      </w:r>
      <w:proofErr w:type="spellEnd"/>
      <w:r w:rsidRPr="00A93034">
        <w:t xml:space="preserve"> </w:t>
      </w:r>
      <w:proofErr w:type="spellStart"/>
      <w:r w:rsidRPr="00A93034">
        <w:t>alat</w:t>
      </w:r>
      <w:proofErr w:type="spellEnd"/>
      <w:r w:rsidRPr="00A93034">
        <w:t xml:space="preserve"> ABX </w:t>
      </w:r>
      <w:proofErr w:type="spellStart"/>
      <w:r w:rsidRPr="00A93034">
        <w:t>Pentra</w:t>
      </w:r>
      <w:proofErr w:type="spellEnd"/>
      <w:r w:rsidRPr="00A93034">
        <w:t xml:space="preserve"> 400 </w:t>
      </w:r>
      <w:proofErr w:type="spellStart"/>
      <w:r w:rsidRPr="00A93034">
        <w:t>dengan</w:t>
      </w:r>
      <w:proofErr w:type="spellEnd"/>
      <w:r w:rsidRPr="00A93034">
        <w:t xml:space="preserve"> </w:t>
      </w:r>
      <w:proofErr w:type="spellStart"/>
      <w:r w:rsidRPr="00A93034">
        <w:t>metode</w:t>
      </w:r>
      <w:proofErr w:type="spellEnd"/>
      <w:r w:rsidRPr="00A93034">
        <w:t xml:space="preserve"> </w:t>
      </w:r>
      <w:proofErr w:type="spellStart"/>
      <w:r w:rsidRPr="00A93034">
        <w:t>enzimatik</w:t>
      </w:r>
      <w:proofErr w:type="spellEnd"/>
      <w:r w:rsidRPr="00A93034">
        <w:t xml:space="preserve">. </w:t>
      </w:r>
      <w:proofErr w:type="spellStart"/>
      <w:r w:rsidRPr="00A93034">
        <w:t>Pemeriksaan</w:t>
      </w:r>
      <w:proofErr w:type="spellEnd"/>
      <w:r w:rsidRPr="00A93034">
        <w:t xml:space="preserve"> sCD40L </w:t>
      </w:r>
      <w:proofErr w:type="spellStart"/>
      <w:r w:rsidRPr="00A93034">
        <w:t>menggunakan</w:t>
      </w:r>
      <w:proofErr w:type="spellEnd"/>
      <w:r w:rsidRPr="00A93034">
        <w:t xml:space="preserve"> </w:t>
      </w:r>
      <w:proofErr w:type="spellStart"/>
      <w:r w:rsidRPr="00A93034">
        <w:t>metode</w:t>
      </w:r>
      <w:proofErr w:type="spellEnd"/>
      <w:r w:rsidRPr="00A93034">
        <w:t xml:space="preserve"> Enzyme-linked Immunosorbent Assay (ELISA) </w:t>
      </w:r>
      <w:proofErr w:type="spellStart"/>
      <w:r w:rsidRPr="00A93034">
        <w:t>dengan</w:t>
      </w:r>
      <w:proofErr w:type="spellEnd"/>
      <w:r w:rsidRPr="00A93034">
        <w:t xml:space="preserve"> kit insert </w:t>
      </w:r>
      <w:proofErr w:type="spellStart"/>
      <w:r w:rsidRPr="00A93034">
        <w:t>MyBioSource</w:t>
      </w:r>
      <w:proofErr w:type="spellEnd"/>
      <w:r w:rsidRPr="00A93034">
        <w:t xml:space="preserve">. </w:t>
      </w:r>
      <w:proofErr w:type="spellStart"/>
      <w:r w:rsidRPr="00A93034">
        <w:t>Pembaca</w:t>
      </w:r>
      <w:proofErr w:type="spellEnd"/>
      <w:r w:rsidRPr="00A93034">
        <w:t xml:space="preserve"> </w:t>
      </w:r>
      <w:proofErr w:type="spellStart"/>
      <w:r w:rsidRPr="00A93034">
        <w:t>pelat</w:t>
      </w:r>
      <w:proofErr w:type="spellEnd"/>
      <w:r w:rsidRPr="00A93034">
        <w:t xml:space="preserve"> </w:t>
      </w:r>
      <w:proofErr w:type="spellStart"/>
      <w:r w:rsidRPr="00A93034">
        <w:t>mikro</w:t>
      </w:r>
      <w:proofErr w:type="spellEnd"/>
      <w:r w:rsidRPr="00A93034">
        <w:t xml:space="preserve"> (</w:t>
      </w:r>
      <w:proofErr w:type="spellStart"/>
      <w:r w:rsidRPr="00A93034">
        <w:t>Tipe</w:t>
      </w:r>
      <w:proofErr w:type="spellEnd"/>
      <w:r w:rsidRPr="00A93034">
        <w:t xml:space="preserve"> 357, Thermo Fisher Scientific, Shanghai, China) </w:t>
      </w:r>
      <w:proofErr w:type="spellStart"/>
      <w:r w:rsidRPr="00A93034">
        <w:t>digunakan</w:t>
      </w:r>
      <w:proofErr w:type="spellEnd"/>
      <w:r w:rsidRPr="00A93034">
        <w:t xml:space="preserve"> </w:t>
      </w:r>
      <w:proofErr w:type="spellStart"/>
      <w:r w:rsidRPr="00A93034">
        <w:t>untuk</w:t>
      </w:r>
      <w:proofErr w:type="spellEnd"/>
      <w:r w:rsidRPr="00A93034">
        <w:t xml:space="preserve"> </w:t>
      </w:r>
      <w:proofErr w:type="spellStart"/>
      <w:r w:rsidRPr="00A93034">
        <w:t>mengukur</w:t>
      </w:r>
      <w:proofErr w:type="spellEnd"/>
      <w:r w:rsidRPr="00A93034">
        <w:t xml:space="preserve"> </w:t>
      </w:r>
      <w:proofErr w:type="spellStart"/>
      <w:r w:rsidRPr="00A93034">
        <w:t>serapan</w:t>
      </w:r>
      <w:proofErr w:type="spellEnd"/>
      <w:r w:rsidRPr="00A93034">
        <w:t xml:space="preserve"> uji ELISA</w:t>
      </w:r>
      <w:r>
        <w:t>.</w:t>
      </w:r>
    </w:p>
    <w:p w14:paraId="4A7564F0" w14:textId="77F91124" w:rsidR="00ED0D1F" w:rsidRDefault="00EB0477" w:rsidP="007D52C6">
      <w:pPr>
        <w:pStyle w:val="Heading6"/>
        <w:ind w:left="86" w:right="-4"/>
      </w:pPr>
      <w:r w:rsidRPr="00B546EF">
        <w:t>Hasil</w:t>
      </w:r>
    </w:p>
    <w:p w14:paraId="6CFF9B6C" w14:textId="77777777" w:rsidR="00391504" w:rsidRPr="00322587" w:rsidRDefault="00391504" w:rsidP="007711BB">
      <w:pPr>
        <w:ind w:left="90" w:hanging="2"/>
        <w:jc w:val="both"/>
        <w:rPr>
          <w:sz w:val="24"/>
          <w:szCs w:val="24"/>
          <w:lang w:val="id-ID"/>
        </w:rPr>
      </w:pPr>
      <w:r w:rsidRPr="00322587">
        <w:rPr>
          <w:sz w:val="24"/>
          <w:szCs w:val="24"/>
          <w:lang w:val="id-ID"/>
        </w:rPr>
        <w:t xml:space="preserve">Tabel 1. </w:t>
      </w:r>
      <w:r>
        <w:rPr>
          <w:sz w:val="24"/>
          <w:szCs w:val="24"/>
          <w:lang w:val="id-ID"/>
        </w:rPr>
        <w:t>Karakteristik Subjek Penelitian Berdasarkan Jenis Kelamin</w:t>
      </w:r>
    </w:p>
    <w:tbl>
      <w:tblPr>
        <w:tblW w:w="0" w:type="auto"/>
        <w:tblCellSpacing w:w="15" w:type="dxa"/>
        <w:tblInd w:w="9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90"/>
        <w:gridCol w:w="3690"/>
        <w:gridCol w:w="2340"/>
      </w:tblGrid>
      <w:tr w:rsidR="00391504" w:rsidRPr="003359FF" w14:paraId="1AAE7012" w14:textId="77777777" w:rsidTr="004D2E2B">
        <w:trPr>
          <w:trHeight w:val="20"/>
          <w:tblHeader/>
          <w:tblCellSpacing w:w="15" w:type="dxa"/>
        </w:trPr>
        <w:tc>
          <w:tcPr>
            <w:tcW w:w="3645" w:type="dxa"/>
            <w:vAlign w:val="center"/>
            <w:hideMark/>
          </w:tcPr>
          <w:p w14:paraId="24FA7BAB" w14:textId="77777777" w:rsidR="00391504" w:rsidRPr="003359FF" w:rsidRDefault="00391504" w:rsidP="004D2E2B">
            <w:pPr>
              <w:pStyle w:val="ListParagraph"/>
              <w:widowControl w:val="0"/>
              <w:spacing w:after="0" w:line="240" w:lineRule="auto"/>
              <w:ind w:left="0" w:hanging="2"/>
              <w:jc w:val="center"/>
              <w:rPr>
                <w:rFonts w:ascii="Times New Roman" w:hAnsi="Times New Roman"/>
                <w:b/>
                <w:bCs/>
                <w:sz w:val="24"/>
                <w:szCs w:val="24"/>
              </w:rPr>
            </w:pPr>
            <w:proofErr w:type="spellStart"/>
            <w:r w:rsidRPr="003359FF">
              <w:rPr>
                <w:rFonts w:ascii="Times New Roman" w:hAnsi="Times New Roman"/>
                <w:b/>
                <w:bCs/>
                <w:sz w:val="24"/>
                <w:szCs w:val="24"/>
              </w:rPr>
              <w:t>Karakteristik</w:t>
            </w:r>
            <w:proofErr w:type="spellEnd"/>
          </w:p>
        </w:tc>
        <w:tc>
          <w:tcPr>
            <w:tcW w:w="3660" w:type="dxa"/>
            <w:vAlign w:val="center"/>
            <w:hideMark/>
          </w:tcPr>
          <w:p w14:paraId="3867054C" w14:textId="77777777" w:rsidR="00391504" w:rsidRPr="003359FF" w:rsidRDefault="00391504" w:rsidP="004D2E2B">
            <w:pPr>
              <w:pStyle w:val="ListParagraph"/>
              <w:widowControl w:val="0"/>
              <w:spacing w:after="0" w:line="240" w:lineRule="auto"/>
              <w:ind w:left="0" w:hanging="2"/>
              <w:jc w:val="center"/>
              <w:rPr>
                <w:rFonts w:ascii="Times New Roman" w:hAnsi="Times New Roman"/>
                <w:b/>
                <w:bCs/>
                <w:sz w:val="24"/>
                <w:szCs w:val="24"/>
              </w:rPr>
            </w:pPr>
            <w:proofErr w:type="spellStart"/>
            <w:r w:rsidRPr="003359FF">
              <w:rPr>
                <w:rFonts w:ascii="Times New Roman" w:hAnsi="Times New Roman"/>
                <w:b/>
                <w:bCs/>
                <w:sz w:val="24"/>
                <w:szCs w:val="24"/>
              </w:rPr>
              <w:t>Laki-laki</w:t>
            </w:r>
            <w:proofErr w:type="spellEnd"/>
            <w:r w:rsidRPr="003359FF">
              <w:rPr>
                <w:rFonts w:ascii="Times New Roman" w:hAnsi="Times New Roman"/>
                <w:b/>
                <w:bCs/>
                <w:sz w:val="24"/>
                <w:szCs w:val="24"/>
              </w:rPr>
              <w:t xml:space="preserve"> (n=18)</w:t>
            </w:r>
          </w:p>
        </w:tc>
        <w:tc>
          <w:tcPr>
            <w:tcW w:w="2295" w:type="dxa"/>
            <w:vAlign w:val="center"/>
            <w:hideMark/>
          </w:tcPr>
          <w:p w14:paraId="6342F499" w14:textId="77777777" w:rsidR="00391504" w:rsidRPr="003359FF" w:rsidRDefault="00391504" w:rsidP="004D2E2B">
            <w:pPr>
              <w:pStyle w:val="ListParagraph"/>
              <w:widowControl w:val="0"/>
              <w:spacing w:after="0" w:line="240" w:lineRule="auto"/>
              <w:ind w:left="-2" w:firstLineChars="67" w:firstLine="161"/>
              <w:jc w:val="center"/>
              <w:rPr>
                <w:rFonts w:ascii="Times New Roman" w:hAnsi="Times New Roman"/>
                <w:b/>
                <w:bCs/>
                <w:sz w:val="24"/>
                <w:szCs w:val="24"/>
              </w:rPr>
            </w:pPr>
            <w:r w:rsidRPr="003359FF">
              <w:rPr>
                <w:rFonts w:ascii="Times New Roman" w:hAnsi="Times New Roman"/>
                <w:b/>
                <w:bCs/>
                <w:sz w:val="24"/>
                <w:szCs w:val="24"/>
              </w:rPr>
              <w:t>Perempuan (n=18)</w:t>
            </w:r>
          </w:p>
        </w:tc>
      </w:tr>
      <w:tr w:rsidR="00391504" w:rsidRPr="003359FF" w14:paraId="74669EBF" w14:textId="77777777" w:rsidTr="004D2E2B">
        <w:trPr>
          <w:trHeight w:val="20"/>
          <w:tblCellSpacing w:w="15" w:type="dxa"/>
        </w:trPr>
        <w:tc>
          <w:tcPr>
            <w:tcW w:w="3645" w:type="dxa"/>
            <w:tcBorders>
              <w:top w:val="single" w:sz="4" w:space="0" w:color="auto"/>
              <w:bottom w:val="single" w:sz="4" w:space="0" w:color="auto"/>
            </w:tcBorders>
            <w:vAlign w:val="center"/>
            <w:hideMark/>
          </w:tcPr>
          <w:p w14:paraId="310E17E4" w14:textId="77777777" w:rsidR="00391504" w:rsidRPr="003359FF" w:rsidRDefault="00391504" w:rsidP="004D2E2B">
            <w:pPr>
              <w:pStyle w:val="ListParagraph"/>
              <w:widowControl w:val="0"/>
              <w:spacing w:after="0" w:line="240" w:lineRule="auto"/>
              <w:ind w:left="0" w:hanging="2"/>
              <w:jc w:val="center"/>
              <w:rPr>
                <w:rFonts w:ascii="Times New Roman" w:hAnsi="Times New Roman"/>
                <w:sz w:val="24"/>
                <w:szCs w:val="24"/>
              </w:rPr>
            </w:pPr>
            <w:proofErr w:type="spellStart"/>
            <w:r w:rsidRPr="003359FF">
              <w:rPr>
                <w:rFonts w:ascii="Times New Roman" w:hAnsi="Times New Roman"/>
                <w:sz w:val="24"/>
                <w:szCs w:val="24"/>
              </w:rPr>
              <w:t>Umur</w:t>
            </w:r>
            <w:proofErr w:type="spellEnd"/>
            <w:r w:rsidRPr="003359FF">
              <w:rPr>
                <w:rFonts w:ascii="Times New Roman" w:hAnsi="Times New Roman"/>
                <w:sz w:val="24"/>
                <w:szCs w:val="24"/>
              </w:rPr>
              <w:t xml:space="preserve"> (</w:t>
            </w:r>
            <w:proofErr w:type="spellStart"/>
            <w:r w:rsidRPr="003359FF">
              <w:rPr>
                <w:rFonts w:ascii="Times New Roman" w:hAnsi="Times New Roman"/>
                <w:sz w:val="24"/>
                <w:szCs w:val="24"/>
              </w:rPr>
              <w:t>tahun</w:t>
            </w:r>
            <w:proofErr w:type="spellEnd"/>
            <w:r w:rsidRPr="003359FF">
              <w:rPr>
                <w:rFonts w:ascii="Times New Roman" w:hAnsi="Times New Roman"/>
                <w:sz w:val="24"/>
                <w:szCs w:val="24"/>
              </w:rPr>
              <w:t>)</w:t>
            </w:r>
          </w:p>
        </w:tc>
        <w:tc>
          <w:tcPr>
            <w:tcW w:w="3660" w:type="dxa"/>
            <w:tcBorders>
              <w:top w:val="single" w:sz="4" w:space="0" w:color="auto"/>
              <w:bottom w:val="single" w:sz="4" w:space="0" w:color="auto"/>
            </w:tcBorders>
            <w:vAlign w:val="center"/>
            <w:hideMark/>
          </w:tcPr>
          <w:p w14:paraId="04B745E5" w14:textId="77777777" w:rsidR="00391504" w:rsidRPr="003359FF" w:rsidRDefault="00391504" w:rsidP="004D2E2B">
            <w:pPr>
              <w:pStyle w:val="ListParagraph"/>
              <w:widowControl w:val="0"/>
              <w:spacing w:after="0" w:line="240" w:lineRule="auto"/>
              <w:ind w:left="0" w:hanging="2"/>
              <w:jc w:val="center"/>
              <w:rPr>
                <w:rFonts w:ascii="Times New Roman" w:hAnsi="Times New Roman"/>
                <w:sz w:val="24"/>
                <w:szCs w:val="24"/>
              </w:rPr>
            </w:pPr>
            <w:r w:rsidRPr="003359FF">
              <w:rPr>
                <w:rFonts w:ascii="Times New Roman" w:hAnsi="Times New Roman"/>
                <w:sz w:val="24"/>
                <w:szCs w:val="24"/>
              </w:rPr>
              <w:t>31,44 ± 3,15</w:t>
            </w:r>
          </w:p>
        </w:tc>
        <w:tc>
          <w:tcPr>
            <w:tcW w:w="2295" w:type="dxa"/>
            <w:tcBorders>
              <w:top w:val="single" w:sz="4" w:space="0" w:color="auto"/>
              <w:bottom w:val="single" w:sz="4" w:space="0" w:color="auto"/>
            </w:tcBorders>
            <w:vAlign w:val="center"/>
            <w:hideMark/>
          </w:tcPr>
          <w:p w14:paraId="06012149" w14:textId="77777777" w:rsidR="00391504" w:rsidRPr="003359FF" w:rsidRDefault="00391504" w:rsidP="004D2E2B">
            <w:pPr>
              <w:pStyle w:val="ListParagraph"/>
              <w:widowControl w:val="0"/>
              <w:spacing w:after="0" w:line="240" w:lineRule="auto"/>
              <w:ind w:left="-2" w:firstLineChars="67" w:firstLine="161"/>
              <w:jc w:val="center"/>
              <w:rPr>
                <w:rFonts w:ascii="Times New Roman" w:hAnsi="Times New Roman"/>
                <w:sz w:val="24"/>
                <w:szCs w:val="24"/>
              </w:rPr>
            </w:pPr>
            <w:r w:rsidRPr="003359FF">
              <w:rPr>
                <w:rFonts w:ascii="Times New Roman" w:hAnsi="Times New Roman"/>
                <w:sz w:val="24"/>
                <w:szCs w:val="24"/>
              </w:rPr>
              <w:t>33,11 ± 3,25</w:t>
            </w:r>
          </w:p>
        </w:tc>
      </w:tr>
      <w:tr w:rsidR="00391504" w:rsidRPr="003359FF" w14:paraId="336B1AD0" w14:textId="77777777" w:rsidTr="004D2E2B">
        <w:trPr>
          <w:trHeight w:val="20"/>
          <w:tblCellSpacing w:w="15" w:type="dxa"/>
        </w:trPr>
        <w:tc>
          <w:tcPr>
            <w:tcW w:w="3645" w:type="dxa"/>
            <w:vAlign w:val="center"/>
            <w:hideMark/>
          </w:tcPr>
          <w:p w14:paraId="1FE4EC31" w14:textId="77777777" w:rsidR="00391504" w:rsidRPr="003359FF" w:rsidRDefault="00391504" w:rsidP="004D2E2B">
            <w:pPr>
              <w:pStyle w:val="ListParagraph"/>
              <w:widowControl w:val="0"/>
              <w:spacing w:after="0" w:line="240" w:lineRule="auto"/>
              <w:ind w:left="0" w:hanging="2"/>
              <w:jc w:val="center"/>
              <w:rPr>
                <w:rFonts w:ascii="Times New Roman" w:hAnsi="Times New Roman"/>
                <w:sz w:val="24"/>
                <w:szCs w:val="24"/>
              </w:rPr>
            </w:pPr>
            <w:proofErr w:type="spellStart"/>
            <w:r w:rsidRPr="003359FF">
              <w:rPr>
                <w:rFonts w:ascii="Times New Roman" w:hAnsi="Times New Roman"/>
                <w:sz w:val="24"/>
                <w:szCs w:val="24"/>
              </w:rPr>
              <w:t>Berat</w:t>
            </w:r>
            <w:proofErr w:type="spellEnd"/>
            <w:r w:rsidRPr="003359FF">
              <w:rPr>
                <w:rFonts w:ascii="Times New Roman" w:hAnsi="Times New Roman"/>
                <w:sz w:val="24"/>
                <w:szCs w:val="24"/>
              </w:rPr>
              <w:t xml:space="preserve"> badan (kg)</w:t>
            </w:r>
          </w:p>
        </w:tc>
        <w:tc>
          <w:tcPr>
            <w:tcW w:w="3660" w:type="dxa"/>
            <w:vAlign w:val="center"/>
            <w:hideMark/>
          </w:tcPr>
          <w:p w14:paraId="2C45CF5F" w14:textId="77777777" w:rsidR="00391504" w:rsidRPr="003359FF" w:rsidRDefault="00391504" w:rsidP="004D2E2B">
            <w:pPr>
              <w:pStyle w:val="ListParagraph"/>
              <w:widowControl w:val="0"/>
              <w:spacing w:after="0" w:line="240" w:lineRule="auto"/>
              <w:ind w:left="0" w:hanging="2"/>
              <w:jc w:val="center"/>
              <w:rPr>
                <w:rFonts w:ascii="Times New Roman" w:hAnsi="Times New Roman"/>
                <w:sz w:val="24"/>
                <w:szCs w:val="24"/>
              </w:rPr>
            </w:pPr>
            <w:r w:rsidRPr="003359FF">
              <w:rPr>
                <w:rFonts w:ascii="Times New Roman" w:hAnsi="Times New Roman"/>
                <w:sz w:val="24"/>
                <w:szCs w:val="24"/>
              </w:rPr>
              <w:t>83,81 ± 18,29</w:t>
            </w:r>
          </w:p>
        </w:tc>
        <w:tc>
          <w:tcPr>
            <w:tcW w:w="2295" w:type="dxa"/>
            <w:vAlign w:val="center"/>
            <w:hideMark/>
          </w:tcPr>
          <w:p w14:paraId="0D313280" w14:textId="77777777" w:rsidR="00391504" w:rsidRPr="003359FF" w:rsidRDefault="00391504" w:rsidP="004D2E2B">
            <w:pPr>
              <w:pStyle w:val="ListParagraph"/>
              <w:widowControl w:val="0"/>
              <w:spacing w:after="0" w:line="240" w:lineRule="auto"/>
              <w:ind w:left="-2" w:firstLineChars="67" w:firstLine="161"/>
              <w:jc w:val="center"/>
              <w:rPr>
                <w:rFonts w:ascii="Times New Roman" w:hAnsi="Times New Roman"/>
                <w:sz w:val="24"/>
                <w:szCs w:val="24"/>
              </w:rPr>
            </w:pPr>
            <w:r w:rsidRPr="003359FF">
              <w:rPr>
                <w:rFonts w:ascii="Times New Roman" w:hAnsi="Times New Roman"/>
                <w:sz w:val="24"/>
                <w:szCs w:val="24"/>
              </w:rPr>
              <w:t>71,23 ± 14,78</w:t>
            </w:r>
          </w:p>
        </w:tc>
      </w:tr>
      <w:tr w:rsidR="00391504" w:rsidRPr="003359FF" w14:paraId="39313EDC" w14:textId="77777777" w:rsidTr="004D2E2B">
        <w:trPr>
          <w:trHeight w:val="20"/>
          <w:tblCellSpacing w:w="15" w:type="dxa"/>
        </w:trPr>
        <w:tc>
          <w:tcPr>
            <w:tcW w:w="3645" w:type="dxa"/>
            <w:tcBorders>
              <w:top w:val="single" w:sz="4" w:space="0" w:color="auto"/>
            </w:tcBorders>
            <w:vAlign w:val="center"/>
            <w:hideMark/>
          </w:tcPr>
          <w:p w14:paraId="2EF06DE3" w14:textId="77777777" w:rsidR="00391504" w:rsidRPr="003359FF" w:rsidRDefault="00391504" w:rsidP="004D2E2B">
            <w:pPr>
              <w:pStyle w:val="ListParagraph"/>
              <w:widowControl w:val="0"/>
              <w:spacing w:after="0" w:line="240" w:lineRule="auto"/>
              <w:ind w:left="0" w:hanging="2"/>
              <w:jc w:val="center"/>
              <w:rPr>
                <w:rFonts w:ascii="Times New Roman" w:hAnsi="Times New Roman"/>
                <w:sz w:val="24"/>
                <w:szCs w:val="24"/>
              </w:rPr>
            </w:pPr>
            <w:r w:rsidRPr="003359FF">
              <w:rPr>
                <w:rFonts w:ascii="Times New Roman" w:hAnsi="Times New Roman"/>
                <w:sz w:val="24"/>
                <w:szCs w:val="24"/>
              </w:rPr>
              <w:t>Tinggi badan (cm)</w:t>
            </w:r>
          </w:p>
        </w:tc>
        <w:tc>
          <w:tcPr>
            <w:tcW w:w="3660" w:type="dxa"/>
            <w:tcBorders>
              <w:top w:val="single" w:sz="4" w:space="0" w:color="auto"/>
            </w:tcBorders>
            <w:vAlign w:val="center"/>
            <w:hideMark/>
          </w:tcPr>
          <w:p w14:paraId="58B46C83" w14:textId="77777777" w:rsidR="00391504" w:rsidRPr="003359FF" w:rsidRDefault="00391504" w:rsidP="004D2E2B">
            <w:pPr>
              <w:pStyle w:val="ListParagraph"/>
              <w:widowControl w:val="0"/>
              <w:spacing w:after="0" w:line="240" w:lineRule="auto"/>
              <w:ind w:left="0" w:hanging="2"/>
              <w:jc w:val="center"/>
              <w:rPr>
                <w:rFonts w:ascii="Times New Roman" w:hAnsi="Times New Roman"/>
                <w:sz w:val="24"/>
                <w:szCs w:val="24"/>
              </w:rPr>
            </w:pPr>
            <w:r w:rsidRPr="003359FF">
              <w:rPr>
                <w:rFonts w:ascii="Times New Roman" w:hAnsi="Times New Roman"/>
                <w:sz w:val="24"/>
                <w:szCs w:val="24"/>
              </w:rPr>
              <w:t>167,67 ± 7,78</w:t>
            </w:r>
          </w:p>
        </w:tc>
        <w:tc>
          <w:tcPr>
            <w:tcW w:w="2295" w:type="dxa"/>
            <w:tcBorders>
              <w:top w:val="single" w:sz="4" w:space="0" w:color="auto"/>
            </w:tcBorders>
            <w:vAlign w:val="center"/>
            <w:hideMark/>
          </w:tcPr>
          <w:p w14:paraId="1CB3CFA2" w14:textId="77777777" w:rsidR="00391504" w:rsidRPr="003359FF" w:rsidRDefault="00391504" w:rsidP="004D2E2B">
            <w:pPr>
              <w:pStyle w:val="ListParagraph"/>
              <w:widowControl w:val="0"/>
              <w:spacing w:after="0" w:line="240" w:lineRule="auto"/>
              <w:ind w:left="-2" w:firstLineChars="67" w:firstLine="161"/>
              <w:jc w:val="center"/>
              <w:rPr>
                <w:rFonts w:ascii="Times New Roman" w:hAnsi="Times New Roman"/>
                <w:sz w:val="24"/>
                <w:szCs w:val="24"/>
              </w:rPr>
            </w:pPr>
            <w:r w:rsidRPr="003359FF">
              <w:rPr>
                <w:rFonts w:ascii="Times New Roman" w:hAnsi="Times New Roman"/>
                <w:sz w:val="24"/>
                <w:szCs w:val="24"/>
              </w:rPr>
              <w:t>155,33 ± 5,42</w:t>
            </w:r>
          </w:p>
        </w:tc>
      </w:tr>
      <w:tr w:rsidR="00391504" w:rsidRPr="003359FF" w14:paraId="5E3BF89F" w14:textId="77777777" w:rsidTr="004D2E2B">
        <w:trPr>
          <w:trHeight w:val="20"/>
          <w:tblCellSpacing w:w="15" w:type="dxa"/>
        </w:trPr>
        <w:tc>
          <w:tcPr>
            <w:tcW w:w="3645" w:type="dxa"/>
            <w:tcBorders>
              <w:top w:val="single" w:sz="4" w:space="0" w:color="auto"/>
            </w:tcBorders>
            <w:vAlign w:val="center"/>
            <w:hideMark/>
          </w:tcPr>
          <w:p w14:paraId="314562ED" w14:textId="77777777" w:rsidR="00391504" w:rsidRPr="003359FF" w:rsidRDefault="00391504" w:rsidP="004D2E2B">
            <w:pPr>
              <w:pStyle w:val="ListParagraph"/>
              <w:widowControl w:val="0"/>
              <w:spacing w:after="0" w:line="240" w:lineRule="auto"/>
              <w:ind w:left="0" w:hanging="2"/>
              <w:jc w:val="center"/>
              <w:rPr>
                <w:rFonts w:ascii="Times New Roman" w:hAnsi="Times New Roman"/>
                <w:sz w:val="24"/>
                <w:szCs w:val="24"/>
              </w:rPr>
            </w:pPr>
            <w:r w:rsidRPr="003359FF">
              <w:rPr>
                <w:rFonts w:ascii="Times New Roman" w:hAnsi="Times New Roman"/>
                <w:sz w:val="24"/>
                <w:szCs w:val="24"/>
              </w:rPr>
              <w:t>IMT (kg/m²)</w:t>
            </w:r>
          </w:p>
        </w:tc>
        <w:tc>
          <w:tcPr>
            <w:tcW w:w="3660" w:type="dxa"/>
            <w:tcBorders>
              <w:top w:val="single" w:sz="4" w:space="0" w:color="auto"/>
            </w:tcBorders>
            <w:vAlign w:val="center"/>
            <w:hideMark/>
          </w:tcPr>
          <w:p w14:paraId="4DF0F23E" w14:textId="77777777" w:rsidR="00391504" w:rsidRPr="003359FF" w:rsidRDefault="00391504" w:rsidP="004D2E2B">
            <w:pPr>
              <w:pStyle w:val="ListParagraph"/>
              <w:widowControl w:val="0"/>
              <w:spacing w:after="0" w:line="240" w:lineRule="auto"/>
              <w:ind w:left="0" w:hanging="2"/>
              <w:jc w:val="center"/>
              <w:rPr>
                <w:rFonts w:ascii="Times New Roman" w:hAnsi="Times New Roman"/>
                <w:sz w:val="24"/>
                <w:szCs w:val="24"/>
              </w:rPr>
            </w:pPr>
            <w:r w:rsidRPr="003359FF">
              <w:rPr>
                <w:rFonts w:ascii="Times New Roman" w:hAnsi="Times New Roman"/>
                <w:sz w:val="24"/>
                <w:szCs w:val="24"/>
              </w:rPr>
              <w:t>29,69 ± 5,31</w:t>
            </w:r>
          </w:p>
        </w:tc>
        <w:tc>
          <w:tcPr>
            <w:tcW w:w="2295" w:type="dxa"/>
            <w:tcBorders>
              <w:top w:val="single" w:sz="4" w:space="0" w:color="auto"/>
            </w:tcBorders>
            <w:vAlign w:val="center"/>
            <w:hideMark/>
          </w:tcPr>
          <w:p w14:paraId="2F8A0DB0" w14:textId="77777777" w:rsidR="00391504" w:rsidRPr="003359FF" w:rsidRDefault="00391504" w:rsidP="004D2E2B">
            <w:pPr>
              <w:pStyle w:val="ListParagraph"/>
              <w:widowControl w:val="0"/>
              <w:spacing w:after="0" w:line="240" w:lineRule="auto"/>
              <w:ind w:left="-2" w:firstLineChars="67" w:firstLine="161"/>
              <w:jc w:val="center"/>
              <w:rPr>
                <w:rFonts w:ascii="Times New Roman" w:hAnsi="Times New Roman"/>
                <w:sz w:val="24"/>
                <w:szCs w:val="24"/>
              </w:rPr>
            </w:pPr>
            <w:r w:rsidRPr="003359FF">
              <w:rPr>
                <w:rFonts w:ascii="Times New Roman" w:hAnsi="Times New Roman"/>
                <w:sz w:val="24"/>
                <w:szCs w:val="24"/>
              </w:rPr>
              <w:t>29,37 ± 4,58</w:t>
            </w:r>
          </w:p>
        </w:tc>
      </w:tr>
      <w:tr w:rsidR="00391504" w:rsidRPr="003359FF" w14:paraId="175532F2" w14:textId="77777777" w:rsidTr="004D2E2B">
        <w:trPr>
          <w:trHeight w:val="20"/>
          <w:tblCellSpacing w:w="15" w:type="dxa"/>
        </w:trPr>
        <w:tc>
          <w:tcPr>
            <w:tcW w:w="3645" w:type="dxa"/>
            <w:tcBorders>
              <w:top w:val="single" w:sz="4" w:space="0" w:color="auto"/>
            </w:tcBorders>
            <w:vAlign w:val="center"/>
            <w:hideMark/>
          </w:tcPr>
          <w:p w14:paraId="3DBDC3E1" w14:textId="77777777" w:rsidR="00391504" w:rsidRPr="003359FF" w:rsidRDefault="00391504" w:rsidP="004D2E2B">
            <w:pPr>
              <w:pStyle w:val="ListParagraph"/>
              <w:widowControl w:val="0"/>
              <w:spacing w:after="0" w:line="240" w:lineRule="auto"/>
              <w:ind w:left="0" w:hanging="2"/>
              <w:jc w:val="center"/>
              <w:rPr>
                <w:rFonts w:ascii="Times New Roman" w:hAnsi="Times New Roman"/>
                <w:sz w:val="24"/>
                <w:szCs w:val="24"/>
              </w:rPr>
            </w:pPr>
            <w:r w:rsidRPr="003359FF">
              <w:rPr>
                <w:rFonts w:ascii="Times New Roman" w:hAnsi="Times New Roman"/>
                <w:sz w:val="24"/>
                <w:szCs w:val="24"/>
              </w:rPr>
              <w:t>Kadar sCD40L (ng/mL)</w:t>
            </w:r>
          </w:p>
        </w:tc>
        <w:tc>
          <w:tcPr>
            <w:tcW w:w="3660" w:type="dxa"/>
            <w:tcBorders>
              <w:top w:val="single" w:sz="4" w:space="0" w:color="auto"/>
            </w:tcBorders>
            <w:vAlign w:val="center"/>
            <w:hideMark/>
          </w:tcPr>
          <w:p w14:paraId="34105998" w14:textId="77777777" w:rsidR="00391504" w:rsidRPr="003359FF" w:rsidRDefault="00391504" w:rsidP="004D2E2B">
            <w:pPr>
              <w:pStyle w:val="ListParagraph"/>
              <w:widowControl w:val="0"/>
              <w:spacing w:after="0" w:line="240" w:lineRule="auto"/>
              <w:ind w:left="0" w:hanging="2"/>
              <w:jc w:val="center"/>
              <w:rPr>
                <w:rFonts w:ascii="Times New Roman" w:hAnsi="Times New Roman"/>
                <w:sz w:val="24"/>
                <w:szCs w:val="24"/>
              </w:rPr>
            </w:pPr>
            <w:r w:rsidRPr="003359FF">
              <w:rPr>
                <w:rFonts w:ascii="Times New Roman" w:hAnsi="Times New Roman"/>
                <w:sz w:val="24"/>
                <w:szCs w:val="24"/>
              </w:rPr>
              <w:t>1,940 ± 0,429</w:t>
            </w:r>
          </w:p>
        </w:tc>
        <w:tc>
          <w:tcPr>
            <w:tcW w:w="2295" w:type="dxa"/>
            <w:tcBorders>
              <w:top w:val="single" w:sz="4" w:space="0" w:color="auto"/>
            </w:tcBorders>
            <w:vAlign w:val="center"/>
            <w:hideMark/>
          </w:tcPr>
          <w:p w14:paraId="7249E14D" w14:textId="77777777" w:rsidR="00391504" w:rsidRPr="003359FF" w:rsidRDefault="00391504" w:rsidP="004D2E2B">
            <w:pPr>
              <w:pStyle w:val="ListParagraph"/>
              <w:widowControl w:val="0"/>
              <w:spacing w:after="0" w:line="240" w:lineRule="auto"/>
              <w:ind w:left="-2" w:firstLineChars="67" w:firstLine="161"/>
              <w:jc w:val="center"/>
              <w:rPr>
                <w:rFonts w:ascii="Times New Roman" w:hAnsi="Times New Roman"/>
                <w:sz w:val="24"/>
                <w:szCs w:val="24"/>
              </w:rPr>
            </w:pPr>
            <w:r w:rsidRPr="003359FF">
              <w:rPr>
                <w:rFonts w:ascii="Times New Roman" w:hAnsi="Times New Roman"/>
                <w:sz w:val="24"/>
                <w:szCs w:val="24"/>
              </w:rPr>
              <w:t>2,143 ± 0,325</w:t>
            </w:r>
          </w:p>
        </w:tc>
      </w:tr>
    </w:tbl>
    <w:p w14:paraId="3A903E03" w14:textId="18A910F0" w:rsidR="00391504" w:rsidRPr="001A6D77" w:rsidRDefault="001A6D77" w:rsidP="001A6D77">
      <w:pPr>
        <w:ind w:hanging="2"/>
        <w:jc w:val="both"/>
        <w:rPr>
          <w:i/>
          <w:iCs/>
          <w:lang w:val="id-ID"/>
        </w:rPr>
      </w:pPr>
      <w:r>
        <w:t xml:space="preserve">  </w:t>
      </w:r>
      <w:r w:rsidR="00391504" w:rsidRPr="001A6D77">
        <w:rPr>
          <w:i/>
          <w:iCs/>
          <w:lang w:val="id-ID"/>
        </w:rPr>
        <w:t>Sumber : Data primer, 2026</w:t>
      </w:r>
    </w:p>
    <w:p w14:paraId="6FADEC57" w14:textId="77777777" w:rsidR="001A6D77" w:rsidRDefault="001A6D77" w:rsidP="001A6D77">
      <w:pPr>
        <w:spacing w:before="120"/>
        <w:ind w:left="86"/>
        <w:jc w:val="both"/>
        <w:rPr>
          <w:sz w:val="24"/>
          <w:szCs w:val="24"/>
        </w:rPr>
      </w:pPr>
      <w:proofErr w:type="spellStart"/>
      <w:r w:rsidRPr="003359FF">
        <w:rPr>
          <w:sz w:val="24"/>
          <w:szCs w:val="24"/>
        </w:rPr>
        <w:t>Berdasarkan</w:t>
      </w:r>
      <w:proofErr w:type="spellEnd"/>
      <w:r w:rsidRPr="003359FF">
        <w:rPr>
          <w:sz w:val="24"/>
          <w:szCs w:val="24"/>
        </w:rPr>
        <w:t xml:space="preserve"> </w:t>
      </w:r>
      <w:proofErr w:type="spellStart"/>
      <w:r w:rsidRPr="003359FF">
        <w:rPr>
          <w:sz w:val="24"/>
          <w:szCs w:val="24"/>
        </w:rPr>
        <w:t>Tabel</w:t>
      </w:r>
      <w:proofErr w:type="spellEnd"/>
      <w:r w:rsidRPr="003359FF">
        <w:rPr>
          <w:sz w:val="24"/>
          <w:szCs w:val="24"/>
        </w:rPr>
        <w:t xml:space="preserve"> 1, </w:t>
      </w:r>
      <w:proofErr w:type="spellStart"/>
      <w:r w:rsidRPr="003359FF">
        <w:rPr>
          <w:sz w:val="24"/>
          <w:szCs w:val="24"/>
        </w:rPr>
        <w:t>jumlah</w:t>
      </w:r>
      <w:proofErr w:type="spellEnd"/>
      <w:r w:rsidRPr="003359FF">
        <w:rPr>
          <w:sz w:val="24"/>
          <w:szCs w:val="24"/>
        </w:rPr>
        <w:t xml:space="preserve"> </w:t>
      </w:r>
      <w:proofErr w:type="spellStart"/>
      <w:r w:rsidRPr="003359FF">
        <w:rPr>
          <w:sz w:val="24"/>
          <w:szCs w:val="24"/>
        </w:rPr>
        <w:t>subjek</w:t>
      </w:r>
      <w:proofErr w:type="spellEnd"/>
      <w:r w:rsidRPr="003359FF">
        <w:rPr>
          <w:sz w:val="24"/>
          <w:szCs w:val="24"/>
        </w:rPr>
        <w:t xml:space="preserve"> pada </w:t>
      </w:r>
      <w:proofErr w:type="spellStart"/>
      <w:r w:rsidRPr="003359FF">
        <w:rPr>
          <w:sz w:val="24"/>
          <w:szCs w:val="24"/>
        </w:rPr>
        <w:t>kelompok</w:t>
      </w:r>
      <w:proofErr w:type="spellEnd"/>
      <w:r w:rsidRPr="003359FF">
        <w:rPr>
          <w:sz w:val="24"/>
          <w:szCs w:val="24"/>
        </w:rPr>
        <w:t xml:space="preserve"> </w:t>
      </w:r>
      <w:proofErr w:type="spellStart"/>
      <w:r w:rsidRPr="003359FF">
        <w:rPr>
          <w:sz w:val="24"/>
          <w:szCs w:val="24"/>
        </w:rPr>
        <w:t>laki-laki</w:t>
      </w:r>
      <w:proofErr w:type="spellEnd"/>
      <w:r w:rsidRPr="003359FF">
        <w:rPr>
          <w:sz w:val="24"/>
          <w:szCs w:val="24"/>
        </w:rPr>
        <w:t xml:space="preserve"> dan </w:t>
      </w:r>
      <w:proofErr w:type="spellStart"/>
      <w:r w:rsidRPr="003359FF">
        <w:rPr>
          <w:sz w:val="24"/>
          <w:szCs w:val="24"/>
        </w:rPr>
        <w:t>perempuan</w:t>
      </w:r>
      <w:proofErr w:type="spellEnd"/>
      <w:r w:rsidRPr="003359FF">
        <w:rPr>
          <w:sz w:val="24"/>
          <w:szCs w:val="24"/>
        </w:rPr>
        <w:t xml:space="preserve"> </w:t>
      </w:r>
      <w:proofErr w:type="spellStart"/>
      <w:r w:rsidRPr="003359FF">
        <w:rPr>
          <w:sz w:val="24"/>
          <w:szCs w:val="24"/>
        </w:rPr>
        <w:t>dibuat</w:t>
      </w:r>
      <w:proofErr w:type="spellEnd"/>
      <w:r w:rsidRPr="003359FF">
        <w:rPr>
          <w:sz w:val="24"/>
          <w:szCs w:val="24"/>
        </w:rPr>
        <w:t xml:space="preserve"> </w:t>
      </w:r>
      <w:proofErr w:type="spellStart"/>
      <w:r w:rsidRPr="003359FF">
        <w:rPr>
          <w:sz w:val="24"/>
          <w:szCs w:val="24"/>
        </w:rPr>
        <w:t>seimbang</w:t>
      </w:r>
      <w:proofErr w:type="spellEnd"/>
      <w:r w:rsidRPr="003359FF">
        <w:rPr>
          <w:sz w:val="24"/>
          <w:szCs w:val="24"/>
        </w:rPr>
        <w:t xml:space="preserve">, masing-masing </w:t>
      </w:r>
      <w:proofErr w:type="spellStart"/>
      <w:r w:rsidRPr="003359FF">
        <w:rPr>
          <w:sz w:val="24"/>
          <w:szCs w:val="24"/>
        </w:rPr>
        <w:t>sebanyak</w:t>
      </w:r>
      <w:proofErr w:type="spellEnd"/>
      <w:r w:rsidRPr="003359FF">
        <w:rPr>
          <w:sz w:val="24"/>
          <w:szCs w:val="24"/>
        </w:rPr>
        <w:t xml:space="preserve"> 18 orang. </w:t>
      </w:r>
      <w:proofErr w:type="spellStart"/>
      <w:r w:rsidRPr="003359FF">
        <w:rPr>
          <w:sz w:val="24"/>
          <w:szCs w:val="24"/>
        </w:rPr>
        <w:t>Rerata</w:t>
      </w:r>
      <w:proofErr w:type="spellEnd"/>
      <w:r w:rsidRPr="003359FF">
        <w:rPr>
          <w:sz w:val="24"/>
          <w:szCs w:val="24"/>
        </w:rPr>
        <w:t xml:space="preserve"> </w:t>
      </w:r>
      <w:proofErr w:type="spellStart"/>
      <w:r w:rsidRPr="003359FF">
        <w:rPr>
          <w:sz w:val="24"/>
          <w:szCs w:val="24"/>
        </w:rPr>
        <w:t>usia</w:t>
      </w:r>
      <w:proofErr w:type="spellEnd"/>
      <w:r w:rsidRPr="003359FF">
        <w:rPr>
          <w:sz w:val="24"/>
          <w:szCs w:val="24"/>
        </w:rPr>
        <w:t xml:space="preserve"> </w:t>
      </w:r>
      <w:proofErr w:type="spellStart"/>
      <w:r w:rsidRPr="003359FF">
        <w:rPr>
          <w:sz w:val="24"/>
          <w:szCs w:val="24"/>
        </w:rPr>
        <w:t>kelompok</w:t>
      </w:r>
      <w:proofErr w:type="spellEnd"/>
      <w:r w:rsidRPr="003359FF">
        <w:rPr>
          <w:sz w:val="24"/>
          <w:szCs w:val="24"/>
        </w:rPr>
        <w:t xml:space="preserve"> </w:t>
      </w:r>
      <w:proofErr w:type="spellStart"/>
      <w:r w:rsidRPr="003359FF">
        <w:rPr>
          <w:sz w:val="24"/>
          <w:szCs w:val="24"/>
        </w:rPr>
        <w:t>perempuan</w:t>
      </w:r>
      <w:proofErr w:type="spellEnd"/>
      <w:r w:rsidRPr="003359FF">
        <w:rPr>
          <w:sz w:val="24"/>
          <w:szCs w:val="24"/>
        </w:rPr>
        <w:t xml:space="preserve"> </w:t>
      </w:r>
      <w:proofErr w:type="spellStart"/>
      <w:r w:rsidRPr="003359FF">
        <w:rPr>
          <w:sz w:val="24"/>
          <w:szCs w:val="24"/>
        </w:rPr>
        <w:t>sedikit</w:t>
      </w:r>
      <w:proofErr w:type="spellEnd"/>
      <w:r w:rsidRPr="003359FF">
        <w:rPr>
          <w:sz w:val="24"/>
          <w:szCs w:val="24"/>
        </w:rPr>
        <w:t xml:space="preserve"> </w:t>
      </w:r>
      <w:proofErr w:type="spellStart"/>
      <w:r w:rsidRPr="003359FF">
        <w:rPr>
          <w:sz w:val="24"/>
          <w:szCs w:val="24"/>
        </w:rPr>
        <w:t>lebih</w:t>
      </w:r>
      <w:proofErr w:type="spellEnd"/>
      <w:r w:rsidRPr="003359FF">
        <w:rPr>
          <w:sz w:val="24"/>
          <w:szCs w:val="24"/>
        </w:rPr>
        <w:t xml:space="preserve"> </w:t>
      </w:r>
      <w:proofErr w:type="spellStart"/>
      <w:r w:rsidRPr="003359FF">
        <w:rPr>
          <w:sz w:val="24"/>
          <w:szCs w:val="24"/>
        </w:rPr>
        <w:t>tinggi</w:t>
      </w:r>
      <w:proofErr w:type="spellEnd"/>
      <w:r w:rsidRPr="003359FF">
        <w:rPr>
          <w:sz w:val="24"/>
          <w:szCs w:val="24"/>
        </w:rPr>
        <w:t xml:space="preserve"> </w:t>
      </w:r>
      <w:proofErr w:type="spellStart"/>
      <w:r w:rsidRPr="003359FF">
        <w:rPr>
          <w:sz w:val="24"/>
          <w:szCs w:val="24"/>
        </w:rPr>
        <w:t>dibandingkan</w:t>
      </w:r>
      <w:proofErr w:type="spellEnd"/>
      <w:r w:rsidRPr="003359FF">
        <w:rPr>
          <w:sz w:val="24"/>
          <w:szCs w:val="24"/>
        </w:rPr>
        <w:t xml:space="preserve"> </w:t>
      </w:r>
      <w:proofErr w:type="spellStart"/>
      <w:r w:rsidRPr="003359FF">
        <w:rPr>
          <w:sz w:val="24"/>
          <w:szCs w:val="24"/>
        </w:rPr>
        <w:t>kelompok</w:t>
      </w:r>
      <w:proofErr w:type="spellEnd"/>
      <w:r w:rsidRPr="003359FF">
        <w:rPr>
          <w:sz w:val="24"/>
          <w:szCs w:val="24"/>
        </w:rPr>
        <w:t xml:space="preserve"> </w:t>
      </w:r>
      <w:proofErr w:type="spellStart"/>
      <w:r w:rsidRPr="003359FF">
        <w:rPr>
          <w:sz w:val="24"/>
          <w:szCs w:val="24"/>
        </w:rPr>
        <w:t>laki-laki</w:t>
      </w:r>
      <w:proofErr w:type="spellEnd"/>
      <w:r w:rsidRPr="003359FF">
        <w:rPr>
          <w:sz w:val="24"/>
          <w:szCs w:val="24"/>
        </w:rPr>
        <w:t xml:space="preserve"> (33,11 ± 3,25 </w:t>
      </w:r>
      <w:proofErr w:type="spellStart"/>
      <w:r w:rsidRPr="003359FF">
        <w:rPr>
          <w:sz w:val="24"/>
          <w:szCs w:val="24"/>
        </w:rPr>
        <w:t>tahun</w:t>
      </w:r>
      <w:proofErr w:type="spellEnd"/>
      <w:r w:rsidRPr="003359FF">
        <w:rPr>
          <w:sz w:val="24"/>
          <w:szCs w:val="24"/>
        </w:rPr>
        <w:t xml:space="preserve"> vs 31,44 ± 3,15 </w:t>
      </w:r>
      <w:proofErr w:type="spellStart"/>
      <w:r w:rsidRPr="003359FF">
        <w:rPr>
          <w:sz w:val="24"/>
          <w:szCs w:val="24"/>
        </w:rPr>
        <w:t>tahun</w:t>
      </w:r>
      <w:proofErr w:type="spellEnd"/>
      <w:r w:rsidRPr="003359FF">
        <w:rPr>
          <w:sz w:val="24"/>
          <w:szCs w:val="24"/>
        </w:rPr>
        <w:t xml:space="preserve">). </w:t>
      </w:r>
      <w:proofErr w:type="spellStart"/>
      <w:r w:rsidRPr="003359FF">
        <w:rPr>
          <w:sz w:val="24"/>
          <w:szCs w:val="24"/>
        </w:rPr>
        <w:t>Rerata</w:t>
      </w:r>
      <w:proofErr w:type="spellEnd"/>
      <w:r w:rsidRPr="003359FF">
        <w:rPr>
          <w:sz w:val="24"/>
          <w:szCs w:val="24"/>
        </w:rPr>
        <w:t xml:space="preserve"> </w:t>
      </w:r>
      <w:proofErr w:type="spellStart"/>
      <w:r w:rsidRPr="003359FF">
        <w:rPr>
          <w:sz w:val="24"/>
          <w:szCs w:val="24"/>
        </w:rPr>
        <w:t>indeks</w:t>
      </w:r>
      <w:proofErr w:type="spellEnd"/>
      <w:r w:rsidRPr="003359FF">
        <w:rPr>
          <w:sz w:val="24"/>
          <w:szCs w:val="24"/>
        </w:rPr>
        <w:t xml:space="preserve"> </w:t>
      </w:r>
      <w:proofErr w:type="spellStart"/>
      <w:r w:rsidRPr="003359FF">
        <w:rPr>
          <w:sz w:val="24"/>
          <w:szCs w:val="24"/>
        </w:rPr>
        <w:t>massa</w:t>
      </w:r>
      <w:proofErr w:type="spellEnd"/>
      <w:r w:rsidRPr="003359FF">
        <w:rPr>
          <w:sz w:val="24"/>
          <w:szCs w:val="24"/>
        </w:rPr>
        <w:t xml:space="preserve"> </w:t>
      </w:r>
      <w:proofErr w:type="spellStart"/>
      <w:r w:rsidRPr="003359FF">
        <w:rPr>
          <w:sz w:val="24"/>
          <w:szCs w:val="24"/>
        </w:rPr>
        <w:t>tubuh</w:t>
      </w:r>
      <w:proofErr w:type="spellEnd"/>
      <w:r w:rsidRPr="003359FF">
        <w:rPr>
          <w:sz w:val="24"/>
          <w:szCs w:val="24"/>
        </w:rPr>
        <w:t xml:space="preserve"> (IMT) </w:t>
      </w:r>
      <w:proofErr w:type="spellStart"/>
      <w:r w:rsidRPr="003359FF">
        <w:rPr>
          <w:sz w:val="24"/>
          <w:szCs w:val="24"/>
        </w:rPr>
        <w:t>kedua</w:t>
      </w:r>
      <w:proofErr w:type="spellEnd"/>
      <w:r w:rsidRPr="003359FF">
        <w:rPr>
          <w:sz w:val="24"/>
          <w:szCs w:val="24"/>
        </w:rPr>
        <w:t xml:space="preserve"> </w:t>
      </w:r>
      <w:proofErr w:type="spellStart"/>
      <w:r w:rsidRPr="003359FF">
        <w:rPr>
          <w:sz w:val="24"/>
          <w:szCs w:val="24"/>
        </w:rPr>
        <w:t>kelompok</w:t>
      </w:r>
      <w:proofErr w:type="spellEnd"/>
      <w:r w:rsidRPr="003359FF">
        <w:rPr>
          <w:sz w:val="24"/>
          <w:szCs w:val="24"/>
        </w:rPr>
        <w:t xml:space="preserve"> </w:t>
      </w:r>
      <w:proofErr w:type="spellStart"/>
      <w:r w:rsidRPr="003359FF">
        <w:rPr>
          <w:sz w:val="24"/>
          <w:szCs w:val="24"/>
        </w:rPr>
        <w:t>relatif</w:t>
      </w:r>
      <w:proofErr w:type="spellEnd"/>
      <w:r w:rsidRPr="003359FF">
        <w:rPr>
          <w:sz w:val="24"/>
          <w:szCs w:val="24"/>
        </w:rPr>
        <w:t xml:space="preserve"> </w:t>
      </w:r>
      <w:proofErr w:type="spellStart"/>
      <w:r w:rsidRPr="003359FF">
        <w:rPr>
          <w:sz w:val="24"/>
          <w:szCs w:val="24"/>
        </w:rPr>
        <w:t>serupa</w:t>
      </w:r>
      <w:proofErr w:type="spellEnd"/>
      <w:r w:rsidRPr="003359FF">
        <w:rPr>
          <w:sz w:val="24"/>
          <w:szCs w:val="24"/>
        </w:rPr>
        <w:t xml:space="preserve">, </w:t>
      </w:r>
      <w:proofErr w:type="spellStart"/>
      <w:r w:rsidRPr="003359FF">
        <w:rPr>
          <w:sz w:val="24"/>
          <w:szCs w:val="24"/>
        </w:rPr>
        <w:t>yaitu</w:t>
      </w:r>
      <w:proofErr w:type="spellEnd"/>
      <w:r w:rsidRPr="003359FF">
        <w:rPr>
          <w:sz w:val="24"/>
          <w:szCs w:val="24"/>
        </w:rPr>
        <w:t xml:space="preserve"> 29,69 ± 5,31 kg/m² pada </w:t>
      </w:r>
      <w:proofErr w:type="spellStart"/>
      <w:r w:rsidRPr="003359FF">
        <w:rPr>
          <w:sz w:val="24"/>
          <w:szCs w:val="24"/>
        </w:rPr>
        <w:t>laki-laki</w:t>
      </w:r>
      <w:proofErr w:type="spellEnd"/>
      <w:r w:rsidRPr="003359FF">
        <w:rPr>
          <w:sz w:val="24"/>
          <w:szCs w:val="24"/>
        </w:rPr>
        <w:t xml:space="preserve"> dan 29,37 ± 4,58 kg/m² pada </w:t>
      </w:r>
      <w:proofErr w:type="spellStart"/>
      <w:r w:rsidRPr="003359FF">
        <w:rPr>
          <w:sz w:val="24"/>
          <w:szCs w:val="24"/>
        </w:rPr>
        <w:t>perempuan</w:t>
      </w:r>
      <w:proofErr w:type="spellEnd"/>
      <w:r w:rsidRPr="003359FF">
        <w:rPr>
          <w:sz w:val="24"/>
          <w:szCs w:val="24"/>
        </w:rPr>
        <w:t xml:space="preserve">, </w:t>
      </w:r>
      <w:proofErr w:type="spellStart"/>
      <w:r w:rsidRPr="003359FF">
        <w:rPr>
          <w:sz w:val="24"/>
          <w:szCs w:val="24"/>
        </w:rPr>
        <w:t>menunjukkan</w:t>
      </w:r>
      <w:proofErr w:type="spellEnd"/>
      <w:r w:rsidRPr="003359FF">
        <w:rPr>
          <w:sz w:val="24"/>
          <w:szCs w:val="24"/>
        </w:rPr>
        <w:t xml:space="preserve"> </w:t>
      </w:r>
      <w:proofErr w:type="spellStart"/>
      <w:r w:rsidRPr="003359FF">
        <w:rPr>
          <w:sz w:val="24"/>
          <w:szCs w:val="24"/>
        </w:rPr>
        <w:t>bahwa</w:t>
      </w:r>
      <w:proofErr w:type="spellEnd"/>
      <w:r w:rsidRPr="003359FF">
        <w:rPr>
          <w:sz w:val="24"/>
          <w:szCs w:val="24"/>
        </w:rPr>
        <w:t xml:space="preserve"> </w:t>
      </w:r>
      <w:proofErr w:type="spellStart"/>
      <w:r w:rsidRPr="003359FF">
        <w:rPr>
          <w:sz w:val="24"/>
          <w:szCs w:val="24"/>
        </w:rPr>
        <w:t>derajat</w:t>
      </w:r>
      <w:proofErr w:type="spellEnd"/>
      <w:r w:rsidRPr="003359FF">
        <w:rPr>
          <w:sz w:val="24"/>
          <w:szCs w:val="24"/>
        </w:rPr>
        <w:t xml:space="preserve"> </w:t>
      </w:r>
      <w:proofErr w:type="spellStart"/>
      <w:r w:rsidRPr="003359FF">
        <w:rPr>
          <w:sz w:val="24"/>
          <w:szCs w:val="24"/>
        </w:rPr>
        <w:t>obesitas</w:t>
      </w:r>
      <w:proofErr w:type="spellEnd"/>
      <w:r w:rsidRPr="003359FF">
        <w:rPr>
          <w:sz w:val="24"/>
          <w:szCs w:val="24"/>
        </w:rPr>
        <w:t xml:space="preserve"> </w:t>
      </w:r>
      <w:proofErr w:type="spellStart"/>
      <w:r w:rsidRPr="003359FF">
        <w:rPr>
          <w:sz w:val="24"/>
          <w:szCs w:val="24"/>
        </w:rPr>
        <w:t>antar</w:t>
      </w:r>
      <w:proofErr w:type="spellEnd"/>
      <w:r w:rsidRPr="003359FF">
        <w:rPr>
          <w:sz w:val="24"/>
          <w:szCs w:val="24"/>
        </w:rPr>
        <w:t xml:space="preserve"> </w:t>
      </w:r>
      <w:proofErr w:type="spellStart"/>
      <w:r w:rsidRPr="003359FF">
        <w:rPr>
          <w:sz w:val="24"/>
          <w:szCs w:val="24"/>
        </w:rPr>
        <w:t>kelompok</w:t>
      </w:r>
      <w:proofErr w:type="spellEnd"/>
      <w:r w:rsidRPr="003359FF">
        <w:rPr>
          <w:sz w:val="24"/>
          <w:szCs w:val="24"/>
        </w:rPr>
        <w:t xml:space="preserve"> </w:t>
      </w:r>
      <w:proofErr w:type="spellStart"/>
      <w:r w:rsidRPr="003359FF">
        <w:rPr>
          <w:sz w:val="24"/>
          <w:szCs w:val="24"/>
        </w:rPr>
        <w:t>relatif</w:t>
      </w:r>
      <w:proofErr w:type="spellEnd"/>
      <w:r w:rsidRPr="003359FF">
        <w:rPr>
          <w:sz w:val="24"/>
          <w:szCs w:val="24"/>
        </w:rPr>
        <w:t xml:space="preserve"> </w:t>
      </w:r>
      <w:proofErr w:type="spellStart"/>
      <w:r w:rsidRPr="003359FF">
        <w:rPr>
          <w:sz w:val="24"/>
          <w:szCs w:val="24"/>
        </w:rPr>
        <w:t>sebanding</w:t>
      </w:r>
      <w:proofErr w:type="spellEnd"/>
      <w:r w:rsidRPr="003359FF">
        <w:rPr>
          <w:sz w:val="24"/>
          <w:szCs w:val="24"/>
        </w:rPr>
        <w:t xml:space="preserve">. </w:t>
      </w:r>
      <w:proofErr w:type="spellStart"/>
      <w:r w:rsidRPr="003359FF">
        <w:rPr>
          <w:sz w:val="24"/>
          <w:szCs w:val="24"/>
        </w:rPr>
        <w:t>Meskipun</w:t>
      </w:r>
      <w:proofErr w:type="spellEnd"/>
      <w:r w:rsidRPr="003359FF">
        <w:rPr>
          <w:sz w:val="24"/>
          <w:szCs w:val="24"/>
        </w:rPr>
        <w:t xml:space="preserve"> </w:t>
      </w:r>
      <w:proofErr w:type="spellStart"/>
      <w:r w:rsidRPr="003359FF">
        <w:rPr>
          <w:sz w:val="24"/>
          <w:szCs w:val="24"/>
        </w:rPr>
        <w:t>terdapat</w:t>
      </w:r>
      <w:proofErr w:type="spellEnd"/>
      <w:r w:rsidRPr="003359FF">
        <w:rPr>
          <w:sz w:val="24"/>
          <w:szCs w:val="24"/>
        </w:rPr>
        <w:t xml:space="preserve"> </w:t>
      </w:r>
      <w:proofErr w:type="spellStart"/>
      <w:r w:rsidRPr="003359FF">
        <w:rPr>
          <w:sz w:val="24"/>
          <w:szCs w:val="24"/>
        </w:rPr>
        <w:t>perbedaan</w:t>
      </w:r>
      <w:proofErr w:type="spellEnd"/>
      <w:r w:rsidRPr="003359FF">
        <w:rPr>
          <w:sz w:val="24"/>
          <w:szCs w:val="24"/>
        </w:rPr>
        <w:t xml:space="preserve"> </w:t>
      </w:r>
      <w:proofErr w:type="spellStart"/>
      <w:r w:rsidRPr="003359FF">
        <w:rPr>
          <w:sz w:val="24"/>
          <w:szCs w:val="24"/>
        </w:rPr>
        <w:t>rerata</w:t>
      </w:r>
      <w:proofErr w:type="spellEnd"/>
      <w:r w:rsidRPr="003359FF">
        <w:rPr>
          <w:sz w:val="24"/>
          <w:szCs w:val="24"/>
        </w:rPr>
        <w:t xml:space="preserve"> </w:t>
      </w:r>
      <w:proofErr w:type="spellStart"/>
      <w:r w:rsidRPr="003359FF">
        <w:rPr>
          <w:sz w:val="24"/>
          <w:szCs w:val="24"/>
        </w:rPr>
        <w:t>berat</w:t>
      </w:r>
      <w:proofErr w:type="spellEnd"/>
      <w:r w:rsidRPr="003359FF">
        <w:rPr>
          <w:sz w:val="24"/>
          <w:szCs w:val="24"/>
        </w:rPr>
        <w:t xml:space="preserve"> badan dan </w:t>
      </w:r>
      <w:proofErr w:type="spellStart"/>
      <w:r w:rsidRPr="003359FF">
        <w:rPr>
          <w:sz w:val="24"/>
          <w:szCs w:val="24"/>
        </w:rPr>
        <w:t>tinggi</w:t>
      </w:r>
      <w:proofErr w:type="spellEnd"/>
      <w:r w:rsidRPr="003359FF">
        <w:rPr>
          <w:sz w:val="24"/>
          <w:szCs w:val="24"/>
        </w:rPr>
        <w:t xml:space="preserve"> badan </w:t>
      </w:r>
      <w:proofErr w:type="spellStart"/>
      <w:r w:rsidRPr="003359FF">
        <w:rPr>
          <w:sz w:val="24"/>
          <w:szCs w:val="24"/>
        </w:rPr>
        <w:t>sesuai</w:t>
      </w:r>
      <w:proofErr w:type="spellEnd"/>
      <w:r w:rsidRPr="003359FF">
        <w:rPr>
          <w:sz w:val="24"/>
          <w:szCs w:val="24"/>
        </w:rPr>
        <w:t xml:space="preserve"> </w:t>
      </w:r>
      <w:proofErr w:type="spellStart"/>
      <w:r w:rsidRPr="003359FF">
        <w:rPr>
          <w:sz w:val="24"/>
          <w:szCs w:val="24"/>
        </w:rPr>
        <w:t>karakteristik</w:t>
      </w:r>
      <w:proofErr w:type="spellEnd"/>
      <w:r w:rsidRPr="003359FF">
        <w:rPr>
          <w:sz w:val="24"/>
          <w:szCs w:val="24"/>
        </w:rPr>
        <w:t xml:space="preserve"> </w:t>
      </w:r>
      <w:proofErr w:type="spellStart"/>
      <w:r w:rsidRPr="003359FF">
        <w:rPr>
          <w:sz w:val="24"/>
          <w:szCs w:val="24"/>
        </w:rPr>
        <w:t>biologis</w:t>
      </w:r>
      <w:proofErr w:type="spellEnd"/>
      <w:r w:rsidRPr="003359FF">
        <w:rPr>
          <w:sz w:val="24"/>
          <w:szCs w:val="24"/>
        </w:rPr>
        <w:t xml:space="preserve"> masing-masing </w:t>
      </w:r>
      <w:proofErr w:type="spellStart"/>
      <w:r w:rsidRPr="003359FF">
        <w:rPr>
          <w:sz w:val="24"/>
          <w:szCs w:val="24"/>
        </w:rPr>
        <w:t>jenis</w:t>
      </w:r>
      <w:proofErr w:type="spellEnd"/>
      <w:r w:rsidRPr="003359FF">
        <w:rPr>
          <w:sz w:val="24"/>
          <w:szCs w:val="24"/>
        </w:rPr>
        <w:t xml:space="preserve"> </w:t>
      </w:r>
      <w:proofErr w:type="spellStart"/>
      <w:r w:rsidRPr="003359FF">
        <w:rPr>
          <w:sz w:val="24"/>
          <w:szCs w:val="24"/>
        </w:rPr>
        <w:t>kelamin</w:t>
      </w:r>
      <w:proofErr w:type="spellEnd"/>
      <w:r w:rsidRPr="003359FF">
        <w:rPr>
          <w:sz w:val="24"/>
          <w:szCs w:val="24"/>
        </w:rPr>
        <w:t xml:space="preserve">, </w:t>
      </w:r>
      <w:proofErr w:type="spellStart"/>
      <w:r w:rsidRPr="003359FF">
        <w:rPr>
          <w:sz w:val="24"/>
          <w:szCs w:val="24"/>
        </w:rPr>
        <w:t>kedua</w:t>
      </w:r>
      <w:proofErr w:type="spellEnd"/>
      <w:r w:rsidRPr="003359FF">
        <w:rPr>
          <w:sz w:val="24"/>
          <w:szCs w:val="24"/>
        </w:rPr>
        <w:t xml:space="preserve"> </w:t>
      </w:r>
      <w:proofErr w:type="spellStart"/>
      <w:r w:rsidRPr="003359FF">
        <w:rPr>
          <w:sz w:val="24"/>
          <w:szCs w:val="24"/>
        </w:rPr>
        <w:t>kelompok</w:t>
      </w:r>
      <w:proofErr w:type="spellEnd"/>
      <w:r w:rsidRPr="003359FF">
        <w:rPr>
          <w:sz w:val="24"/>
          <w:szCs w:val="24"/>
        </w:rPr>
        <w:t xml:space="preserve"> </w:t>
      </w:r>
      <w:proofErr w:type="spellStart"/>
      <w:r w:rsidRPr="003359FF">
        <w:rPr>
          <w:sz w:val="24"/>
          <w:szCs w:val="24"/>
        </w:rPr>
        <w:t>memiliki</w:t>
      </w:r>
      <w:proofErr w:type="spellEnd"/>
      <w:r w:rsidRPr="003359FF">
        <w:rPr>
          <w:sz w:val="24"/>
          <w:szCs w:val="24"/>
        </w:rPr>
        <w:t xml:space="preserve"> status </w:t>
      </w:r>
      <w:proofErr w:type="spellStart"/>
      <w:r w:rsidRPr="003359FF">
        <w:rPr>
          <w:sz w:val="24"/>
          <w:szCs w:val="24"/>
        </w:rPr>
        <w:t>obesitas</w:t>
      </w:r>
      <w:proofErr w:type="spellEnd"/>
      <w:r w:rsidRPr="003359FF">
        <w:rPr>
          <w:sz w:val="24"/>
          <w:szCs w:val="24"/>
        </w:rPr>
        <w:t xml:space="preserve"> yang </w:t>
      </w:r>
      <w:proofErr w:type="spellStart"/>
      <w:r w:rsidRPr="003359FF">
        <w:rPr>
          <w:sz w:val="24"/>
          <w:szCs w:val="24"/>
        </w:rPr>
        <w:t>relatif</w:t>
      </w:r>
      <w:proofErr w:type="spellEnd"/>
      <w:r w:rsidRPr="003359FF">
        <w:rPr>
          <w:sz w:val="24"/>
          <w:szCs w:val="24"/>
        </w:rPr>
        <w:t xml:space="preserve"> </w:t>
      </w:r>
      <w:proofErr w:type="spellStart"/>
      <w:r w:rsidRPr="003359FF">
        <w:rPr>
          <w:sz w:val="24"/>
          <w:szCs w:val="24"/>
        </w:rPr>
        <w:t>setara</w:t>
      </w:r>
      <w:proofErr w:type="spellEnd"/>
      <w:r w:rsidRPr="003359FF">
        <w:rPr>
          <w:sz w:val="24"/>
          <w:szCs w:val="24"/>
        </w:rPr>
        <w:t xml:space="preserve"> </w:t>
      </w:r>
      <w:proofErr w:type="spellStart"/>
      <w:r w:rsidRPr="003359FF">
        <w:rPr>
          <w:sz w:val="24"/>
          <w:szCs w:val="24"/>
        </w:rPr>
        <w:t>sehingga</w:t>
      </w:r>
      <w:proofErr w:type="spellEnd"/>
      <w:r w:rsidRPr="003359FF">
        <w:rPr>
          <w:sz w:val="24"/>
          <w:szCs w:val="24"/>
        </w:rPr>
        <w:t xml:space="preserve"> </w:t>
      </w:r>
      <w:proofErr w:type="spellStart"/>
      <w:r w:rsidRPr="003359FF">
        <w:rPr>
          <w:sz w:val="24"/>
          <w:szCs w:val="24"/>
        </w:rPr>
        <w:t>memungkinkan</w:t>
      </w:r>
      <w:proofErr w:type="spellEnd"/>
      <w:r w:rsidRPr="003359FF">
        <w:rPr>
          <w:sz w:val="24"/>
          <w:szCs w:val="24"/>
        </w:rPr>
        <w:t xml:space="preserve"> </w:t>
      </w:r>
      <w:proofErr w:type="spellStart"/>
      <w:r w:rsidRPr="003359FF">
        <w:rPr>
          <w:sz w:val="24"/>
          <w:szCs w:val="24"/>
        </w:rPr>
        <w:t>perbandingan</w:t>
      </w:r>
      <w:proofErr w:type="spellEnd"/>
      <w:r w:rsidRPr="003359FF">
        <w:rPr>
          <w:sz w:val="24"/>
          <w:szCs w:val="24"/>
        </w:rPr>
        <w:t xml:space="preserve"> </w:t>
      </w:r>
      <w:proofErr w:type="spellStart"/>
      <w:r w:rsidRPr="003359FF">
        <w:rPr>
          <w:sz w:val="24"/>
          <w:szCs w:val="24"/>
        </w:rPr>
        <w:t>kadar</w:t>
      </w:r>
      <w:proofErr w:type="spellEnd"/>
      <w:r w:rsidRPr="003359FF">
        <w:rPr>
          <w:sz w:val="24"/>
          <w:szCs w:val="24"/>
        </w:rPr>
        <w:t xml:space="preserve"> sCD40L </w:t>
      </w:r>
      <w:proofErr w:type="spellStart"/>
      <w:r w:rsidRPr="003359FF">
        <w:rPr>
          <w:sz w:val="24"/>
          <w:szCs w:val="24"/>
        </w:rPr>
        <w:t>dilakukan</w:t>
      </w:r>
      <w:proofErr w:type="spellEnd"/>
      <w:r w:rsidRPr="003359FF">
        <w:rPr>
          <w:sz w:val="24"/>
          <w:szCs w:val="24"/>
        </w:rPr>
        <w:t xml:space="preserve"> </w:t>
      </w:r>
      <w:proofErr w:type="spellStart"/>
      <w:r w:rsidRPr="003359FF">
        <w:rPr>
          <w:sz w:val="24"/>
          <w:szCs w:val="24"/>
        </w:rPr>
        <w:t>dengan</w:t>
      </w:r>
      <w:proofErr w:type="spellEnd"/>
      <w:r w:rsidRPr="003359FF">
        <w:rPr>
          <w:sz w:val="24"/>
          <w:szCs w:val="24"/>
        </w:rPr>
        <w:t xml:space="preserve"> </w:t>
      </w:r>
      <w:proofErr w:type="spellStart"/>
      <w:r w:rsidRPr="003359FF">
        <w:rPr>
          <w:sz w:val="24"/>
          <w:szCs w:val="24"/>
        </w:rPr>
        <w:t>lebih</w:t>
      </w:r>
      <w:proofErr w:type="spellEnd"/>
      <w:r w:rsidRPr="003359FF">
        <w:rPr>
          <w:sz w:val="24"/>
          <w:szCs w:val="24"/>
        </w:rPr>
        <w:t xml:space="preserve"> </w:t>
      </w:r>
      <w:proofErr w:type="spellStart"/>
      <w:r w:rsidRPr="003359FF">
        <w:rPr>
          <w:sz w:val="24"/>
          <w:szCs w:val="24"/>
        </w:rPr>
        <w:t>objektif</w:t>
      </w:r>
      <w:proofErr w:type="spellEnd"/>
      <w:r w:rsidRPr="003359FF">
        <w:rPr>
          <w:sz w:val="24"/>
          <w:szCs w:val="24"/>
        </w:rPr>
        <w:t>.</w:t>
      </w:r>
    </w:p>
    <w:p w14:paraId="7E50A822" w14:textId="77777777" w:rsidR="001A6D77" w:rsidRDefault="001A6D77" w:rsidP="001A6D77">
      <w:pPr>
        <w:ind w:firstLine="720"/>
        <w:rPr>
          <w:sz w:val="24"/>
          <w:szCs w:val="24"/>
        </w:rPr>
      </w:pPr>
    </w:p>
    <w:p w14:paraId="774F1B28" w14:textId="77777777" w:rsidR="001A6D77" w:rsidRPr="00A54509" w:rsidRDefault="001A6D77" w:rsidP="001A6D77">
      <w:pPr>
        <w:rPr>
          <w:sz w:val="24"/>
          <w:szCs w:val="24"/>
          <w:lang w:val="id-ID"/>
        </w:rPr>
      </w:pPr>
      <w:r w:rsidRPr="00A54509">
        <w:rPr>
          <w:sz w:val="24"/>
          <w:szCs w:val="24"/>
          <w:lang w:val="id-ID"/>
        </w:rPr>
        <w:t xml:space="preserve">Tabel 2. Hasil uji </w:t>
      </w:r>
      <w:r w:rsidRPr="00A54509">
        <w:rPr>
          <w:i/>
          <w:iCs/>
          <w:sz w:val="24"/>
          <w:szCs w:val="24"/>
        </w:rPr>
        <w:t>Independent Samples t-test</w:t>
      </w:r>
      <w:r w:rsidRPr="00A54509">
        <w:rPr>
          <w:sz w:val="24"/>
          <w:szCs w:val="24"/>
        </w:rPr>
        <w:t>.</w:t>
      </w:r>
    </w:p>
    <w:tbl>
      <w:tblPr>
        <w:tblW w:w="981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06"/>
        <w:gridCol w:w="3024"/>
        <w:gridCol w:w="3084"/>
        <w:gridCol w:w="1596"/>
      </w:tblGrid>
      <w:tr w:rsidR="001A6D77" w:rsidRPr="00365A9E" w14:paraId="3C8758EB" w14:textId="77777777" w:rsidTr="00A54509">
        <w:trPr>
          <w:tblHeader/>
          <w:tblCellSpacing w:w="15" w:type="dxa"/>
        </w:trPr>
        <w:tc>
          <w:tcPr>
            <w:tcW w:w="0" w:type="auto"/>
            <w:vAlign w:val="center"/>
            <w:hideMark/>
          </w:tcPr>
          <w:p w14:paraId="7A250A2E" w14:textId="77777777" w:rsidR="001A6D77" w:rsidRPr="00365A9E" w:rsidRDefault="001A6D77" w:rsidP="008D647C">
            <w:pPr>
              <w:ind w:hanging="2"/>
              <w:jc w:val="center"/>
              <w:rPr>
                <w:b/>
                <w:bCs/>
              </w:rPr>
            </w:pPr>
            <w:proofErr w:type="spellStart"/>
            <w:r w:rsidRPr="00365A9E">
              <w:rPr>
                <w:b/>
                <w:bCs/>
              </w:rPr>
              <w:t>Variabel</w:t>
            </w:r>
            <w:proofErr w:type="spellEnd"/>
          </w:p>
        </w:tc>
        <w:tc>
          <w:tcPr>
            <w:tcW w:w="2994" w:type="dxa"/>
            <w:vAlign w:val="center"/>
            <w:hideMark/>
          </w:tcPr>
          <w:p w14:paraId="7A048988" w14:textId="77777777" w:rsidR="001A6D77" w:rsidRPr="00365A9E" w:rsidRDefault="001A6D77" w:rsidP="008D647C">
            <w:pPr>
              <w:ind w:hanging="2"/>
              <w:jc w:val="center"/>
              <w:rPr>
                <w:b/>
                <w:bCs/>
              </w:rPr>
            </w:pPr>
            <w:proofErr w:type="spellStart"/>
            <w:r w:rsidRPr="00365A9E">
              <w:rPr>
                <w:b/>
                <w:bCs/>
              </w:rPr>
              <w:t>Laki-laki</w:t>
            </w:r>
            <w:proofErr w:type="spellEnd"/>
            <w:r w:rsidRPr="00365A9E">
              <w:rPr>
                <w:b/>
                <w:bCs/>
              </w:rPr>
              <w:t xml:space="preserve"> (n=18)</w:t>
            </w:r>
          </w:p>
        </w:tc>
        <w:tc>
          <w:tcPr>
            <w:tcW w:w="3054" w:type="dxa"/>
            <w:vAlign w:val="center"/>
            <w:hideMark/>
          </w:tcPr>
          <w:p w14:paraId="1B1D2C4E" w14:textId="77777777" w:rsidR="001A6D77" w:rsidRPr="00365A9E" w:rsidRDefault="001A6D77" w:rsidP="008D647C">
            <w:pPr>
              <w:ind w:hanging="2"/>
              <w:jc w:val="center"/>
              <w:rPr>
                <w:b/>
                <w:bCs/>
              </w:rPr>
            </w:pPr>
            <w:r w:rsidRPr="00365A9E">
              <w:rPr>
                <w:b/>
                <w:bCs/>
              </w:rPr>
              <w:t>Perempuan (n=18)</w:t>
            </w:r>
          </w:p>
        </w:tc>
        <w:tc>
          <w:tcPr>
            <w:tcW w:w="1551" w:type="dxa"/>
            <w:vAlign w:val="center"/>
            <w:hideMark/>
          </w:tcPr>
          <w:p w14:paraId="49397697" w14:textId="77777777" w:rsidR="001A6D77" w:rsidRPr="00365A9E" w:rsidRDefault="001A6D77" w:rsidP="008D647C">
            <w:pPr>
              <w:ind w:hanging="2"/>
              <w:jc w:val="center"/>
              <w:rPr>
                <w:b/>
                <w:bCs/>
              </w:rPr>
            </w:pPr>
            <w:r w:rsidRPr="00365A9E">
              <w:rPr>
                <w:b/>
                <w:bCs/>
              </w:rPr>
              <w:t>P</w:t>
            </w:r>
          </w:p>
        </w:tc>
      </w:tr>
      <w:tr w:rsidR="001A6D77" w:rsidRPr="00365A9E" w14:paraId="1FFA9284" w14:textId="77777777" w:rsidTr="00A54509">
        <w:trPr>
          <w:tblCellSpacing w:w="15" w:type="dxa"/>
        </w:trPr>
        <w:tc>
          <w:tcPr>
            <w:tcW w:w="0" w:type="auto"/>
            <w:tcBorders>
              <w:top w:val="single" w:sz="4" w:space="0" w:color="auto"/>
            </w:tcBorders>
            <w:vAlign w:val="center"/>
            <w:hideMark/>
          </w:tcPr>
          <w:p w14:paraId="2F6B15F3" w14:textId="77777777" w:rsidR="001A6D77" w:rsidRPr="00365A9E" w:rsidRDefault="001A6D77" w:rsidP="008D647C">
            <w:pPr>
              <w:ind w:hanging="2"/>
              <w:jc w:val="center"/>
            </w:pPr>
            <w:r w:rsidRPr="00365A9E">
              <w:t>Kadar sCD40L (ng/mL)</w:t>
            </w:r>
          </w:p>
        </w:tc>
        <w:tc>
          <w:tcPr>
            <w:tcW w:w="2994" w:type="dxa"/>
            <w:tcBorders>
              <w:top w:val="single" w:sz="4" w:space="0" w:color="auto"/>
            </w:tcBorders>
            <w:vAlign w:val="center"/>
            <w:hideMark/>
          </w:tcPr>
          <w:p w14:paraId="3A35D84E" w14:textId="77777777" w:rsidR="001A6D77" w:rsidRPr="00365A9E" w:rsidRDefault="001A6D77" w:rsidP="008D647C">
            <w:pPr>
              <w:ind w:hanging="2"/>
              <w:jc w:val="center"/>
            </w:pPr>
            <w:r w:rsidRPr="00365A9E">
              <w:rPr>
                <w:b/>
                <w:bCs/>
              </w:rPr>
              <w:t>1,940 ± 0,429</w:t>
            </w:r>
          </w:p>
        </w:tc>
        <w:tc>
          <w:tcPr>
            <w:tcW w:w="3054" w:type="dxa"/>
            <w:tcBorders>
              <w:top w:val="single" w:sz="4" w:space="0" w:color="auto"/>
            </w:tcBorders>
            <w:vAlign w:val="center"/>
            <w:hideMark/>
          </w:tcPr>
          <w:p w14:paraId="3EB7F7AF" w14:textId="77777777" w:rsidR="001A6D77" w:rsidRPr="00365A9E" w:rsidRDefault="001A6D77" w:rsidP="008D647C">
            <w:pPr>
              <w:ind w:hanging="2"/>
              <w:jc w:val="center"/>
            </w:pPr>
            <w:r w:rsidRPr="00365A9E">
              <w:rPr>
                <w:b/>
                <w:bCs/>
              </w:rPr>
              <w:t>2,143 ± 0,325</w:t>
            </w:r>
          </w:p>
        </w:tc>
        <w:tc>
          <w:tcPr>
            <w:tcW w:w="1551" w:type="dxa"/>
            <w:tcBorders>
              <w:top w:val="single" w:sz="4" w:space="0" w:color="auto"/>
            </w:tcBorders>
            <w:vAlign w:val="center"/>
            <w:hideMark/>
          </w:tcPr>
          <w:p w14:paraId="32A5DC20" w14:textId="77777777" w:rsidR="001A6D77" w:rsidRPr="00365A9E" w:rsidRDefault="001A6D77" w:rsidP="008D647C">
            <w:pPr>
              <w:ind w:hanging="2"/>
              <w:jc w:val="center"/>
            </w:pPr>
            <w:r w:rsidRPr="00365A9E">
              <w:rPr>
                <w:b/>
                <w:bCs/>
              </w:rPr>
              <w:t>0,120</w:t>
            </w:r>
          </w:p>
        </w:tc>
      </w:tr>
    </w:tbl>
    <w:p w14:paraId="6AD39217" w14:textId="77777777" w:rsidR="001A6D77" w:rsidRDefault="001A6D77" w:rsidP="001A6D77">
      <w:pPr>
        <w:ind w:hanging="2"/>
      </w:pPr>
      <w:proofErr w:type="spellStart"/>
      <w:r w:rsidRPr="00365A9E">
        <w:rPr>
          <w:i/>
          <w:iCs/>
        </w:rPr>
        <w:t>Keterangan</w:t>
      </w:r>
      <w:proofErr w:type="spellEnd"/>
      <w:r w:rsidRPr="00365A9E">
        <w:rPr>
          <w:i/>
          <w:iCs/>
        </w:rPr>
        <w:t>:</w:t>
      </w:r>
      <w:r w:rsidRPr="00365A9E">
        <w:t xml:space="preserve"> Data </w:t>
      </w:r>
      <w:proofErr w:type="spellStart"/>
      <w:r w:rsidRPr="00365A9E">
        <w:t>disajikan</w:t>
      </w:r>
      <w:proofErr w:type="spellEnd"/>
      <w:r w:rsidRPr="00365A9E">
        <w:t xml:space="preserve"> </w:t>
      </w:r>
      <w:proofErr w:type="spellStart"/>
      <w:r w:rsidRPr="00365A9E">
        <w:t>sebagai</w:t>
      </w:r>
      <w:proofErr w:type="spellEnd"/>
      <w:r w:rsidRPr="00365A9E">
        <w:t xml:space="preserve"> </w:t>
      </w:r>
      <w:proofErr w:type="spellStart"/>
      <w:r w:rsidRPr="00365A9E">
        <w:t>rerata</w:t>
      </w:r>
      <w:proofErr w:type="spellEnd"/>
      <w:r w:rsidRPr="00365A9E">
        <w:t xml:space="preserve"> ± </w:t>
      </w:r>
      <w:proofErr w:type="spellStart"/>
      <w:r w:rsidRPr="00365A9E">
        <w:t>simpangan</w:t>
      </w:r>
      <w:proofErr w:type="spellEnd"/>
      <w:r w:rsidRPr="00365A9E">
        <w:t xml:space="preserve"> </w:t>
      </w:r>
      <w:proofErr w:type="spellStart"/>
      <w:r w:rsidRPr="00365A9E">
        <w:t>baku</w:t>
      </w:r>
      <w:proofErr w:type="spellEnd"/>
      <w:r w:rsidRPr="00365A9E">
        <w:t xml:space="preserve">. </w:t>
      </w:r>
      <w:proofErr w:type="spellStart"/>
      <w:r w:rsidRPr="00365A9E">
        <w:t>Analisis</w:t>
      </w:r>
      <w:proofErr w:type="spellEnd"/>
      <w:r w:rsidRPr="00365A9E">
        <w:t xml:space="preserve"> </w:t>
      </w:r>
      <w:proofErr w:type="spellStart"/>
      <w:r w:rsidRPr="00365A9E">
        <w:t>menggunakan</w:t>
      </w:r>
      <w:proofErr w:type="spellEnd"/>
      <w:r w:rsidRPr="00365A9E">
        <w:t xml:space="preserve"> </w:t>
      </w:r>
      <w:r w:rsidRPr="00365A9E">
        <w:rPr>
          <w:i/>
          <w:iCs/>
        </w:rPr>
        <w:t>Independent Samples t-test</w:t>
      </w:r>
      <w:r w:rsidRPr="00365A9E">
        <w:t>.</w:t>
      </w:r>
    </w:p>
    <w:p w14:paraId="519868C7" w14:textId="77777777" w:rsidR="001A6D77" w:rsidRPr="003F76DC" w:rsidRDefault="001A6D77" w:rsidP="00C72D18">
      <w:pPr>
        <w:spacing w:before="120"/>
        <w:ind w:left="90"/>
        <w:jc w:val="both"/>
        <w:rPr>
          <w:sz w:val="24"/>
          <w:szCs w:val="24"/>
        </w:rPr>
      </w:pPr>
      <w:proofErr w:type="spellStart"/>
      <w:r w:rsidRPr="003F76DC">
        <w:rPr>
          <w:sz w:val="24"/>
          <w:szCs w:val="24"/>
        </w:rPr>
        <w:t>Berdasarkan</w:t>
      </w:r>
      <w:proofErr w:type="spellEnd"/>
      <w:r w:rsidRPr="003F76DC">
        <w:rPr>
          <w:sz w:val="24"/>
          <w:szCs w:val="24"/>
        </w:rPr>
        <w:t xml:space="preserve"> </w:t>
      </w:r>
      <w:proofErr w:type="spellStart"/>
      <w:r w:rsidRPr="003F76DC">
        <w:rPr>
          <w:sz w:val="24"/>
          <w:szCs w:val="24"/>
        </w:rPr>
        <w:t>hasil</w:t>
      </w:r>
      <w:proofErr w:type="spellEnd"/>
      <w:r w:rsidRPr="003F76DC">
        <w:rPr>
          <w:sz w:val="24"/>
          <w:szCs w:val="24"/>
        </w:rPr>
        <w:t xml:space="preserve"> </w:t>
      </w:r>
      <w:proofErr w:type="spellStart"/>
      <w:r w:rsidRPr="003F76DC">
        <w:rPr>
          <w:sz w:val="24"/>
          <w:szCs w:val="24"/>
        </w:rPr>
        <w:t>analisis</w:t>
      </w:r>
      <w:proofErr w:type="spellEnd"/>
      <w:r w:rsidRPr="003F76DC">
        <w:rPr>
          <w:sz w:val="24"/>
          <w:szCs w:val="24"/>
        </w:rPr>
        <w:t xml:space="preserve"> pada </w:t>
      </w:r>
      <w:proofErr w:type="spellStart"/>
      <w:r>
        <w:rPr>
          <w:sz w:val="24"/>
          <w:szCs w:val="24"/>
        </w:rPr>
        <w:t>T</w:t>
      </w:r>
      <w:r w:rsidRPr="003F76DC">
        <w:rPr>
          <w:sz w:val="24"/>
          <w:szCs w:val="24"/>
        </w:rPr>
        <w:t>abe</w:t>
      </w:r>
      <w:r>
        <w:rPr>
          <w:sz w:val="24"/>
          <w:szCs w:val="24"/>
        </w:rPr>
        <w:t>l</w:t>
      </w:r>
      <w:proofErr w:type="spellEnd"/>
      <w:r w:rsidRPr="003F76DC">
        <w:rPr>
          <w:sz w:val="24"/>
          <w:szCs w:val="24"/>
        </w:rPr>
        <w:t xml:space="preserve"> 2, </w:t>
      </w:r>
      <w:proofErr w:type="spellStart"/>
      <w:r w:rsidRPr="003F76DC">
        <w:rPr>
          <w:sz w:val="24"/>
          <w:szCs w:val="24"/>
        </w:rPr>
        <w:t>rerata</w:t>
      </w:r>
      <w:proofErr w:type="spellEnd"/>
      <w:r w:rsidRPr="003F76DC">
        <w:rPr>
          <w:sz w:val="24"/>
          <w:szCs w:val="24"/>
        </w:rPr>
        <w:t xml:space="preserve"> </w:t>
      </w:r>
      <w:proofErr w:type="spellStart"/>
      <w:r w:rsidRPr="003F76DC">
        <w:rPr>
          <w:sz w:val="24"/>
          <w:szCs w:val="24"/>
        </w:rPr>
        <w:t>kadar</w:t>
      </w:r>
      <w:proofErr w:type="spellEnd"/>
      <w:r w:rsidRPr="003F76DC">
        <w:rPr>
          <w:sz w:val="24"/>
          <w:szCs w:val="24"/>
        </w:rPr>
        <w:t xml:space="preserve"> sCD40L pada </w:t>
      </w:r>
      <w:proofErr w:type="spellStart"/>
      <w:r w:rsidRPr="003F76DC">
        <w:rPr>
          <w:sz w:val="24"/>
          <w:szCs w:val="24"/>
        </w:rPr>
        <w:t>kelompok</w:t>
      </w:r>
      <w:proofErr w:type="spellEnd"/>
      <w:r w:rsidRPr="003F76DC">
        <w:rPr>
          <w:sz w:val="24"/>
          <w:szCs w:val="24"/>
        </w:rPr>
        <w:t xml:space="preserve"> </w:t>
      </w:r>
      <w:proofErr w:type="spellStart"/>
      <w:r w:rsidRPr="003F76DC">
        <w:rPr>
          <w:sz w:val="24"/>
          <w:szCs w:val="24"/>
        </w:rPr>
        <w:t>perempuan</w:t>
      </w:r>
      <w:proofErr w:type="spellEnd"/>
      <w:r w:rsidRPr="003F76DC">
        <w:rPr>
          <w:sz w:val="24"/>
          <w:szCs w:val="24"/>
        </w:rPr>
        <w:t xml:space="preserve"> (</w:t>
      </w:r>
      <w:r w:rsidRPr="003F76DC">
        <w:rPr>
          <w:b/>
          <w:bCs/>
          <w:sz w:val="24"/>
          <w:szCs w:val="24"/>
        </w:rPr>
        <w:t>2,143 ± 0,325 ng/mL</w:t>
      </w:r>
      <w:r w:rsidRPr="003F76DC">
        <w:rPr>
          <w:sz w:val="24"/>
          <w:szCs w:val="24"/>
        </w:rPr>
        <w:t xml:space="preserve">) </w:t>
      </w:r>
      <w:proofErr w:type="spellStart"/>
      <w:r w:rsidRPr="003F76DC">
        <w:rPr>
          <w:sz w:val="24"/>
          <w:szCs w:val="24"/>
        </w:rPr>
        <w:t>lebih</w:t>
      </w:r>
      <w:proofErr w:type="spellEnd"/>
      <w:r w:rsidRPr="003F76DC">
        <w:rPr>
          <w:sz w:val="24"/>
          <w:szCs w:val="24"/>
        </w:rPr>
        <w:t xml:space="preserve"> </w:t>
      </w:r>
      <w:proofErr w:type="spellStart"/>
      <w:r w:rsidRPr="003F76DC">
        <w:rPr>
          <w:sz w:val="24"/>
          <w:szCs w:val="24"/>
        </w:rPr>
        <w:t>tinggi</w:t>
      </w:r>
      <w:proofErr w:type="spellEnd"/>
      <w:r w:rsidRPr="003F76DC">
        <w:rPr>
          <w:sz w:val="24"/>
          <w:szCs w:val="24"/>
        </w:rPr>
        <w:t xml:space="preserve"> </w:t>
      </w:r>
      <w:proofErr w:type="spellStart"/>
      <w:r w:rsidRPr="003F76DC">
        <w:rPr>
          <w:sz w:val="24"/>
          <w:szCs w:val="24"/>
        </w:rPr>
        <w:t>dibandingkan</w:t>
      </w:r>
      <w:proofErr w:type="spellEnd"/>
      <w:r w:rsidRPr="003F76DC">
        <w:rPr>
          <w:sz w:val="24"/>
          <w:szCs w:val="24"/>
        </w:rPr>
        <w:t xml:space="preserve"> </w:t>
      </w:r>
      <w:proofErr w:type="spellStart"/>
      <w:r w:rsidRPr="003F76DC">
        <w:rPr>
          <w:sz w:val="24"/>
          <w:szCs w:val="24"/>
        </w:rPr>
        <w:t>kelompok</w:t>
      </w:r>
      <w:proofErr w:type="spellEnd"/>
      <w:r w:rsidRPr="003F76DC">
        <w:rPr>
          <w:sz w:val="24"/>
          <w:szCs w:val="24"/>
        </w:rPr>
        <w:t xml:space="preserve"> </w:t>
      </w:r>
      <w:proofErr w:type="spellStart"/>
      <w:r w:rsidRPr="003F76DC">
        <w:rPr>
          <w:sz w:val="24"/>
          <w:szCs w:val="24"/>
        </w:rPr>
        <w:t>laki-laki</w:t>
      </w:r>
      <w:proofErr w:type="spellEnd"/>
      <w:r w:rsidRPr="003F76DC">
        <w:rPr>
          <w:sz w:val="24"/>
          <w:szCs w:val="24"/>
        </w:rPr>
        <w:t xml:space="preserve"> (</w:t>
      </w:r>
      <w:r w:rsidRPr="003F76DC">
        <w:rPr>
          <w:b/>
          <w:bCs/>
          <w:sz w:val="24"/>
          <w:szCs w:val="24"/>
        </w:rPr>
        <w:t>1,940 ± 0,429 ng/mL</w:t>
      </w:r>
      <w:r w:rsidRPr="003F76DC">
        <w:rPr>
          <w:sz w:val="24"/>
          <w:szCs w:val="24"/>
        </w:rPr>
        <w:t xml:space="preserve">). </w:t>
      </w:r>
      <w:proofErr w:type="spellStart"/>
      <w:r w:rsidRPr="003F76DC">
        <w:rPr>
          <w:sz w:val="24"/>
          <w:szCs w:val="24"/>
        </w:rPr>
        <w:t>Namun</w:t>
      </w:r>
      <w:proofErr w:type="spellEnd"/>
      <w:r w:rsidRPr="003F76DC">
        <w:rPr>
          <w:sz w:val="24"/>
          <w:szCs w:val="24"/>
        </w:rPr>
        <w:t xml:space="preserve"> </w:t>
      </w:r>
      <w:proofErr w:type="spellStart"/>
      <w:r w:rsidRPr="003F76DC">
        <w:rPr>
          <w:sz w:val="24"/>
          <w:szCs w:val="24"/>
        </w:rPr>
        <w:t>demikian</w:t>
      </w:r>
      <w:proofErr w:type="spellEnd"/>
      <w:r w:rsidRPr="003F76DC">
        <w:rPr>
          <w:sz w:val="24"/>
          <w:szCs w:val="24"/>
        </w:rPr>
        <w:t xml:space="preserve">, </w:t>
      </w:r>
      <w:proofErr w:type="spellStart"/>
      <w:r w:rsidRPr="003F76DC">
        <w:rPr>
          <w:sz w:val="24"/>
          <w:szCs w:val="24"/>
        </w:rPr>
        <w:t>hasil</w:t>
      </w:r>
      <w:proofErr w:type="spellEnd"/>
      <w:r w:rsidRPr="003F76DC">
        <w:rPr>
          <w:sz w:val="24"/>
          <w:szCs w:val="24"/>
        </w:rPr>
        <w:t xml:space="preserve"> uji </w:t>
      </w:r>
      <w:r w:rsidRPr="003F76DC">
        <w:rPr>
          <w:i/>
          <w:iCs/>
          <w:sz w:val="24"/>
          <w:szCs w:val="24"/>
        </w:rPr>
        <w:t>Independent Samples t-test</w:t>
      </w:r>
      <w:r w:rsidRPr="003F76DC">
        <w:rPr>
          <w:sz w:val="24"/>
          <w:szCs w:val="24"/>
        </w:rPr>
        <w:t xml:space="preserve"> </w:t>
      </w:r>
      <w:proofErr w:type="spellStart"/>
      <w:r w:rsidRPr="003F76DC">
        <w:rPr>
          <w:sz w:val="24"/>
          <w:szCs w:val="24"/>
        </w:rPr>
        <w:t>menunjukkan</w:t>
      </w:r>
      <w:proofErr w:type="spellEnd"/>
      <w:r w:rsidRPr="003F76DC">
        <w:rPr>
          <w:sz w:val="24"/>
          <w:szCs w:val="24"/>
        </w:rPr>
        <w:t xml:space="preserve"> </w:t>
      </w:r>
      <w:proofErr w:type="spellStart"/>
      <w:r w:rsidRPr="003F76DC">
        <w:rPr>
          <w:sz w:val="24"/>
          <w:szCs w:val="24"/>
        </w:rPr>
        <w:t>nilai</w:t>
      </w:r>
      <w:proofErr w:type="spellEnd"/>
      <w:r w:rsidRPr="003F76DC">
        <w:rPr>
          <w:sz w:val="24"/>
          <w:szCs w:val="24"/>
        </w:rPr>
        <w:t xml:space="preserve"> </w:t>
      </w:r>
      <w:r w:rsidRPr="003F76DC">
        <w:rPr>
          <w:b/>
          <w:bCs/>
          <w:sz w:val="24"/>
          <w:szCs w:val="24"/>
        </w:rPr>
        <w:t>p=0,120 (p&gt;0,05)</w:t>
      </w:r>
      <w:r w:rsidRPr="003F76DC">
        <w:rPr>
          <w:sz w:val="24"/>
          <w:szCs w:val="24"/>
        </w:rPr>
        <w:t xml:space="preserve">, </w:t>
      </w:r>
      <w:proofErr w:type="spellStart"/>
      <w:r w:rsidRPr="003F76DC">
        <w:rPr>
          <w:sz w:val="24"/>
          <w:szCs w:val="24"/>
        </w:rPr>
        <w:t>sehingga</w:t>
      </w:r>
      <w:proofErr w:type="spellEnd"/>
      <w:r w:rsidRPr="003F76DC">
        <w:rPr>
          <w:sz w:val="24"/>
          <w:szCs w:val="24"/>
        </w:rPr>
        <w:t xml:space="preserve"> </w:t>
      </w:r>
      <w:proofErr w:type="spellStart"/>
      <w:r w:rsidRPr="003F76DC">
        <w:rPr>
          <w:sz w:val="24"/>
          <w:szCs w:val="24"/>
        </w:rPr>
        <w:t>tidak</w:t>
      </w:r>
      <w:proofErr w:type="spellEnd"/>
      <w:r w:rsidRPr="003F76DC">
        <w:rPr>
          <w:sz w:val="24"/>
          <w:szCs w:val="24"/>
        </w:rPr>
        <w:t xml:space="preserve"> </w:t>
      </w:r>
      <w:proofErr w:type="spellStart"/>
      <w:r w:rsidRPr="003F76DC">
        <w:rPr>
          <w:sz w:val="24"/>
          <w:szCs w:val="24"/>
        </w:rPr>
        <w:t>terdapat</w:t>
      </w:r>
      <w:proofErr w:type="spellEnd"/>
      <w:r w:rsidRPr="003F76DC">
        <w:rPr>
          <w:sz w:val="24"/>
          <w:szCs w:val="24"/>
        </w:rPr>
        <w:t xml:space="preserve"> </w:t>
      </w:r>
      <w:proofErr w:type="spellStart"/>
      <w:r w:rsidRPr="003F76DC">
        <w:rPr>
          <w:sz w:val="24"/>
          <w:szCs w:val="24"/>
        </w:rPr>
        <w:lastRenderedPageBreak/>
        <w:t>perbedaan</w:t>
      </w:r>
      <w:proofErr w:type="spellEnd"/>
      <w:r w:rsidRPr="003F76DC">
        <w:rPr>
          <w:sz w:val="24"/>
          <w:szCs w:val="24"/>
        </w:rPr>
        <w:t xml:space="preserve"> </w:t>
      </w:r>
      <w:proofErr w:type="spellStart"/>
      <w:r w:rsidRPr="003F76DC">
        <w:rPr>
          <w:sz w:val="24"/>
          <w:szCs w:val="24"/>
        </w:rPr>
        <w:t>kadar</w:t>
      </w:r>
      <w:proofErr w:type="spellEnd"/>
      <w:r w:rsidRPr="003F76DC">
        <w:rPr>
          <w:sz w:val="24"/>
          <w:szCs w:val="24"/>
        </w:rPr>
        <w:t xml:space="preserve"> sCD40L yang </w:t>
      </w:r>
      <w:proofErr w:type="spellStart"/>
      <w:r w:rsidRPr="003F76DC">
        <w:rPr>
          <w:sz w:val="24"/>
          <w:szCs w:val="24"/>
        </w:rPr>
        <w:t>bermakna</w:t>
      </w:r>
      <w:proofErr w:type="spellEnd"/>
      <w:r w:rsidRPr="003F76DC">
        <w:rPr>
          <w:sz w:val="24"/>
          <w:szCs w:val="24"/>
        </w:rPr>
        <w:t xml:space="preserve"> </w:t>
      </w:r>
      <w:proofErr w:type="spellStart"/>
      <w:r w:rsidRPr="003F76DC">
        <w:rPr>
          <w:sz w:val="24"/>
          <w:szCs w:val="24"/>
        </w:rPr>
        <w:t>secara</w:t>
      </w:r>
      <w:proofErr w:type="spellEnd"/>
      <w:r w:rsidRPr="003F76DC">
        <w:rPr>
          <w:sz w:val="24"/>
          <w:szCs w:val="24"/>
        </w:rPr>
        <w:t xml:space="preserve"> </w:t>
      </w:r>
      <w:proofErr w:type="spellStart"/>
      <w:r w:rsidRPr="003F76DC">
        <w:rPr>
          <w:sz w:val="24"/>
          <w:szCs w:val="24"/>
        </w:rPr>
        <w:t>statistik</w:t>
      </w:r>
      <w:proofErr w:type="spellEnd"/>
      <w:r w:rsidRPr="003F76DC">
        <w:rPr>
          <w:sz w:val="24"/>
          <w:szCs w:val="24"/>
        </w:rPr>
        <w:t xml:space="preserve"> </w:t>
      </w:r>
      <w:proofErr w:type="spellStart"/>
      <w:r w:rsidRPr="003F76DC">
        <w:rPr>
          <w:sz w:val="24"/>
          <w:szCs w:val="24"/>
        </w:rPr>
        <w:t>antara</w:t>
      </w:r>
      <w:proofErr w:type="spellEnd"/>
      <w:r w:rsidRPr="003F76DC">
        <w:rPr>
          <w:sz w:val="24"/>
          <w:szCs w:val="24"/>
        </w:rPr>
        <w:t xml:space="preserve"> </w:t>
      </w:r>
      <w:proofErr w:type="spellStart"/>
      <w:r w:rsidRPr="003F76DC">
        <w:rPr>
          <w:sz w:val="24"/>
          <w:szCs w:val="24"/>
        </w:rPr>
        <w:t>pasien</w:t>
      </w:r>
      <w:proofErr w:type="spellEnd"/>
      <w:r w:rsidRPr="003F76DC">
        <w:rPr>
          <w:sz w:val="24"/>
          <w:szCs w:val="24"/>
        </w:rPr>
        <w:t xml:space="preserve"> </w:t>
      </w:r>
      <w:proofErr w:type="spellStart"/>
      <w:r w:rsidRPr="003F76DC">
        <w:rPr>
          <w:sz w:val="24"/>
          <w:szCs w:val="24"/>
        </w:rPr>
        <w:t>obesitas</w:t>
      </w:r>
      <w:proofErr w:type="spellEnd"/>
      <w:r w:rsidRPr="003F76DC">
        <w:rPr>
          <w:sz w:val="24"/>
          <w:szCs w:val="24"/>
        </w:rPr>
        <w:t xml:space="preserve"> non </w:t>
      </w:r>
      <w:r>
        <w:rPr>
          <w:sz w:val="24"/>
          <w:szCs w:val="24"/>
        </w:rPr>
        <w:t>d</w:t>
      </w:r>
      <w:r w:rsidRPr="003F76DC">
        <w:rPr>
          <w:sz w:val="24"/>
          <w:szCs w:val="24"/>
        </w:rPr>
        <w:t xml:space="preserve">iabetes </w:t>
      </w:r>
      <w:proofErr w:type="spellStart"/>
      <w:r>
        <w:rPr>
          <w:sz w:val="24"/>
          <w:szCs w:val="24"/>
        </w:rPr>
        <w:t>m</w:t>
      </w:r>
      <w:r w:rsidRPr="003F76DC">
        <w:rPr>
          <w:sz w:val="24"/>
          <w:szCs w:val="24"/>
        </w:rPr>
        <w:t>elitus</w:t>
      </w:r>
      <w:proofErr w:type="spellEnd"/>
      <w:r w:rsidRPr="003F76DC">
        <w:rPr>
          <w:sz w:val="24"/>
          <w:szCs w:val="24"/>
        </w:rPr>
        <w:t xml:space="preserve"> </w:t>
      </w:r>
      <w:proofErr w:type="spellStart"/>
      <w:r w:rsidRPr="003F76DC">
        <w:rPr>
          <w:sz w:val="24"/>
          <w:szCs w:val="24"/>
        </w:rPr>
        <w:t>laki-laki</w:t>
      </w:r>
      <w:proofErr w:type="spellEnd"/>
      <w:r w:rsidRPr="003F76DC">
        <w:rPr>
          <w:sz w:val="24"/>
          <w:szCs w:val="24"/>
        </w:rPr>
        <w:t xml:space="preserve"> dan </w:t>
      </w:r>
      <w:proofErr w:type="spellStart"/>
      <w:r w:rsidRPr="003F76DC">
        <w:rPr>
          <w:sz w:val="24"/>
          <w:szCs w:val="24"/>
        </w:rPr>
        <w:t>perempuan</w:t>
      </w:r>
      <w:proofErr w:type="spellEnd"/>
      <w:r w:rsidRPr="003F76DC">
        <w:rPr>
          <w:sz w:val="24"/>
          <w:szCs w:val="24"/>
        </w:rPr>
        <w:t>.</w:t>
      </w:r>
    </w:p>
    <w:p w14:paraId="4174D65C" w14:textId="0201EE90" w:rsidR="00ED0D1F" w:rsidRPr="00B546EF" w:rsidRDefault="00FC2D67" w:rsidP="00C72D18">
      <w:pPr>
        <w:pStyle w:val="Heading6"/>
        <w:ind w:left="90" w:right="-4"/>
      </w:pPr>
      <w:proofErr w:type="spellStart"/>
      <w:r w:rsidRPr="00B546EF">
        <w:t>Pembahasan</w:t>
      </w:r>
      <w:proofErr w:type="spellEnd"/>
    </w:p>
    <w:p w14:paraId="4050FEEE" w14:textId="1F5EA12C" w:rsidR="00C72D18" w:rsidRDefault="00C72D18" w:rsidP="00C72D18">
      <w:pPr>
        <w:spacing w:after="120"/>
        <w:ind w:left="90" w:firstLine="720"/>
        <w:jc w:val="both"/>
        <w:rPr>
          <w:sz w:val="24"/>
          <w:szCs w:val="24"/>
        </w:rPr>
      </w:pPr>
      <w:proofErr w:type="spellStart"/>
      <w:r w:rsidRPr="00076729">
        <w:rPr>
          <w:sz w:val="24"/>
          <w:szCs w:val="24"/>
        </w:rPr>
        <w:t>Berdasarkan</w:t>
      </w:r>
      <w:proofErr w:type="spellEnd"/>
      <w:r w:rsidRPr="00076729">
        <w:rPr>
          <w:sz w:val="24"/>
          <w:szCs w:val="24"/>
        </w:rPr>
        <w:t xml:space="preserve"> </w:t>
      </w:r>
      <w:proofErr w:type="spellStart"/>
      <w:r w:rsidRPr="00076729">
        <w:rPr>
          <w:sz w:val="24"/>
          <w:szCs w:val="24"/>
        </w:rPr>
        <w:t>karakteristik</w:t>
      </w:r>
      <w:proofErr w:type="spellEnd"/>
      <w:r w:rsidRPr="00076729">
        <w:rPr>
          <w:sz w:val="24"/>
          <w:szCs w:val="24"/>
        </w:rPr>
        <w:t xml:space="preserve"> </w:t>
      </w:r>
      <w:proofErr w:type="spellStart"/>
      <w:r w:rsidRPr="00076729">
        <w:rPr>
          <w:sz w:val="24"/>
          <w:szCs w:val="24"/>
        </w:rPr>
        <w:t>responden</w:t>
      </w:r>
      <w:proofErr w:type="spellEnd"/>
      <w:r>
        <w:rPr>
          <w:sz w:val="24"/>
          <w:szCs w:val="24"/>
        </w:rPr>
        <w:t xml:space="preserve"> pada </w:t>
      </w:r>
      <w:proofErr w:type="spellStart"/>
      <w:r>
        <w:rPr>
          <w:sz w:val="24"/>
          <w:szCs w:val="24"/>
        </w:rPr>
        <w:t>tabel</w:t>
      </w:r>
      <w:proofErr w:type="spellEnd"/>
      <w:r>
        <w:rPr>
          <w:sz w:val="24"/>
          <w:szCs w:val="24"/>
        </w:rPr>
        <w:t xml:space="preserve"> 1</w:t>
      </w:r>
      <w:r w:rsidRPr="00076729">
        <w:rPr>
          <w:sz w:val="24"/>
          <w:szCs w:val="24"/>
        </w:rPr>
        <w:t xml:space="preserve">, </w:t>
      </w:r>
      <w:proofErr w:type="spellStart"/>
      <w:r w:rsidRPr="00076729">
        <w:rPr>
          <w:sz w:val="24"/>
          <w:szCs w:val="24"/>
        </w:rPr>
        <w:t>penelitian</w:t>
      </w:r>
      <w:proofErr w:type="spellEnd"/>
      <w:r w:rsidRPr="00076729">
        <w:rPr>
          <w:sz w:val="24"/>
          <w:szCs w:val="24"/>
        </w:rPr>
        <w:t xml:space="preserve"> </w:t>
      </w:r>
      <w:proofErr w:type="spellStart"/>
      <w:r w:rsidRPr="00076729">
        <w:rPr>
          <w:sz w:val="24"/>
          <w:szCs w:val="24"/>
        </w:rPr>
        <w:t>ini</w:t>
      </w:r>
      <w:proofErr w:type="spellEnd"/>
      <w:r w:rsidRPr="00076729">
        <w:rPr>
          <w:sz w:val="24"/>
          <w:szCs w:val="24"/>
        </w:rPr>
        <w:t xml:space="preserve"> </w:t>
      </w:r>
      <w:proofErr w:type="spellStart"/>
      <w:r w:rsidRPr="00076729">
        <w:rPr>
          <w:sz w:val="24"/>
          <w:szCs w:val="24"/>
        </w:rPr>
        <w:t>melibatkan</w:t>
      </w:r>
      <w:proofErr w:type="spellEnd"/>
      <w:r w:rsidRPr="00076729">
        <w:rPr>
          <w:sz w:val="24"/>
          <w:szCs w:val="24"/>
        </w:rPr>
        <w:t xml:space="preserve"> 36 </w:t>
      </w:r>
      <w:proofErr w:type="spellStart"/>
      <w:r w:rsidRPr="00076729">
        <w:rPr>
          <w:sz w:val="24"/>
          <w:szCs w:val="24"/>
        </w:rPr>
        <w:t>pasien</w:t>
      </w:r>
      <w:proofErr w:type="spellEnd"/>
      <w:r w:rsidRPr="00076729">
        <w:rPr>
          <w:sz w:val="24"/>
          <w:szCs w:val="24"/>
        </w:rPr>
        <w:t xml:space="preserve"> </w:t>
      </w:r>
      <w:proofErr w:type="spellStart"/>
      <w:r w:rsidRPr="00076729">
        <w:rPr>
          <w:sz w:val="24"/>
          <w:szCs w:val="24"/>
        </w:rPr>
        <w:t>obesitas</w:t>
      </w:r>
      <w:proofErr w:type="spellEnd"/>
      <w:r w:rsidRPr="00076729">
        <w:rPr>
          <w:sz w:val="24"/>
          <w:szCs w:val="24"/>
        </w:rPr>
        <w:t xml:space="preserve"> non </w:t>
      </w:r>
      <w:r>
        <w:rPr>
          <w:sz w:val="24"/>
          <w:szCs w:val="24"/>
        </w:rPr>
        <w:t>d</w:t>
      </w:r>
      <w:r w:rsidRPr="00076729">
        <w:rPr>
          <w:sz w:val="24"/>
          <w:szCs w:val="24"/>
        </w:rPr>
        <w:t xml:space="preserve">iabetes </w:t>
      </w:r>
      <w:proofErr w:type="spellStart"/>
      <w:r>
        <w:rPr>
          <w:sz w:val="24"/>
          <w:szCs w:val="24"/>
        </w:rPr>
        <w:t>m</w:t>
      </w:r>
      <w:r w:rsidRPr="00076729">
        <w:rPr>
          <w:sz w:val="24"/>
          <w:szCs w:val="24"/>
        </w:rPr>
        <w:t>elitus</w:t>
      </w:r>
      <w:proofErr w:type="spellEnd"/>
      <w:r>
        <w:rPr>
          <w:sz w:val="24"/>
          <w:szCs w:val="24"/>
        </w:rPr>
        <w:t xml:space="preserve">. </w:t>
      </w:r>
      <w:proofErr w:type="spellStart"/>
      <w:r w:rsidRPr="00076729">
        <w:rPr>
          <w:sz w:val="24"/>
          <w:szCs w:val="24"/>
        </w:rPr>
        <w:t>Rerata</w:t>
      </w:r>
      <w:proofErr w:type="spellEnd"/>
      <w:r w:rsidRPr="00076729">
        <w:rPr>
          <w:sz w:val="24"/>
          <w:szCs w:val="24"/>
        </w:rPr>
        <w:t xml:space="preserve"> </w:t>
      </w:r>
      <w:proofErr w:type="spellStart"/>
      <w:r w:rsidRPr="00076729">
        <w:rPr>
          <w:sz w:val="24"/>
          <w:szCs w:val="24"/>
        </w:rPr>
        <w:t>usia</w:t>
      </w:r>
      <w:proofErr w:type="spellEnd"/>
      <w:r w:rsidRPr="00076729">
        <w:rPr>
          <w:sz w:val="24"/>
          <w:szCs w:val="24"/>
        </w:rPr>
        <w:t xml:space="preserve"> </w:t>
      </w:r>
      <w:proofErr w:type="spellStart"/>
      <w:r w:rsidRPr="00076729">
        <w:rPr>
          <w:sz w:val="24"/>
          <w:szCs w:val="24"/>
        </w:rPr>
        <w:t>kelompok</w:t>
      </w:r>
      <w:proofErr w:type="spellEnd"/>
      <w:r w:rsidRPr="00076729">
        <w:rPr>
          <w:sz w:val="24"/>
          <w:szCs w:val="24"/>
        </w:rPr>
        <w:t xml:space="preserve"> </w:t>
      </w:r>
      <w:proofErr w:type="spellStart"/>
      <w:r w:rsidRPr="00076729">
        <w:rPr>
          <w:sz w:val="24"/>
          <w:szCs w:val="24"/>
        </w:rPr>
        <w:t>perempuan</w:t>
      </w:r>
      <w:proofErr w:type="spellEnd"/>
      <w:r w:rsidRPr="00076729">
        <w:rPr>
          <w:sz w:val="24"/>
          <w:szCs w:val="24"/>
        </w:rPr>
        <w:t xml:space="preserve"> </w:t>
      </w:r>
      <w:proofErr w:type="spellStart"/>
      <w:r w:rsidRPr="00076729">
        <w:rPr>
          <w:sz w:val="24"/>
          <w:szCs w:val="24"/>
        </w:rPr>
        <w:t>sedikit</w:t>
      </w:r>
      <w:proofErr w:type="spellEnd"/>
      <w:r w:rsidRPr="00076729">
        <w:rPr>
          <w:sz w:val="24"/>
          <w:szCs w:val="24"/>
        </w:rPr>
        <w:t xml:space="preserve"> </w:t>
      </w:r>
      <w:proofErr w:type="spellStart"/>
      <w:r w:rsidRPr="00076729">
        <w:rPr>
          <w:sz w:val="24"/>
          <w:szCs w:val="24"/>
        </w:rPr>
        <w:t>lebih</w:t>
      </w:r>
      <w:proofErr w:type="spellEnd"/>
      <w:r w:rsidRPr="00076729">
        <w:rPr>
          <w:sz w:val="24"/>
          <w:szCs w:val="24"/>
        </w:rPr>
        <w:t xml:space="preserve"> </w:t>
      </w:r>
      <w:proofErr w:type="spellStart"/>
      <w:r w:rsidRPr="00076729">
        <w:rPr>
          <w:sz w:val="24"/>
          <w:szCs w:val="24"/>
        </w:rPr>
        <w:t>tinggi</w:t>
      </w:r>
      <w:proofErr w:type="spellEnd"/>
      <w:r w:rsidRPr="00076729">
        <w:rPr>
          <w:sz w:val="24"/>
          <w:szCs w:val="24"/>
        </w:rPr>
        <w:t xml:space="preserve"> </w:t>
      </w:r>
      <w:proofErr w:type="spellStart"/>
      <w:r w:rsidRPr="00076729">
        <w:rPr>
          <w:sz w:val="24"/>
          <w:szCs w:val="24"/>
        </w:rPr>
        <w:t>dibandingkan</w:t>
      </w:r>
      <w:proofErr w:type="spellEnd"/>
      <w:r w:rsidRPr="00076729">
        <w:rPr>
          <w:sz w:val="24"/>
          <w:szCs w:val="24"/>
        </w:rPr>
        <w:t xml:space="preserve"> </w:t>
      </w:r>
      <w:proofErr w:type="spellStart"/>
      <w:r w:rsidRPr="00076729">
        <w:rPr>
          <w:sz w:val="24"/>
          <w:szCs w:val="24"/>
        </w:rPr>
        <w:t>kelompok</w:t>
      </w:r>
      <w:proofErr w:type="spellEnd"/>
      <w:r w:rsidRPr="00076729">
        <w:rPr>
          <w:sz w:val="24"/>
          <w:szCs w:val="24"/>
        </w:rPr>
        <w:t xml:space="preserve"> </w:t>
      </w:r>
      <w:proofErr w:type="spellStart"/>
      <w:r w:rsidRPr="00076729">
        <w:rPr>
          <w:sz w:val="24"/>
          <w:szCs w:val="24"/>
        </w:rPr>
        <w:t>laki-laki</w:t>
      </w:r>
      <w:proofErr w:type="spellEnd"/>
      <w:r w:rsidRPr="00076729">
        <w:rPr>
          <w:sz w:val="24"/>
          <w:szCs w:val="24"/>
        </w:rPr>
        <w:t xml:space="preserve">, </w:t>
      </w:r>
      <w:proofErr w:type="spellStart"/>
      <w:r w:rsidRPr="00076729">
        <w:rPr>
          <w:sz w:val="24"/>
          <w:szCs w:val="24"/>
        </w:rPr>
        <w:t>namun</w:t>
      </w:r>
      <w:proofErr w:type="spellEnd"/>
      <w:r w:rsidRPr="00076729">
        <w:rPr>
          <w:sz w:val="24"/>
          <w:szCs w:val="24"/>
        </w:rPr>
        <w:t xml:space="preserve"> </w:t>
      </w:r>
      <w:proofErr w:type="spellStart"/>
      <w:r w:rsidRPr="00076729">
        <w:rPr>
          <w:sz w:val="24"/>
          <w:szCs w:val="24"/>
        </w:rPr>
        <w:t>seluruh</w:t>
      </w:r>
      <w:proofErr w:type="spellEnd"/>
      <w:r w:rsidRPr="00076729">
        <w:rPr>
          <w:sz w:val="24"/>
          <w:szCs w:val="24"/>
        </w:rPr>
        <w:t xml:space="preserve"> </w:t>
      </w:r>
      <w:proofErr w:type="spellStart"/>
      <w:r w:rsidRPr="00076729">
        <w:rPr>
          <w:sz w:val="24"/>
          <w:szCs w:val="24"/>
        </w:rPr>
        <w:t>responden</w:t>
      </w:r>
      <w:proofErr w:type="spellEnd"/>
      <w:r w:rsidRPr="00076729">
        <w:rPr>
          <w:sz w:val="24"/>
          <w:szCs w:val="24"/>
        </w:rPr>
        <w:t xml:space="preserve"> </w:t>
      </w:r>
      <w:proofErr w:type="spellStart"/>
      <w:r w:rsidRPr="00076729">
        <w:rPr>
          <w:sz w:val="24"/>
          <w:szCs w:val="24"/>
        </w:rPr>
        <w:t>masih</w:t>
      </w:r>
      <w:proofErr w:type="spellEnd"/>
      <w:r w:rsidRPr="00076729">
        <w:rPr>
          <w:sz w:val="24"/>
          <w:szCs w:val="24"/>
        </w:rPr>
        <w:t xml:space="preserve"> </w:t>
      </w:r>
      <w:proofErr w:type="spellStart"/>
      <w:r w:rsidRPr="00076729">
        <w:rPr>
          <w:sz w:val="24"/>
          <w:szCs w:val="24"/>
        </w:rPr>
        <w:t>berada</w:t>
      </w:r>
      <w:proofErr w:type="spellEnd"/>
      <w:r w:rsidRPr="00076729">
        <w:rPr>
          <w:sz w:val="24"/>
          <w:szCs w:val="24"/>
        </w:rPr>
        <w:t xml:space="preserve"> pada </w:t>
      </w:r>
      <w:proofErr w:type="spellStart"/>
      <w:r w:rsidRPr="00076729">
        <w:rPr>
          <w:sz w:val="24"/>
          <w:szCs w:val="24"/>
        </w:rPr>
        <w:t>rentang</w:t>
      </w:r>
      <w:proofErr w:type="spellEnd"/>
      <w:r w:rsidRPr="00076729">
        <w:rPr>
          <w:sz w:val="24"/>
          <w:szCs w:val="24"/>
        </w:rPr>
        <w:t xml:space="preserve"> </w:t>
      </w:r>
      <w:proofErr w:type="spellStart"/>
      <w:r w:rsidRPr="00076729">
        <w:rPr>
          <w:sz w:val="24"/>
          <w:szCs w:val="24"/>
        </w:rPr>
        <w:t>usia</w:t>
      </w:r>
      <w:proofErr w:type="spellEnd"/>
      <w:r w:rsidRPr="00076729">
        <w:rPr>
          <w:sz w:val="24"/>
          <w:szCs w:val="24"/>
        </w:rPr>
        <w:t xml:space="preserve"> </w:t>
      </w:r>
      <w:proofErr w:type="spellStart"/>
      <w:r w:rsidRPr="00076729">
        <w:rPr>
          <w:sz w:val="24"/>
          <w:szCs w:val="24"/>
        </w:rPr>
        <w:t>dewasa</w:t>
      </w:r>
      <w:proofErr w:type="spellEnd"/>
      <w:r w:rsidRPr="00076729">
        <w:rPr>
          <w:sz w:val="24"/>
          <w:szCs w:val="24"/>
        </w:rPr>
        <w:t xml:space="preserve"> </w:t>
      </w:r>
      <w:proofErr w:type="spellStart"/>
      <w:r w:rsidRPr="00076729">
        <w:rPr>
          <w:sz w:val="24"/>
          <w:szCs w:val="24"/>
        </w:rPr>
        <w:t>produktif</w:t>
      </w:r>
      <w:proofErr w:type="spellEnd"/>
      <w:r w:rsidRPr="00076729">
        <w:rPr>
          <w:sz w:val="24"/>
          <w:szCs w:val="24"/>
        </w:rPr>
        <w:t xml:space="preserve">, </w:t>
      </w:r>
      <w:proofErr w:type="spellStart"/>
      <w:r w:rsidRPr="00076729">
        <w:rPr>
          <w:sz w:val="24"/>
          <w:szCs w:val="24"/>
        </w:rPr>
        <w:t>yaitu</w:t>
      </w:r>
      <w:proofErr w:type="spellEnd"/>
      <w:r w:rsidRPr="00076729">
        <w:rPr>
          <w:sz w:val="24"/>
          <w:szCs w:val="24"/>
        </w:rPr>
        <w:t xml:space="preserve"> </w:t>
      </w:r>
      <w:proofErr w:type="spellStart"/>
      <w:r w:rsidRPr="00076729">
        <w:rPr>
          <w:sz w:val="24"/>
          <w:szCs w:val="24"/>
        </w:rPr>
        <w:t>sekitar</w:t>
      </w:r>
      <w:proofErr w:type="spellEnd"/>
      <w:r w:rsidRPr="00076729">
        <w:rPr>
          <w:sz w:val="24"/>
          <w:szCs w:val="24"/>
        </w:rPr>
        <w:t xml:space="preserve"> 31–33 </w:t>
      </w:r>
      <w:proofErr w:type="spellStart"/>
      <w:r w:rsidRPr="00076729">
        <w:rPr>
          <w:sz w:val="24"/>
          <w:szCs w:val="24"/>
        </w:rPr>
        <w:t>tahun</w:t>
      </w:r>
      <w:proofErr w:type="spellEnd"/>
      <w:r w:rsidRPr="00076729">
        <w:rPr>
          <w:sz w:val="24"/>
          <w:szCs w:val="24"/>
        </w:rPr>
        <w:t>.</w:t>
      </w:r>
      <w:r>
        <w:rPr>
          <w:sz w:val="24"/>
          <w:szCs w:val="24"/>
        </w:rPr>
        <w:t xml:space="preserve"> </w:t>
      </w:r>
      <w:r w:rsidRPr="00076729">
        <w:rPr>
          <w:sz w:val="24"/>
          <w:szCs w:val="24"/>
        </w:rPr>
        <w:t xml:space="preserve">Pada </w:t>
      </w:r>
      <w:proofErr w:type="spellStart"/>
      <w:r w:rsidRPr="00076729">
        <w:rPr>
          <w:sz w:val="24"/>
          <w:szCs w:val="24"/>
        </w:rPr>
        <w:t>rentang</w:t>
      </w:r>
      <w:proofErr w:type="spellEnd"/>
      <w:r w:rsidRPr="00076729">
        <w:rPr>
          <w:sz w:val="24"/>
          <w:szCs w:val="24"/>
        </w:rPr>
        <w:t xml:space="preserve"> </w:t>
      </w:r>
      <w:proofErr w:type="spellStart"/>
      <w:r w:rsidRPr="00076729">
        <w:rPr>
          <w:sz w:val="24"/>
          <w:szCs w:val="24"/>
        </w:rPr>
        <w:t>usia</w:t>
      </w:r>
      <w:proofErr w:type="spellEnd"/>
      <w:r w:rsidRPr="00076729">
        <w:rPr>
          <w:sz w:val="24"/>
          <w:szCs w:val="24"/>
        </w:rPr>
        <w:t xml:space="preserve"> </w:t>
      </w:r>
      <w:proofErr w:type="spellStart"/>
      <w:r w:rsidRPr="00076729">
        <w:rPr>
          <w:sz w:val="24"/>
          <w:szCs w:val="24"/>
        </w:rPr>
        <w:t>tersebut</w:t>
      </w:r>
      <w:proofErr w:type="spellEnd"/>
      <w:r w:rsidRPr="00076729">
        <w:rPr>
          <w:sz w:val="24"/>
          <w:szCs w:val="24"/>
        </w:rPr>
        <w:t xml:space="preserve">, </w:t>
      </w:r>
      <w:proofErr w:type="spellStart"/>
      <w:r w:rsidRPr="00076729">
        <w:rPr>
          <w:sz w:val="24"/>
          <w:szCs w:val="24"/>
        </w:rPr>
        <w:t>perubahan</w:t>
      </w:r>
      <w:proofErr w:type="spellEnd"/>
      <w:r w:rsidRPr="00076729">
        <w:rPr>
          <w:sz w:val="24"/>
          <w:szCs w:val="24"/>
        </w:rPr>
        <w:t xml:space="preserve"> </w:t>
      </w:r>
      <w:proofErr w:type="spellStart"/>
      <w:r w:rsidRPr="00076729">
        <w:rPr>
          <w:sz w:val="24"/>
          <w:szCs w:val="24"/>
        </w:rPr>
        <w:t>fisiologis</w:t>
      </w:r>
      <w:proofErr w:type="spellEnd"/>
      <w:r w:rsidRPr="00076729">
        <w:rPr>
          <w:sz w:val="24"/>
          <w:szCs w:val="24"/>
        </w:rPr>
        <w:t xml:space="preserve"> </w:t>
      </w:r>
      <w:proofErr w:type="spellStart"/>
      <w:r w:rsidRPr="00076729">
        <w:rPr>
          <w:sz w:val="24"/>
          <w:szCs w:val="24"/>
        </w:rPr>
        <w:t>akibat</w:t>
      </w:r>
      <w:proofErr w:type="spellEnd"/>
      <w:r w:rsidRPr="00076729">
        <w:rPr>
          <w:sz w:val="24"/>
          <w:szCs w:val="24"/>
        </w:rPr>
        <w:t xml:space="preserve"> proses </w:t>
      </w:r>
      <w:proofErr w:type="spellStart"/>
      <w:r w:rsidRPr="00076729">
        <w:rPr>
          <w:sz w:val="24"/>
          <w:szCs w:val="24"/>
        </w:rPr>
        <w:t>penuaan</w:t>
      </w:r>
      <w:proofErr w:type="spellEnd"/>
      <w:r w:rsidRPr="00076729">
        <w:rPr>
          <w:sz w:val="24"/>
          <w:szCs w:val="24"/>
        </w:rPr>
        <w:t xml:space="preserve"> </w:t>
      </w:r>
      <w:proofErr w:type="spellStart"/>
      <w:r w:rsidRPr="00076729">
        <w:rPr>
          <w:sz w:val="24"/>
          <w:szCs w:val="24"/>
        </w:rPr>
        <w:t>umumnya</w:t>
      </w:r>
      <w:proofErr w:type="spellEnd"/>
      <w:r w:rsidRPr="00076729">
        <w:rPr>
          <w:sz w:val="24"/>
          <w:szCs w:val="24"/>
        </w:rPr>
        <w:t xml:space="preserve"> </w:t>
      </w:r>
      <w:proofErr w:type="spellStart"/>
      <w:r w:rsidRPr="00076729">
        <w:rPr>
          <w:sz w:val="24"/>
          <w:szCs w:val="24"/>
        </w:rPr>
        <w:t>belum</w:t>
      </w:r>
      <w:proofErr w:type="spellEnd"/>
      <w:r w:rsidRPr="00076729">
        <w:rPr>
          <w:sz w:val="24"/>
          <w:szCs w:val="24"/>
        </w:rPr>
        <w:t xml:space="preserve"> </w:t>
      </w:r>
      <w:proofErr w:type="spellStart"/>
      <w:r w:rsidRPr="00076729">
        <w:rPr>
          <w:sz w:val="24"/>
          <w:szCs w:val="24"/>
        </w:rPr>
        <w:t>terlalu</w:t>
      </w:r>
      <w:proofErr w:type="spellEnd"/>
      <w:r w:rsidRPr="00076729">
        <w:rPr>
          <w:sz w:val="24"/>
          <w:szCs w:val="24"/>
        </w:rPr>
        <w:t xml:space="preserve"> </w:t>
      </w:r>
      <w:proofErr w:type="spellStart"/>
      <w:r w:rsidRPr="00076729">
        <w:rPr>
          <w:sz w:val="24"/>
          <w:szCs w:val="24"/>
        </w:rPr>
        <w:t>dominan</w:t>
      </w:r>
      <w:proofErr w:type="spellEnd"/>
      <w:r w:rsidRPr="00076729">
        <w:rPr>
          <w:sz w:val="24"/>
          <w:szCs w:val="24"/>
        </w:rPr>
        <w:t xml:space="preserve"> </w:t>
      </w:r>
      <w:proofErr w:type="spellStart"/>
      <w:r w:rsidRPr="00076729">
        <w:rPr>
          <w:sz w:val="24"/>
          <w:szCs w:val="24"/>
        </w:rPr>
        <w:t>sehingga</w:t>
      </w:r>
      <w:proofErr w:type="spellEnd"/>
      <w:r w:rsidRPr="00076729">
        <w:rPr>
          <w:sz w:val="24"/>
          <w:szCs w:val="24"/>
        </w:rPr>
        <w:t xml:space="preserve"> </w:t>
      </w:r>
      <w:proofErr w:type="spellStart"/>
      <w:r w:rsidRPr="00076729">
        <w:rPr>
          <w:sz w:val="24"/>
          <w:szCs w:val="24"/>
        </w:rPr>
        <w:t>kadar</w:t>
      </w:r>
      <w:proofErr w:type="spellEnd"/>
      <w:r w:rsidRPr="00076729">
        <w:rPr>
          <w:sz w:val="24"/>
          <w:szCs w:val="24"/>
        </w:rPr>
        <w:t xml:space="preserve"> sCD40L </w:t>
      </w:r>
      <w:proofErr w:type="spellStart"/>
      <w:r w:rsidRPr="00076729">
        <w:rPr>
          <w:sz w:val="24"/>
          <w:szCs w:val="24"/>
        </w:rPr>
        <w:t>lebih</w:t>
      </w:r>
      <w:proofErr w:type="spellEnd"/>
      <w:r w:rsidRPr="00076729">
        <w:rPr>
          <w:sz w:val="24"/>
          <w:szCs w:val="24"/>
        </w:rPr>
        <w:t xml:space="preserve"> </w:t>
      </w:r>
      <w:proofErr w:type="spellStart"/>
      <w:r w:rsidRPr="00076729">
        <w:rPr>
          <w:sz w:val="24"/>
          <w:szCs w:val="24"/>
        </w:rPr>
        <w:t>mungkin</w:t>
      </w:r>
      <w:proofErr w:type="spellEnd"/>
      <w:r w:rsidRPr="00076729">
        <w:rPr>
          <w:sz w:val="24"/>
          <w:szCs w:val="24"/>
        </w:rPr>
        <w:t xml:space="preserve"> </w:t>
      </w:r>
      <w:proofErr w:type="spellStart"/>
      <w:r w:rsidRPr="00076729">
        <w:rPr>
          <w:sz w:val="24"/>
          <w:szCs w:val="24"/>
        </w:rPr>
        <w:t>dipengaruhi</w:t>
      </w:r>
      <w:proofErr w:type="spellEnd"/>
      <w:r w:rsidRPr="00076729">
        <w:rPr>
          <w:sz w:val="24"/>
          <w:szCs w:val="24"/>
        </w:rPr>
        <w:t xml:space="preserve"> oleh </w:t>
      </w:r>
      <w:proofErr w:type="spellStart"/>
      <w:r w:rsidRPr="00076729">
        <w:rPr>
          <w:sz w:val="24"/>
          <w:szCs w:val="24"/>
        </w:rPr>
        <w:t>kondisi</w:t>
      </w:r>
      <w:proofErr w:type="spellEnd"/>
      <w:r w:rsidRPr="00076729">
        <w:rPr>
          <w:sz w:val="24"/>
          <w:szCs w:val="24"/>
        </w:rPr>
        <w:t xml:space="preserve"> </w:t>
      </w:r>
      <w:proofErr w:type="spellStart"/>
      <w:r w:rsidRPr="00076729">
        <w:rPr>
          <w:sz w:val="24"/>
          <w:szCs w:val="24"/>
        </w:rPr>
        <w:t>obesitas</w:t>
      </w:r>
      <w:proofErr w:type="spellEnd"/>
      <w:r w:rsidRPr="00076729">
        <w:rPr>
          <w:sz w:val="24"/>
          <w:szCs w:val="24"/>
        </w:rPr>
        <w:t xml:space="preserve"> dan </w:t>
      </w:r>
      <w:proofErr w:type="spellStart"/>
      <w:r w:rsidRPr="00076729">
        <w:rPr>
          <w:sz w:val="24"/>
          <w:szCs w:val="24"/>
        </w:rPr>
        <w:t>aktivitas</w:t>
      </w:r>
      <w:proofErr w:type="spellEnd"/>
      <w:r w:rsidRPr="00076729">
        <w:rPr>
          <w:sz w:val="24"/>
          <w:szCs w:val="24"/>
        </w:rPr>
        <w:t xml:space="preserve"> </w:t>
      </w:r>
      <w:proofErr w:type="spellStart"/>
      <w:r w:rsidRPr="00076729">
        <w:rPr>
          <w:sz w:val="24"/>
          <w:szCs w:val="24"/>
        </w:rPr>
        <w:t>inflamasi</w:t>
      </w:r>
      <w:proofErr w:type="spellEnd"/>
      <w:r w:rsidRPr="00076729">
        <w:rPr>
          <w:sz w:val="24"/>
          <w:szCs w:val="24"/>
        </w:rPr>
        <w:t xml:space="preserve"> yang </w:t>
      </w:r>
      <w:proofErr w:type="spellStart"/>
      <w:r w:rsidRPr="00076729">
        <w:rPr>
          <w:sz w:val="24"/>
          <w:szCs w:val="24"/>
        </w:rPr>
        <w:t>menyertainya</w:t>
      </w:r>
      <w:proofErr w:type="spellEnd"/>
      <w:sdt>
        <w:sdtPr>
          <w:rPr>
            <w:rFonts w:ascii="Calibri" w:hAnsi="Calibri" w:cs="Calibri"/>
            <w:color w:val="000000"/>
            <w:sz w:val="22"/>
            <w:szCs w:val="24"/>
          </w:rPr>
          <w:tag w:val="MENDELEY_CITATION_v3_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"/>
          <w:id w:val="2011711850"/>
          <w:placeholder>
            <w:docPart w:val="5196CAF7808342978AD470ECBFDCDACD"/>
          </w:placeholder>
        </w:sdtPr>
        <w:sdtEndPr>
          <w:rPr>
            <w:szCs w:val="20"/>
          </w:rPr>
        </w:sdtEndPr>
        <w:sdtContent>
          <w:r w:rsidR="006A37CC" w:rsidRPr="006A37CC">
            <w:rPr>
              <w:rFonts w:ascii="Calibri" w:hAnsi="Calibri" w:cs="Calibri"/>
              <w:color w:val="000000"/>
              <w:sz w:val="22"/>
            </w:rPr>
            <w:t>(12)</w:t>
          </w:r>
        </w:sdtContent>
      </w:sdt>
      <w:r w:rsidRPr="00076729">
        <w:rPr>
          <w:sz w:val="24"/>
          <w:szCs w:val="24"/>
        </w:rPr>
        <w:t>.</w:t>
      </w:r>
    </w:p>
    <w:p w14:paraId="7E50C414" w14:textId="77777777" w:rsidR="00C72D18" w:rsidRDefault="00C72D18" w:rsidP="00C72D18">
      <w:pPr>
        <w:spacing w:after="120"/>
        <w:ind w:left="90" w:firstLine="720"/>
        <w:jc w:val="both"/>
        <w:rPr>
          <w:sz w:val="24"/>
          <w:szCs w:val="24"/>
        </w:rPr>
      </w:pPr>
      <w:proofErr w:type="spellStart"/>
      <w:r w:rsidRPr="00076729">
        <w:rPr>
          <w:sz w:val="24"/>
          <w:szCs w:val="24"/>
        </w:rPr>
        <w:t>Karakteristik</w:t>
      </w:r>
      <w:proofErr w:type="spellEnd"/>
      <w:r w:rsidRPr="00076729">
        <w:rPr>
          <w:sz w:val="24"/>
          <w:szCs w:val="24"/>
        </w:rPr>
        <w:t xml:space="preserve"> </w:t>
      </w:r>
      <w:proofErr w:type="spellStart"/>
      <w:r w:rsidRPr="00076729">
        <w:rPr>
          <w:sz w:val="24"/>
          <w:szCs w:val="24"/>
        </w:rPr>
        <w:t>antropometri</w:t>
      </w:r>
      <w:proofErr w:type="spellEnd"/>
      <w:r w:rsidRPr="00076729">
        <w:rPr>
          <w:sz w:val="24"/>
          <w:szCs w:val="24"/>
        </w:rPr>
        <w:t xml:space="preserve"> </w:t>
      </w:r>
      <w:proofErr w:type="spellStart"/>
      <w:r w:rsidRPr="00076729">
        <w:rPr>
          <w:sz w:val="24"/>
          <w:szCs w:val="24"/>
        </w:rPr>
        <w:t>menunjukkan</w:t>
      </w:r>
      <w:proofErr w:type="spellEnd"/>
      <w:r w:rsidRPr="00076729">
        <w:rPr>
          <w:sz w:val="24"/>
          <w:szCs w:val="24"/>
        </w:rPr>
        <w:t xml:space="preserve"> </w:t>
      </w:r>
      <w:proofErr w:type="spellStart"/>
      <w:r w:rsidRPr="00076729">
        <w:rPr>
          <w:sz w:val="24"/>
          <w:szCs w:val="24"/>
        </w:rPr>
        <w:t>bahwa</w:t>
      </w:r>
      <w:proofErr w:type="spellEnd"/>
      <w:r w:rsidRPr="00076729">
        <w:rPr>
          <w:sz w:val="24"/>
          <w:szCs w:val="24"/>
        </w:rPr>
        <w:t xml:space="preserve"> </w:t>
      </w:r>
      <w:proofErr w:type="spellStart"/>
      <w:r w:rsidRPr="00076729">
        <w:rPr>
          <w:sz w:val="24"/>
          <w:szCs w:val="24"/>
        </w:rPr>
        <w:t>laki-laki</w:t>
      </w:r>
      <w:proofErr w:type="spellEnd"/>
      <w:r w:rsidRPr="00076729">
        <w:rPr>
          <w:sz w:val="24"/>
          <w:szCs w:val="24"/>
        </w:rPr>
        <w:t xml:space="preserve"> </w:t>
      </w:r>
      <w:proofErr w:type="spellStart"/>
      <w:r w:rsidRPr="00076729">
        <w:rPr>
          <w:sz w:val="24"/>
          <w:szCs w:val="24"/>
        </w:rPr>
        <w:t>memiliki</w:t>
      </w:r>
      <w:proofErr w:type="spellEnd"/>
      <w:r w:rsidRPr="00076729">
        <w:rPr>
          <w:sz w:val="24"/>
          <w:szCs w:val="24"/>
        </w:rPr>
        <w:t xml:space="preserve"> </w:t>
      </w:r>
      <w:proofErr w:type="spellStart"/>
      <w:r w:rsidRPr="00076729">
        <w:rPr>
          <w:sz w:val="24"/>
          <w:szCs w:val="24"/>
        </w:rPr>
        <w:t>rerata</w:t>
      </w:r>
      <w:proofErr w:type="spellEnd"/>
      <w:r w:rsidRPr="00076729">
        <w:rPr>
          <w:sz w:val="24"/>
          <w:szCs w:val="24"/>
        </w:rPr>
        <w:t xml:space="preserve"> </w:t>
      </w:r>
      <w:proofErr w:type="spellStart"/>
      <w:r w:rsidRPr="00076729">
        <w:rPr>
          <w:sz w:val="24"/>
          <w:szCs w:val="24"/>
        </w:rPr>
        <w:t>berat</w:t>
      </w:r>
      <w:proofErr w:type="spellEnd"/>
      <w:r w:rsidRPr="00076729">
        <w:rPr>
          <w:sz w:val="24"/>
          <w:szCs w:val="24"/>
        </w:rPr>
        <w:t xml:space="preserve"> badan dan </w:t>
      </w:r>
      <w:proofErr w:type="spellStart"/>
      <w:r w:rsidRPr="00076729">
        <w:rPr>
          <w:sz w:val="24"/>
          <w:szCs w:val="24"/>
        </w:rPr>
        <w:t>tinggi</w:t>
      </w:r>
      <w:proofErr w:type="spellEnd"/>
      <w:r w:rsidRPr="00076729">
        <w:rPr>
          <w:sz w:val="24"/>
          <w:szCs w:val="24"/>
        </w:rPr>
        <w:t xml:space="preserve"> badan yang </w:t>
      </w:r>
      <w:proofErr w:type="spellStart"/>
      <w:r w:rsidRPr="00076729">
        <w:rPr>
          <w:sz w:val="24"/>
          <w:szCs w:val="24"/>
        </w:rPr>
        <w:t>lebih</w:t>
      </w:r>
      <w:proofErr w:type="spellEnd"/>
      <w:r w:rsidRPr="00076729">
        <w:rPr>
          <w:sz w:val="24"/>
          <w:szCs w:val="24"/>
        </w:rPr>
        <w:t xml:space="preserve"> </w:t>
      </w:r>
      <w:proofErr w:type="spellStart"/>
      <w:r w:rsidRPr="00076729">
        <w:rPr>
          <w:sz w:val="24"/>
          <w:szCs w:val="24"/>
        </w:rPr>
        <w:t>tinggi</w:t>
      </w:r>
      <w:proofErr w:type="spellEnd"/>
      <w:r w:rsidRPr="00076729">
        <w:rPr>
          <w:sz w:val="24"/>
          <w:szCs w:val="24"/>
        </w:rPr>
        <w:t xml:space="preserve"> </w:t>
      </w:r>
      <w:proofErr w:type="spellStart"/>
      <w:r w:rsidRPr="00076729">
        <w:rPr>
          <w:sz w:val="24"/>
          <w:szCs w:val="24"/>
        </w:rPr>
        <w:t>dibandingkan</w:t>
      </w:r>
      <w:proofErr w:type="spellEnd"/>
      <w:r w:rsidRPr="00076729">
        <w:rPr>
          <w:sz w:val="24"/>
          <w:szCs w:val="24"/>
        </w:rPr>
        <w:t xml:space="preserve"> </w:t>
      </w:r>
      <w:proofErr w:type="spellStart"/>
      <w:r w:rsidRPr="00076729">
        <w:rPr>
          <w:sz w:val="24"/>
          <w:szCs w:val="24"/>
        </w:rPr>
        <w:t>perempuan</w:t>
      </w:r>
      <w:proofErr w:type="spellEnd"/>
      <w:r w:rsidRPr="00076729">
        <w:rPr>
          <w:sz w:val="24"/>
          <w:szCs w:val="24"/>
        </w:rPr>
        <w:t xml:space="preserve">. </w:t>
      </w:r>
      <w:proofErr w:type="spellStart"/>
      <w:r w:rsidRPr="00076729">
        <w:rPr>
          <w:sz w:val="24"/>
          <w:szCs w:val="24"/>
        </w:rPr>
        <w:t>Temuan</w:t>
      </w:r>
      <w:proofErr w:type="spellEnd"/>
      <w:r w:rsidRPr="00076729">
        <w:rPr>
          <w:sz w:val="24"/>
          <w:szCs w:val="24"/>
        </w:rPr>
        <w:t xml:space="preserve"> </w:t>
      </w:r>
      <w:proofErr w:type="spellStart"/>
      <w:r w:rsidRPr="00076729">
        <w:rPr>
          <w:sz w:val="24"/>
          <w:szCs w:val="24"/>
        </w:rPr>
        <w:t>ini</w:t>
      </w:r>
      <w:proofErr w:type="spellEnd"/>
      <w:r w:rsidRPr="00076729">
        <w:rPr>
          <w:sz w:val="24"/>
          <w:szCs w:val="24"/>
        </w:rPr>
        <w:t xml:space="preserve"> </w:t>
      </w:r>
      <w:proofErr w:type="spellStart"/>
      <w:r w:rsidRPr="00076729">
        <w:rPr>
          <w:sz w:val="24"/>
          <w:szCs w:val="24"/>
        </w:rPr>
        <w:t>sesuai</w:t>
      </w:r>
      <w:proofErr w:type="spellEnd"/>
      <w:r w:rsidRPr="00076729">
        <w:rPr>
          <w:sz w:val="24"/>
          <w:szCs w:val="24"/>
        </w:rPr>
        <w:t xml:space="preserve"> </w:t>
      </w:r>
      <w:proofErr w:type="spellStart"/>
      <w:r w:rsidRPr="00076729">
        <w:rPr>
          <w:sz w:val="24"/>
          <w:szCs w:val="24"/>
        </w:rPr>
        <w:t>dengan</w:t>
      </w:r>
      <w:proofErr w:type="spellEnd"/>
      <w:r w:rsidRPr="00076729">
        <w:rPr>
          <w:sz w:val="24"/>
          <w:szCs w:val="24"/>
        </w:rPr>
        <w:t xml:space="preserve"> </w:t>
      </w:r>
      <w:proofErr w:type="spellStart"/>
      <w:r w:rsidRPr="00076729">
        <w:rPr>
          <w:sz w:val="24"/>
          <w:szCs w:val="24"/>
        </w:rPr>
        <w:t>karakteristik</w:t>
      </w:r>
      <w:proofErr w:type="spellEnd"/>
      <w:r w:rsidRPr="00076729">
        <w:rPr>
          <w:sz w:val="24"/>
          <w:szCs w:val="24"/>
        </w:rPr>
        <w:t xml:space="preserve"> </w:t>
      </w:r>
      <w:proofErr w:type="spellStart"/>
      <w:r w:rsidRPr="00076729">
        <w:rPr>
          <w:sz w:val="24"/>
          <w:szCs w:val="24"/>
        </w:rPr>
        <w:t>biologis</w:t>
      </w:r>
      <w:proofErr w:type="spellEnd"/>
      <w:r w:rsidRPr="00076729">
        <w:rPr>
          <w:sz w:val="24"/>
          <w:szCs w:val="24"/>
        </w:rPr>
        <w:t xml:space="preserve"> normal, di mana </w:t>
      </w:r>
      <w:proofErr w:type="spellStart"/>
      <w:r w:rsidRPr="00076729">
        <w:rPr>
          <w:sz w:val="24"/>
          <w:szCs w:val="24"/>
        </w:rPr>
        <w:t>laki-laki</w:t>
      </w:r>
      <w:proofErr w:type="spellEnd"/>
      <w:r w:rsidRPr="00076729">
        <w:rPr>
          <w:sz w:val="24"/>
          <w:szCs w:val="24"/>
        </w:rPr>
        <w:t xml:space="preserve"> </w:t>
      </w:r>
      <w:proofErr w:type="spellStart"/>
      <w:r w:rsidRPr="00076729">
        <w:rPr>
          <w:sz w:val="24"/>
          <w:szCs w:val="24"/>
        </w:rPr>
        <w:t>umumnya</w:t>
      </w:r>
      <w:proofErr w:type="spellEnd"/>
      <w:r w:rsidRPr="00076729">
        <w:rPr>
          <w:sz w:val="24"/>
          <w:szCs w:val="24"/>
        </w:rPr>
        <w:t xml:space="preserve"> </w:t>
      </w:r>
      <w:proofErr w:type="spellStart"/>
      <w:r w:rsidRPr="00076729">
        <w:rPr>
          <w:sz w:val="24"/>
          <w:szCs w:val="24"/>
        </w:rPr>
        <w:t>memiliki</w:t>
      </w:r>
      <w:proofErr w:type="spellEnd"/>
      <w:r w:rsidRPr="00076729">
        <w:rPr>
          <w:sz w:val="24"/>
          <w:szCs w:val="24"/>
        </w:rPr>
        <w:t xml:space="preserve"> </w:t>
      </w:r>
      <w:proofErr w:type="spellStart"/>
      <w:r w:rsidRPr="00076729">
        <w:rPr>
          <w:sz w:val="24"/>
          <w:szCs w:val="24"/>
        </w:rPr>
        <w:t>ukuran</w:t>
      </w:r>
      <w:proofErr w:type="spellEnd"/>
      <w:r w:rsidRPr="00076729">
        <w:rPr>
          <w:sz w:val="24"/>
          <w:szCs w:val="24"/>
        </w:rPr>
        <w:t xml:space="preserve"> </w:t>
      </w:r>
      <w:proofErr w:type="spellStart"/>
      <w:r w:rsidRPr="00076729">
        <w:rPr>
          <w:sz w:val="24"/>
          <w:szCs w:val="24"/>
        </w:rPr>
        <w:t>tubuh</w:t>
      </w:r>
      <w:proofErr w:type="spellEnd"/>
      <w:r w:rsidRPr="00076729">
        <w:rPr>
          <w:sz w:val="24"/>
          <w:szCs w:val="24"/>
        </w:rPr>
        <w:t xml:space="preserve"> dan </w:t>
      </w:r>
      <w:proofErr w:type="spellStart"/>
      <w:r w:rsidRPr="00076729">
        <w:rPr>
          <w:sz w:val="24"/>
          <w:szCs w:val="24"/>
        </w:rPr>
        <w:t>massa</w:t>
      </w:r>
      <w:proofErr w:type="spellEnd"/>
      <w:r w:rsidRPr="00076729">
        <w:rPr>
          <w:sz w:val="24"/>
          <w:szCs w:val="24"/>
        </w:rPr>
        <w:t xml:space="preserve"> </w:t>
      </w:r>
      <w:proofErr w:type="spellStart"/>
      <w:r w:rsidRPr="00076729">
        <w:rPr>
          <w:sz w:val="24"/>
          <w:szCs w:val="24"/>
        </w:rPr>
        <w:t>otot</w:t>
      </w:r>
      <w:proofErr w:type="spellEnd"/>
      <w:r w:rsidRPr="00076729">
        <w:rPr>
          <w:sz w:val="24"/>
          <w:szCs w:val="24"/>
        </w:rPr>
        <w:t xml:space="preserve"> yang </w:t>
      </w:r>
      <w:proofErr w:type="spellStart"/>
      <w:r w:rsidRPr="00076729">
        <w:rPr>
          <w:sz w:val="24"/>
          <w:szCs w:val="24"/>
        </w:rPr>
        <w:t>lebih</w:t>
      </w:r>
      <w:proofErr w:type="spellEnd"/>
      <w:r w:rsidRPr="00076729">
        <w:rPr>
          <w:sz w:val="24"/>
          <w:szCs w:val="24"/>
        </w:rPr>
        <w:t xml:space="preserve"> </w:t>
      </w:r>
      <w:proofErr w:type="spellStart"/>
      <w:r w:rsidRPr="00076729">
        <w:rPr>
          <w:sz w:val="24"/>
          <w:szCs w:val="24"/>
        </w:rPr>
        <w:t>besar</w:t>
      </w:r>
      <w:proofErr w:type="spellEnd"/>
      <w:r w:rsidRPr="00076729">
        <w:rPr>
          <w:sz w:val="24"/>
          <w:szCs w:val="24"/>
        </w:rPr>
        <w:t xml:space="preserve"> </w:t>
      </w:r>
      <w:proofErr w:type="spellStart"/>
      <w:r w:rsidRPr="00076729">
        <w:rPr>
          <w:sz w:val="24"/>
          <w:szCs w:val="24"/>
        </w:rPr>
        <w:t>dibandingkan</w:t>
      </w:r>
      <w:proofErr w:type="spellEnd"/>
      <w:r w:rsidRPr="00076729">
        <w:rPr>
          <w:sz w:val="24"/>
          <w:szCs w:val="24"/>
        </w:rPr>
        <w:t xml:space="preserve"> </w:t>
      </w:r>
      <w:proofErr w:type="spellStart"/>
      <w:r w:rsidRPr="00076729">
        <w:rPr>
          <w:sz w:val="24"/>
          <w:szCs w:val="24"/>
        </w:rPr>
        <w:t>perempuan</w:t>
      </w:r>
      <w:proofErr w:type="spellEnd"/>
      <w:r w:rsidRPr="00076729">
        <w:rPr>
          <w:sz w:val="24"/>
          <w:szCs w:val="24"/>
        </w:rPr>
        <w:t xml:space="preserve">. </w:t>
      </w:r>
      <w:proofErr w:type="spellStart"/>
      <w:r w:rsidRPr="00076729">
        <w:rPr>
          <w:sz w:val="24"/>
          <w:szCs w:val="24"/>
        </w:rPr>
        <w:t>Meskipun</w:t>
      </w:r>
      <w:proofErr w:type="spellEnd"/>
      <w:r w:rsidRPr="00076729">
        <w:rPr>
          <w:sz w:val="24"/>
          <w:szCs w:val="24"/>
        </w:rPr>
        <w:t xml:space="preserve"> </w:t>
      </w:r>
      <w:proofErr w:type="spellStart"/>
      <w:r w:rsidRPr="00076729">
        <w:rPr>
          <w:sz w:val="24"/>
          <w:szCs w:val="24"/>
        </w:rPr>
        <w:t>demikian</w:t>
      </w:r>
      <w:proofErr w:type="spellEnd"/>
      <w:r w:rsidRPr="00076729">
        <w:rPr>
          <w:sz w:val="24"/>
          <w:szCs w:val="24"/>
        </w:rPr>
        <w:t xml:space="preserve">, </w:t>
      </w:r>
      <w:proofErr w:type="spellStart"/>
      <w:r w:rsidRPr="00076729">
        <w:rPr>
          <w:sz w:val="24"/>
          <w:szCs w:val="24"/>
        </w:rPr>
        <w:t>rerata</w:t>
      </w:r>
      <w:proofErr w:type="spellEnd"/>
      <w:r w:rsidRPr="00076729">
        <w:rPr>
          <w:sz w:val="24"/>
          <w:szCs w:val="24"/>
        </w:rPr>
        <w:t xml:space="preserve"> </w:t>
      </w:r>
      <w:proofErr w:type="spellStart"/>
      <w:r w:rsidRPr="00076729">
        <w:rPr>
          <w:sz w:val="24"/>
          <w:szCs w:val="24"/>
        </w:rPr>
        <w:t>indeks</w:t>
      </w:r>
      <w:proofErr w:type="spellEnd"/>
      <w:r w:rsidRPr="00076729">
        <w:rPr>
          <w:sz w:val="24"/>
          <w:szCs w:val="24"/>
        </w:rPr>
        <w:t xml:space="preserve"> </w:t>
      </w:r>
      <w:proofErr w:type="spellStart"/>
      <w:r w:rsidRPr="00076729">
        <w:rPr>
          <w:sz w:val="24"/>
          <w:szCs w:val="24"/>
        </w:rPr>
        <w:t>massa</w:t>
      </w:r>
      <w:proofErr w:type="spellEnd"/>
      <w:r w:rsidRPr="00076729">
        <w:rPr>
          <w:sz w:val="24"/>
          <w:szCs w:val="24"/>
        </w:rPr>
        <w:t xml:space="preserve"> </w:t>
      </w:r>
      <w:proofErr w:type="spellStart"/>
      <w:r w:rsidRPr="00076729">
        <w:rPr>
          <w:sz w:val="24"/>
          <w:szCs w:val="24"/>
        </w:rPr>
        <w:t>tubuh</w:t>
      </w:r>
      <w:proofErr w:type="spellEnd"/>
      <w:r w:rsidRPr="00076729">
        <w:rPr>
          <w:sz w:val="24"/>
          <w:szCs w:val="24"/>
        </w:rPr>
        <w:t xml:space="preserve"> (IMT) </w:t>
      </w:r>
      <w:proofErr w:type="spellStart"/>
      <w:r w:rsidRPr="00076729">
        <w:rPr>
          <w:sz w:val="24"/>
          <w:szCs w:val="24"/>
        </w:rPr>
        <w:t>kedua</w:t>
      </w:r>
      <w:proofErr w:type="spellEnd"/>
      <w:r w:rsidRPr="00076729">
        <w:rPr>
          <w:sz w:val="24"/>
          <w:szCs w:val="24"/>
        </w:rPr>
        <w:t xml:space="preserve"> </w:t>
      </w:r>
      <w:proofErr w:type="spellStart"/>
      <w:r w:rsidRPr="00076729">
        <w:rPr>
          <w:sz w:val="24"/>
          <w:szCs w:val="24"/>
        </w:rPr>
        <w:t>kelompok</w:t>
      </w:r>
      <w:proofErr w:type="spellEnd"/>
      <w:r w:rsidRPr="00076729">
        <w:rPr>
          <w:sz w:val="24"/>
          <w:szCs w:val="24"/>
        </w:rPr>
        <w:t xml:space="preserve"> </w:t>
      </w:r>
      <w:proofErr w:type="spellStart"/>
      <w:r w:rsidRPr="00076729">
        <w:rPr>
          <w:sz w:val="24"/>
          <w:szCs w:val="24"/>
        </w:rPr>
        <w:t>relatif</w:t>
      </w:r>
      <w:proofErr w:type="spellEnd"/>
      <w:r w:rsidRPr="00076729">
        <w:rPr>
          <w:sz w:val="24"/>
          <w:szCs w:val="24"/>
        </w:rPr>
        <w:t xml:space="preserve"> </w:t>
      </w:r>
      <w:proofErr w:type="spellStart"/>
      <w:r w:rsidRPr="00076729">
        <w:rPr>
          <w:sz w:val="24"/>
          <w:szCs w:val="24"/>
        </w:rPr>
        <w:t>serupa</w:t>
      </w:r>
      <w:proofErr w:type="spellEnd"/>
      <w:r w:rsidRPr="00076729">
        <w:rPr>
          <w:sz w:val="24"/>
          <w:szCs w:val="24"/>
        </w:rPr>
        <w:t xml:space="preserve">, </w:t>
      </w:r>
      <w:proofErr w:type="spellStart"/>
      <w:r w:rsidRPr="00076729">
        <w:rPr>
          <w:sz w:val="24"/>
          <w:szCs w:val="24"/>
        </w:rPr>
        <w:t>yaitu</w:t>
      </w:r>
      <w:proofErr w:type="spellEnd"/>
      <w:r w:rsidRPr="00076729">
        <w:rPr>
          <w:sz w:val="24"/>
          <w:szCs w:val="24"/>
        </w:rPr>
        <w:t xml:space="preserve"> 29,69 ± 5,31 kg/m² pada </w:t>
      </w:r>
      <w:proofErr w:type="spellStart"/>
      <w:r w:rsidRPr="00076729">
        <w:rPr>
          <w:sz w:val="24"/>
          <w:szCs w:val="24"/>
        </w:rPr>
        <w:t>laki-laki</w:t>
      </w:r>
      <w:proofErr w:type="spellEnd"/>
      <w:r w:rsidRPr="00076729">
        <w:rPr>
          <w:sz w:val="24"/>
          <w:szCs w:val="24"/>
        </w:rPr>
        <w:t xml:space="preserve"> dan 29,37 ± 4,58 kg/m² pada </w:t>
      </w:r>
      <w:proofErr w:type="spellStart"/>
      <w:r w:rsidRPr="00076729">
        <w:rPr>
          <w:sz w:val="24"/>
          <w:szCs w:val="24"/>
        </w:rPr>
        <w:t>perempuan</w:t>
      </w:r>
      <w:proofErr w:type="spellEnd"/>
      <w:r w:rsidRPr="00076729">
        <w:rPr>
          <w:sz w:val="24"/>
          <w:szCs w:val="24"/>
        </w:rPr>
        <w:t xml:space="preserve">. </w:t>
      </w:r>
      <w:proofErr w:type="spellStart"/>
      <w:r w:rsidRPr="00076729">
        <w:rPr>
          <w:sz w:val="24"/>
          <w:szCs w:val="24"/>
        </w:rPr>
        <w:t>Kesamaan</w:t>
      </w:r>
      <w:proofErr w:type="spellEnd"/>
      <w:r w:rsidRPr="00076729">
        <w:rPr>
          <w:sz w:val="24"/>
          <w:szCs w:val="24"/>
        </w:rPr>
        <w:t xml:space="preserve"> </w:t>
      </w:r>
      <w:proofErr w:type="spellStart"/>
      <w:r w:rsidRPr="00076729">
        <w:rPr>
          <w:sz w:val="24"/>
          <w:szCs w:val="24"/>
        </w:rPr>
        <w:t>nilai</w:t>
      </w:r>
      <w:proofErr w:type="spellEnd"/>
      <w:r w:rsidRPr="00076729">
        <w:rPr>
          <w:sz w:val="24"/>
          <w:szCs w:val="24"/>
        </w:rPr>
        <w:t xml:space="preserve"> IMT </w:t>
      </w:r>
      <w:proofErr w:type="spellStart"/>
      <w:r w:rsidRPr="00076729">
        <w:rPr>
          <w:sz w:val="24"/>
          <w:szCs w:val="24"/>
        </w:rPr>
        <w:t>menunjukkan</w:t>
      </w:r>
      <w:proofErr w:type="spellEnd"/>
      <w:r w:rsidRPr="00076729">
        <w:rPr>
          <w:sz w:val="24"/>
          <w:szCs w:val="24"/>
        </w:rPr>
        <w:t xml:space="preserve"> </w:t>
      </w:r>
      <w:proofErr w:type="spellStart"/>
      <w:r w:rsidRPr="00076729">
        <w:rPr>
          <w:sz w:val="24"/>
          <w:szCs w:val="24"/>
        </w:rPr>
        <w:t>bahwa</w:t>
      </w:r>
      <w:proofErr w:type="spellEnd"/>
      <w:r w:rsidRPr="00076729">
        <w:rPr>
          <w:sz w:val="24"/>
          <w:szCs w:val="24"/>
        </w:rPr>
        <w:t xml:space="preserve"> </w:t>
      </w:r>
      <w:proofErr w:type="spellStart"/>
      <w:r w:rsidRPr="00076729">
        <w:rPr>
          <w:sz w:val="24"/>
          <w:szCs w:val="24"/>
        </w:rPr>
        <w:t>derajat</w:t>
      </w:r>
      <w:proofErr w:type="spellEnd"/>
      <w:r w:rsidRPr="00076729">
        <w:rPr>
          <w:sz w:val="24"/>
          <w:szCs w:val="24"/>
        </w:rPr>
        <w:t xml:space="preserve"> </w:t>
      </w:r>
      <w:proofErr w:type="spellStart"/>
      <w:r w:rsidRPr="00076729">
        <w:rPr>
          <w:sz w:val="24"/>
          <w:szCs w:val="24"/>
        </w:rPr>
        <w:t>obesitas</w:t>
      </w:r>
      <w:proofErr w:type="spellEnd"/>
      <w:r w:rsidRPr="00076729">
        <w:rPr>
          <w:sz w:val="24"/>
          <w:szCs w:val="24"/>
        </w:rPr>
        <w:t xml:space="preserve"> pada </w:t>
      </w:r>
      <w:proofErr w:type="spellStart"/>
      <w:r w:rsidRPr="00076729">
        <w:rPr>
          <w:sz w:val="24"/>
          <w:szCs w:val="24"/>
        </w:rPr>
        <w:t>kedua</w:t>
      </w:r>
      <w:proofErr w:type="spellEnd"/>
      <w:r w:rsidRPr="00076729">
        <w:rPr>
          <w:sz w:val="24"/>
          <w:szCs w:val="24"/>
        </w:rPr>
        <w:t xml:space="preserve"> </w:t>
      </w:r>
      <w:proofErr w:type="spellStart"/>
      <w:r w:rsidRPr="00076729">
        <w:rPr>
          <w:sz w:val="24"/>
          <w:szCs w:val="24"/>
        </w:rPr>
        <w:t>kelompok</w:t>
      </w:r>
      <w:proofErr w:type="spellEnd"/>
      <w:r w:rsidRPr="00076729">
        <w:rPr>
          <w:sz w:val="24"/>
          <w:szCs w:val="24"/>
        </w:rPr>
        <w:t xml:space="preserve"> </w:t>
      </w:r>
      <w:proofErr w:type="spellStart"/>
      <w:r w:rsidRPr="00076729">
        <w:rPr>
          <w:sz w:val="24"/>
          <w:szCs w:val="24"/>
        </w:rPr>
        <w:t>relatif</w:t>
      </w:r>
      <w:proofErr w:type="spellEnd"/>
      <w:r w:rsidRPr="00076729">
        <w:rPr>
          <w:sz w:val="24"/>
          <w:szCs w:val="24"/>
        </w:rPr>
        <w:t xml:space="preserve"> </w:t>
      </w:r>
      <w:proofErr w:type="spellStart"/>
      <w:r w:rsidRPr="00076729">
        <w:rPr>
          <w:sz w:val="24"/>
          <w:szCs w:val="24"/>
        </w:rPr>
        <w:t>sebanding</w:t>
      </w:r>
      <w:proofErr w:type="spellEnd"/>
      <w:r w:rsidRPr="00076729">
        <w:rPr>
          <w:sz w:val="24"/>
          <w:szCs w:val="24"/>
        </w:rPr>
        <w:t xml:space="preserve">, </w:t>
      </w:r>
      <w:proofErr w:type="spellStart"/>
      <w:r w:rsidRPr="00076729">
        <w:rPr>
          <w:sz w:val="24"/>
          <w:szCs w:val="24"/>
        </w:rPr>
        <w:t>sehingga</w:t>
      </w:r>
      <w:proofErr w:type="spellEnd"/>
      <w:r w:rsidRPr="00076729">
        <w:rPr>
          <w:sz w:val="24"/>
          <w:szCs w:val="24"/>
        </w:rPr>
        <w:t xml:space="preserve"> </w:t>
      </w:r>
      <w:proofErr w:type="spellStart"/>
      <w:r w:rsidRPr="00076729">
        <w:rPr>
          <w:sz w:val="24"/>
          <w:szCs w:val="24"/>
        </w:rPr>
        <w:t>pengaruh</w:t>
      </w:r>
      <w:proofErr w:type="spellEnd"/>
      <w:r w:rsidRPr="00076729">
        <w:rPr>
          <w:sz w:val="24"/>
          <w:szCs w:val="24"/>
        </w:rPr>
        <w:t xml:space="preserve"> </w:t>
      </w:r>
      <w:proofErr w:type="spellStart"/>
      <w:r w:rsidRPr="00076729">
        <w:rPr>
          <w:sz w:val="24"/>
          <w:szCs w:val="24"/>
        </w:rPr>
        <w:t>tingkat</w:t>
      </w:r>
      <w:proofErr w:type="spellEnd"/>
      <w:r w:rsidRPr="00076729">
        <w:rPr>
          <w:sz w:val="24"/>
          <w:szCs w:val="24"/>
        </w:rPr>
        <w:t xml:space="preserve"> </w:t>
      </w:r>
      <w:proofErr w:type="spellStart"/>
      <w:r w:rsidRPr="00076729">
        <w:rPr>
          <w:sz w:val="24"/>
          <w:szCs w:val="24"/>
        </w:rPr>
        <w:t>obesitas</w:t>
      </w:r>
      <w:proofErr w:type="spellEnd"/>
      <w:r w:rsidRPr="00076729">
        <w:rPr>
          <w:sz w:val="24"/>
          <w:szCs w:val="24"/>
        </w:rPr>
        <w:t xml:space="preserve"> </w:t>
      </w:r>
      <w:proofErr w:type="spellStart"/>
      <w:r w:rsidRPr="00076729">
        <w:rPr>
          <w:sz w:val="24"/>
          <w:szCs w:val="24"/>
        </w:rPr>
        <w:t>terhadap</w:t>
      </w:r>
      <w:proofErr w:type="spellEnd"/>
      <w:r w:rsidRPr="00076729">
        <w:rPr>
          <w:sz w:val="24"/>
          <w:szCs w:val="24"/>
        </w:rPr>
        <w:t xml:space="preserve"> </w:t>
      </w:r>
      <w:proofErr w:type="spellStart"/>
      <w:r w:rsidRPr="00076729">
        <w:rPr>
          <w:sz w:val="24"/>
          <w:szCs w:val="24"/>
        </w:rPr>
        <w:t>kadar</w:t>
      </w:r>
      <w:proofErr w:type="spellEnd"/>
      <w:r w:rsidRPr="00076729">
        <w:rPr>
          <w:sz w:val="24"/>
          <w:szCs w:val="24"/>
        </w:rPr>
        <w:t xml:space="preserve"> sCD40L </w:t>
      </w:r>
      <w:proofErr w:type="spellStart"/>
      <w:r w:rsidRPr="00076729">
        <w:rPr>
          <w:sz w:val="24"/>
          <w:szCs w:val="24"/>
        </w:rPr>
        <w:t>dapat</w:t>
      </w:r>
      <w:proofErr w:type="spellEnd"/>
      <w:r w:rsidRPr="00076729">
        <w:rPr>
          <w:sz w:val="24"/>
          <w:szCs w:val="24"/>
        </w:rPr>
        <w:t xml:space="preserve"> </w:t>
      </w:r>
      <w:proofErr w:type="spellStart"/>
      <w:r w:rsidRPr="00076729">
        <w:rPr>
          <w:sz w:val="24"/>
          <w:szCs w:val="24"/>
        </w:rPr>
        <w:t>diminimalkan</w:t>
      </w:r>
      <w:proofErr w:type="spellEnd"/>
      <w:r w:rsidRPr="00076729">
        <w:rPr>
          <w:sz w:val="24"/>
          <w:szCs w:val="24"/>
        </w:rPr>
        <w:t xml:space="preserve">. </w:t>
      </w:r>
      <w:proofErr w:type="spellStart"/>
      <w:r w:rsidRPr="00076729">
        <w:rPr>
          <w:sz w:val="24"/>
          <w:szCs w:val="24"/>
        </w:rPr>
        <w:t>Kondisi</w:t>
      </w:r>
      <w:proofErr w:type="spellEnd"/>
      <w:r w:rsidRPr="00076729">
        <w:rPr>
          <w:sz w:val="24"/>
          <w:szCs w:val="24"/>
        </w:rPr>
        <w:t xml:space="preserve"> </w:t>
      </w:r>
      <w:proofErr w:type="spellStart"/>
      <w:r w:rsidRPr="00076729">
        <w:rPr>
          <w:sz w:val="24"/>
          <w:szCs w:val="24"/>
        </w:rPr>
        <w:t>ini</w:t>
      </w:r>
      <w:proofErr w:type="spellEnd"/>
      <w:r w:rsidRPr="00076729">
        <w:rPr>
          <w:sz w:val="24"/>
          <w:szCs w:val="24"/>
        </w:rPr>
        <w:t xml:space="preserve"> </w:t>
      </w:r>
      <w:proofErr w:type="spellStart"/>
      <w:r w:rsidRPr="00076729">
        <w:rPr>
          <w:sz w:val="24"/>
          <w:szCs w:val="24"/>
        </w:rPr>
        <w:t>menjadi</w:t>
      </w:r>
      <w:proofErr w:type="spellEnd"/>
      <w:r w:rsidRPr="00076729">
        <w:rPr>
          <w:sz w:val="24"/>
          <w:szCs w:val="24"/>
        </w:rPr>
        <w:t xml:space="preserve"> salah </w:t>
      </w:r>
      <w:proofErr w:type="spellStart"/>
      <w:r w:rsidRPr="00076729">
        <w:rPr>
          <w:sz w:val="24"/>
          <w:szCs w:val="24"/>
        </w:rPr>
        <w:t>satu</w:t>
      </w:r>
      <w:proofErr w:type="spellEnd"/>
      <w:r w:rsidRPr="00076729">
        <w:rPr>
          <w:sz w:val="24"/>
          <w:szCs w:val="24"/>
        </w:rPr>
        <w:t xml:space="preserve"> </w:t>
      </w:r>
      <w:proofErr w:type="spellStart"/>
      <w:r w:rsidRPr="00076729">
        <w:rPr>
          <w:sz w:val="24"/>
          <w:szCs w:val="24"/>
        </w:rPr>
        <w:t>kekuatan</w:t>
      </w:r>
      <w:proofErr w:type="spellEnd"/>
      <w:r w:rsidRPr="00076729">
        <w:rPr>
          <w:sz w:val="24"/>
          <w:szCs w:val="24"/>
        </w:rPr>
        <w:t xml:space="preserve"> </w:t>
      </w:r>
      <w:proofErr w:type="spellStart"/>
      <w:r w:rsidRPr="00076729">
        <w:rPr>
          <w:sz w:val="24"/>
          <w:szCs w:val="24"/>
        </w:rPr>
        <w:t>penelitian</w:t>
      </w:r>
      <w:proofErr w:type="spellEnd"/>
      <w:r w:rsidRPr="00076729">
        <w:rPr>
          <w:sz w:val="24"/>
          <w:szCs w:val="24"/>
        </w:rPr>
        <w:t xml:space="preserve"> </w:t>
      </w:r>
      <w:proofErr w:type="spellStart"/>
      <w:r w:rsidRPr="00076729">
        <w:rPr>
          <w:sz w:val="24"/>
          <w:szCs w:val="24"/>
        </w:rPr>
        <w:t>karena</w:t>
      </w:r>
      <w:proofErr w:type="spellEnd"/>
      <w:r w:rsidRPr="00076729">
        <w:rPr>
          <w:sz w:val="24"/>
          <w:szCs w:val="24"/>
        </w:rPr>
        <w:t xml:space="preserve"> </w:t>
      </w:r>
      <w:proofErr w:type="spellStart"/>
      <w:r w:rsidRPr="00076729">
        <w:rPr>
          <w:sz w:val="24"/>
          <w:szCs w:val="24"/>
        </w:rPr>
        <w:t>memungkinkan</w:t>
      </w:r>
      <w:proofErr w:type="spellEnd"/>
      <w:r w:rsidRPr="00076729">
        <w:rPr>
          <w:sz w:val="24"/>
          <w:szCs w:val="24"/>
        </w:rPr>
        <w:t xml:space="preserve"> </w:t>
      </w:r>
      <w:proofErr w:type="spellStart"/>
      <w:r w:rsidRPr="00076729">
        <w:rPr>
          <w:sz w:val="24"/>
          <w:szCs w:val="24"/>
        </w:rPr>
        <w:t>perbedaan</w:t>
      </w:r>
      <w:proofErr w:type="spellEnd"/>
      <w:r w:rsidRPr="00076729">
        <w:rPr>
          <w:sz w:val="24"/>
          <w:szCs w:val="24"/>
        </w:rPr>
        <w:t xml:space="preserve"> </w:t>
      </w:r>
      <w:proofErr w:type="spellStart"/>
      <w:r w:rsidRPr="00076729">
        <w:rPr>
          <w:sz w:val="24"/>
          <w:szCs w:val="24"/>
        </w:rPr>
        <w:t>kadar</w:t>
      </w:r>
      <w:proofErr w:type="spellEnd"/>
      <w:r w:rsidRPr="00076729">
        <w:rPr>
          <w:sz w:val="24"/>
          <w:szCs w:val="24"/>
        </w:rPr>
        <w:t xml:space="preserve"> sCD40L yang </w:t>
      </w:r>
      <w:proofErr w:type="spellStart"/>
      <w:r w:rsidRPr="00076729">
        <w:rPr>
          <w:sz w:val="24"/>
          <w:szCs w:val="24"/>
        </w:rPr>
        <w:t>diamati</w:t>
      </w:r>
      <w:proofErr w:type="spellEnd"/>
      <w:r w:rsidRPr="00076729">
        <w:rPr>
          <w:sz w:val="24"/>
          <w:szCs w:val="24"/>
        </w:rPr>
        <w:t xml:space="preserve"> </w:t>
      </w:r>
      <w:proofErr w:type="spellStart"/>
      <w:r w:rsidRPr="00076729">
        <w:rPr>
          <w:sz w:val="24"/>
          <w:szCs w:val="24"/>
        </w:rPr>
        <w:t>lebih</w:t>
      </w:r>
      <w:proofErr w:type="spellEnd"/>
      <w:r w:rsidRPr="00076729">
        <w:rPr>
          <w:sz w:val="24"/>
          <w:szCs w:val="24"/>
        </w:rPr>
        <w:t xml:space="preserve"> </w:t>
      </w:r>
      <w:proofErr w:type="spellStart"/>
      <w:r w:rsidRPr="00076729">
        <w:rPr>
          <w:sz w:val="24"/>
          <w:szCs w:val="24"/>
        </w:rPr>
        <w:t>merefleksikan</w:t>
      </w:r>
      <w:proofErr w:type="spellEnd"/>
      <w:r w:rsidRPr="00076729">
        <w:rPr>
          <w:sz w:val="24"/>
          <w:szCs w:val="24"/>
        </w:rPr>
        <w:t xml:space="preserve"> </w:t>
      </w:r>
      <w:proofErr w:type="spellStart"/>
      <w:r w:rsidRPr="00076729">
        <w:rPr>
          <w:sz w:val="24"/>
          <w:szCs w:val="24"/>
        </w:rPr>
        <w:t>pengaruh</w:t>
      </w:r>
      <w:proofErr w:type="spellEnd"/>
      <w:r w:rsidRPr="00076729">
        <w:rPr>
          <w:sz w:val="24"/>
          <w:szCs w:val="24"/>
        </w:rPr>
        <w:t xml:space="preserve"> </w:t>
      </w:r>
      <w:proofErr w:type="spellStart"/>
      <w:r w:rsidRPr="00076729">
        <w:rPr>
          <w:sz w:val="24"/>
          <w:szCs w:val="24"/>
        </w:rPr>
        <w:t>faktor</w:t>
      </w:r>
      <w:proofErr w:type="spellEnd"/>
      <w:r w:rsidRPr="00076729">
        <w:rPr>
          <w:sz w:val="24"/>
          <w:szCs w:val="24"/>
        </w:rPr>
        <w:t xml:space="preserve"> </w:t>
      </w:r>
      <w:proofErr w:type="spellStart"/>
      <w:r w:rsidRPr="00076729">
        <w:rPr>
          <w:sz w:val="24"/>
          <w:szCs w:val="24"/>
        </w:rPr>
        <w:t>biologis</w:t>
      </w:r>
      <w:proofErr w:type="spellEnd"/>
      <w:r w:rsidRPr="00076729">
        <w:rPr>
          <w:sz w:val="24"/>
          <w:szCs w:val="24"/>
        </w:rPr>
        <w:t xml:space="preserve"> </w:t>
      </w:r>
      <w:proofErr w:type="spellStart"/>
      <w:r w:rsidRPr="00076729">
        <w:rPr>
          <w:sz w:val="24"/>
          <w:szCs w:val="24"/>
        </w:rPr>
        <w:t>berdasarkan</w:t>
      </w:r>
      <w:proofErr w:type="spellEnd"/>
      <w:r w:rsidRPr="00076729">
        <w:rPr>
          <w:sz w:val="24"/>
          <w:szCs w:val="24"/>
        </w:rPr>
        <w:t xml:space="preserve"> </w:t>
      </w:r>
      <w:proofErr w:type="spellStart"/>
      <w:r w:rsidRPr="00076729">
        <w:rPr>
          <w:sz w:val="24"/>
          <w:szCs w:val="24"/>
        </w:rPr>
        <w:t>jenis</w:t>
      </w:r>
      <w:proofErr w:type="spellEnd"/>
      <w:r w:rsidRPr="00076729">
        <w:rPr>
          <w:sz w:val="24"/>
          <w:szCs w:val="24"/>
        </w:rPr>
        <w:t xml:space="preserve"> </w:t>
      </w:r>
      <w:proofErr w:type="spellStart"/>
      <w:r w:rsidRPr="00076729">
        <w:rPr>
          <w:sz w:val="24"/>
          <w:szCs w:val="24"/>
        </w:rPr>
        <w:t>kelamin</w:t>
      </w:r>
      <w:proofErr w:type="spellEnd"/>
      <w:r w:rsidRPr="00076729">
        <w:rPr>
          <w:sz w:val="24"/>
          <w:szCs w:val="24"/>
        </w:rPr>
        <w:t xml:space="preserve"> </w:t>
      </w:r>
      <w:proofErr w:type="spellStart"/>
      <w:r w:rsidRPr="00076729">
        <w:rPr>
          <w:sz w:val="24"/>
          <w:szCs w:val="24"/>
        </w:rPr>
        <w:t>dibandingkan</w:t>
      </w:r>
      <w:proofErr w:type="spellEnd"/>
      <w:r w:rsidRPr="00076729">
        <w:rPr>
          <w:sz w:val="24"/>
          <w:szCs w:val="24"/>
        </w:rPr>
        <w:t xml:space="preserve"> </w:t>
      </w:r>
      <w:proofErr w:type="spellStart"/>
      <w:r w:rsidRPr="00076729">
        <w:rPr>
          <w:sz w:val="24"/>
          <w:szCs w:val="24"/>
        </w:rPr>
        <w:t>akibat</w:t>
      </w:r>
      <w:proofErr w:type="spellEnd"/>
      <w:r w:rsidRPr="00076729">
        <w:rPr>
          <w:sz w:val="24"/>
          <w:szCs w:val="24"/>
        </w:rPr>
        <w:t xml:space="preserve"> </w:t>
      </w:r>
      <w:proofErr w:type="spellStart"/>
      <w:r w:rsidRPr="00076729">
        <w:rPr>
          <w:sz w:val="24"/>
          <w:szCs w:val="24"/>
        </w:rPr>
        <w:t>variasi</w:t>
      </w:r>
      <w:proofErr w:type="spellEnd"/>
      <w:r w:rsidRPr="00076729">
        <w:rPr>
          <w:sz w:val="24"/>
          <w:szCs w:val="24"/>
        </w:rPr>
        <w:t xml:space="preserve"> </w:t>
      </w:r>
      <w:proofErr w:type="spellStart"/>
      <w:r w:rsidRPr="00076729">
        <w:rPr>
          <w:sz w:val="24"/>
          <w:szCs w:val="24"/>
        </w:rPr>
        <w:t>derajat</w:t>
      </w:r>
      <w:proofErr w:type="spellEnd"/>
      <w:r w:rsidRPr="00076729">
        <w:rPr>
          <w:sz w:val="24"/>
          <w:szCs w:val="24"/>
        </w:rPr>
        <w:t xml:space="preserve"> </w:t>
      </w:r>
      <w:proofErr w:type="spellStart"/>
      <w:r w:rsidRPr="00076729">
        <w:rPr>
          <w:sz w:val="24"/>
          <w:szCs w:val="24"/>
        </w:rPr>
        <w:t>obesitas</w:t>
      </w:r>
      <w:proofErr w:type="spellEnd"/>
      <w:r w:rsidRPr="00076729">
        <w:rPr>
          <w:sz w:val="24"/>
          <w:szCs w:val="24"/>
        </w:rPr>
        <w:t>.</w:t>
      </w:r>
    </w:p>
    <w:p w14:paraId="7B7F2860" w14:textId="0BE63E2E" w:rsidR="00C72D18" w:rsidRDefault="00C72D18" w:rsidP="00C72D18">
      <w:pPr>
        <w:spacing w:after="120"/>
        <w:ind w:left="90" w:firstLine="720"/>
        <w:jc w:val="both"/>
        <w:rPr>
          <w:b/>
          <w:bCs/>
          <w:sz w:val="24"/>
          <w:szCs w:val="24"/>
        </w:rPr>
      </w:pPr>
      <w:proofErr w:type="spellStart"/>
      <w:r w:rsidRPr="00076729">
        <w:rPr>
          <w:sz w:val="24"/>
          <w:szCs w:val="24"/>
        </w:rPr>
        <w:t>Rerata</w:t>
      </w:r>
      <w:proofErr w:type="spellEnd"/>
      <w:r w:rsidRPr="00076729">
        <w:rPr>
          <w:sz w:val="24"/>
          <w:szCs w:val="24"/>
        </w:rPr>
        <w:t xml:space="preserve"> </w:t>
      </w:r>
      <w:proofErr w:type="spellStart"/>
      <w:r w:rsidRPr="00076729">
        <w:rPr>
          <w:sz w:val="24"/>
          <w:szCs w:val="24"/>
        </w:rPr>
        <w:t>kadar</w:t>
      </w:r>
      <w:proofErr w:type="spellEnd"/>
      <w:r w:rsidRPr="00076729">
        <w:rPr>
          <w:sz w:val="24"/>
          <w:szCs w:val="24"/>
        </w:rPr>
        <w:t xml:space="preserve"> sCD40L pada </w:t>
      </w:r>
      <w:proofErr w:type="spellStart"/>
      <w:r w:rsidRPr="00076729">
        <w:rPr>
          <w:sz w:val="24"/>
          <w:szCs w:val="24"/>
        </w:rPr>
        <w:t>kelompok</w:t>
      </w:r>
      <w:proofErr w:type="spellEnd"/>
      <w:r w:rsidRPr="00076729">
        <w:rPr>
          <w:sz w:val="24"/>
          <w:szCs w:val="24"/>
        </w:rPr>
        <w:t xml:space="preserve"> </w:t>
      </w:r>
      <w:proofErr w:type="spellStart"/>
      <w:r w:rsidRPr="00076729">
        <w:rPr>
          <w:sz w:val="24"/>
          <w:szCs w:val="24"/>
        </w:rPr>
        <w:t>perempuan</w:t>
      </w:r>
      <w:proofErr w:type="spellEnd"/>
      <w:r w:rsidRPr="00076729">
        <w:rPr>
          <w:sz w:val="24"/>
          <w:szCs w:val="24"/>
        </w:rPr>
        <w:t xml:space="preserve"> (2,143 ± 0,325 ng/mL) </w:t>
      </w:r>
      <w:proofErr w:type="spellStart"/>
      <w:r w:rsidRPr="00076729">
        <w:rPr>
          <w:sz w:val="24"/>
          <w:szCs w:val="24"/>
        </w:rPr>
        <w:t>lebih</w:t>
      </w:r>
      <w:proofErr w:type="spellEnd"/>
      <w:r w:rsidRPr="00076729">
        <w:rPr>
          <w:sz w:val="24"/>
          <w:szCs w:val="24"/>
        </w:rPr>
        <w:t xml:space="preserve"> </w:t>
      </w:r>
      <w:proofErr w:type="spellStart"/>
      <w:r w:rsidRPr="00076729">
        <w:rPr>
          <w:sz w:val="24"/>
          <w:szCs w:val="24"/>
        </w:rPr>
        <w:t>tinggi</w:t>
      </w:r>
      <w:proofErr w:type="spellEnd"/>
      <w:r w:rsidRPr="00076729">
        <w:rPr>
          <w:sz w:val="24"/>
          <w:szCs w:val="24"/>
        </w:rPr>
        <w:t xml:space="preserve"> </w:t>
      </w:r>
      <w:proofErr w:type="spellStart"/>
      <w:r w:rsidRPr="00076729">
        <w:rPr>
          <w:sz w:val="24"/>
          <w:szCs w:val="24"/>
        </w:rPr>
        <w:t>dibandingkan</w:t>
      </w:r>
      <w:proofErr w:type="spellEnd"/>
      <w:r w:rsidRPr="00076729">
        <w:rPr>
          <w:sz w:val="24"/>
          <w:szCs w:val="24"/>
        </w:rPr>
        <w:t xml:space="preserve"> </w:t>
      </w:r>
      <w:proofErr w:type="spellStart"/>
      <w:r w:rsidRPr="00076729">
        <w:rPr>
          <w:sz w:val="24"/>
          <w:szCs w:val="24"/>
        </w:rPr>
        <w:t>kelompok</w:t>
      </w:r>
      <w:proofErr w:type="spellEnd"/>
      <w:r w:rsidRPr="00076729">
        <w:rPr>
          <w:sz w:val="24"/>
          <w:szCs w:val="24"/>
        </w:rPr>
        <w:t xml:space="preserve"> </w:t>
      </w:r>
      <w:proofErr w:type="spellStart"/>
      <w:r w:rsidRPr="00076729">
        <w:rPr>
          <w:sz w:val="24"/>
          <w:szCs w:val="24"/>
        </w:rPr>
        <w:t>laki-laki</w:t>
      </w:r>
      <w:proofErr w:type="spellEnd"/>
      <w:r w:rsidRPr="00076729">
        <w:rPr>
          <w:sz w:val="24"/>
          <w:szCs w:val="24"/>
        </w:rPr>
        <w:t xml:space="preserve"> (1,940 ± 0,429 ng/mL). </w:t>
      </w:r>
      <w:proofErr w:type="spellStart"/>
      <w:r w:rsidRPr="00076729">
        <w:rPr>
          <w:sz w:val="24"/>
          <w:szCs w:val="24"/>
        </w:rPr>
        <w:t>Temuan</w:t>
      </w:r>
      <w:proofErr w:type="spellEnd"/>
      <w:r w:rsidRPr="00076729">
        <w:rPr>
          <w:sz w:val="24"/>
          <w:szCs w:val="24"/>
        </w:rPr>
        <w:t xml:space="preserve"> </w:t>
      </w:r>
      <w:proofErr w:type="spellStart"/>
      <w:r w:rsidRPr="00076729">
        <w:rPr>
          <w:sz w:val="24"/>
          <w:szCs w:val="24"/>
        </w:rPr>
        <w:t>ini</w:t>
      </w:r>
      <w:proofErr w:type="spellEnd"/>
      <w:r w:rsidRPr="00076729">
        <w:rPr>
          <w:sz w:val="24"/>
          <w:szCs w:val="24"/>
        </w:rPr>
        <w:t xml:space="preserve"> </w:t>
      </w:r>
      <w:proofErr w:type="spellStart"/>
      <w:r w:rsidRPr="00076729">
        <w:rPr>
          <w:sz w:val="24"/>
          <w:szCs w:val="24"/>
        </w:rPr>
        <w:t>sejalan</w:t>
      </w:r>
      <w:proofErr w:type="spellEnd"/>
      <w:r w:rsidRPr="00076729">
        <w:rPr>
          <w:sz w:val="24"/>
          <w:szCs w:val="24"/>
        </w:rPr>
        <w:t xml:space="preserve"> </w:t>
      </w:r>
      <w:proofErr w:type="spellStart"/>
      <w:r w:rsidRPr="00076729">
        <w:rPr>
          <w:sz w:val="24"/>
          <w:szCs w:val="24"/>
        </w:rPr>
        <w:t>dengan</w:t>
      </w:r>
      <w:proofErr w:type="spellEnd"/>
      <w:r w:rsidRPr="00076729">
        <w:rPr>
          <w:sz w:val="24"/>
          <w:szCs w:val="24"/>
        </w:rPr>
        <w:t xml:space="preserve"> </w:t>
      </w:r>
      <w:proofErr w:type="spellStart"/>
      <w:r w:rsidRPr="00076729">
        <w:rPr>
          <w:sz w:val="24"/>
          <w:szCs w:val="24"/>
        </w:rPr>
        <w:t>penelitian</w:t>
      </w:r>
      <w:proofErr w:type="spellEnd"/>
      <w:r w:rsidRPr="00076729">
        <w:rPr>
          <w:sz w:val="24"/>
          <w:szCs w:val="24"/>
        </w:rPr>
        <w:t xml:space="preserve"> </w:t>
      </w:r>
      <w:proofErr w:type="spellStart"/>
      <w:r w:rsidRPr="00076729">
        <w:rPr>
          <w:sz w:val="24"/>
          <w:szCs w:val="24"/>
        </w:rPr>
        <w:t>Unek</w:t>
      </w:r>
      <w:proofErr w:type="spellEnd"/>
      <w:r w:rsidRPr="00076729">
        <w:rPr>
          <w:sz w:val="24"/>
          <w:szCs w:val="24"/>
        </w:rPr>
        <w:t xml:space="preserve"> et al.</w:t>
      </w:r>
      <w:r>
        <w:rPr>
          <w:sz w:val="24"/>
          <w:szCs w:val="24"/>
        </w:rPr>
        <w:t>,</w:t>
      </w:r>
      <w:r w:rsidRPr="00076729">
        <w:rPr>
          <w:sz w:val="24"/>
          <w:szCs w:val="24"/>
        </w:rPr>
        <w:t xml:space="preserve"> yang </w:t>
      </w:r>
      <w:proofErr w:type="spellStart"/>
      <w:r w:rsidRPr="00076729">
        <w:rPr>
          <w:sz w:val="24"/>
          <w:szCs w:val="24"/>
        </w:rPr>
        <w:t>melaporkan</w:t>
      </w:r>
      <w:proofErr w:type="spellEnd"/>
      <w:r w:rsidRPr="00076729">
        <w:rPr>
          <w:sz w:val="24"/>
          <w:szCs w:val="24"/>
        </w:rPr>
        <w:t xml:space="preserve"> </w:t>
      </w:r>
      <w:proofErr w:type="spellStart"/>
      <w:r w:rsidRPr="00076729">
        <w:rPr>
          <w:sz w:val="24"/>
          <w:szCs w:val="24"/>
        </w:rPr>
        <w:t>bahwa</w:t>
      </w:r>
      <w:proofErr w:type="spellEnd"/>
      <w:r w:rsidRPr="00076729">
        <w:rPr>
          <w:sz w:val="24"/>
          <w:szCs w:val="24"/>
        </w:rPr>
        <w:t xml:space="preserve"> </w:t>
      </w:r>
      <w:proofErr w:type="spellStart"/>
      <w:r w:rsidRPr="00076729">
        <w:rPr>
          <w:sz w:val="24"/>
          <w:szCs w:val="24"/>
        </w:rPr>
        <w:t>perempuan</w:t>
      </w:r>
      <w:proofErr w:type="spellEnd"/>
      <w:r w:rsidRPr="00076729">
        <w:rPr>
          <w:sz w:val="24"/>
          <w:szCs w:val="24"/>
        </w:rPr>
        <w:t xml:space="preserve"> </w:t>
      </w:r>
      <w:proofErr w:type="spellStart"/>
      <w:r w:rsidRPr="00076729">
        <w:rPr>
          <w:sz w:val="24"/>
          <w:szCs w:val="24"/>
        </w:rPr>
        <w:t>cenderung</w:t>
      </w:r>
      <w:proofErr w:type="spellEnd"/>
      <w:r w:rsidRPr="00076729">
        <w:rPr>
          <w:sz w:val="24"/>
          <w:szCs w:val="24"/>
        </w:rPr>
        <w:t xml:space="preserve"> </w:t>
      </w:r>
      <w:proofErr w:type="spellStart"/>
      <w:r w:rsidRPr="00076729">
        <w:rPr>
          <w:sz w:val="24"/>
          <w:szCs w:val="24"/>
        </w:rPr>
        <w:t>memiliki</w:t>
      </w:r>
      <w:proofErr w:type="spellEnd"/>
      <w:r w:rsidRPr="00076729">
        <w:rPr>
          <w:sz w:val="24"/>
          <w:szCs w:val="24"/>
        </w:rPr>
        <w:t xml:space="preserve"> </w:t>
      </w:r>
      <w:proofErr w:type="spellStart"/>
      <w:r w:rsidRPr="00076729">
        <w:rPr>
          <w:sz w:val="24"/>
          <w:szCs w:val="24"/>
        </w:rPr>
        <w:t>kadar</w:t>
      </w:r>
      <w:proofErr w:type="spellEnd"/>
      <w:r w:rsidRPr="00076729">
        <w:rPr>
          <w:sz w:val="24"/>
          <w:szCs w:val="24"/>
        </w:rPr>
        <w:t xml:space="preserve"> sCD40L plasma yang </w:t>
      </w:r>
      <w:proofErr w:type="spellStart"/>
      <w:r w:rsidRPr="00076729">
        <w:rPr>
          <w:sz w:val="24"/>
          <w:szCs w:val="24"/>
        </w:rPr>
        <w:t>lebih</w:t>
      </w:r>
      <w:proofErr w:type="spellEnd"/>
      <w:r w:rsidRPr="00076729">
        <w:rPr>
          <w:sz w:val="24"/>
          <w:szCs w:val="24"/>
        </w:rPr>
        <w:t xml:space="preserve"> </w:t>
      </w:r>
      <w:proofErr w:type="spellStart"/>
      <w:r w:rsidRPr="00076729">
        <w:rPr>
          <w:sz w:val="24"/>
          <w:szCs w:val="24"/>
        </w:rPr>
        <w:t>tinggi</w:t>
      </w:r>
      <w:proofErr w:type="spellEnd"/>
      <w:r w:rsidRPr="00076729">
        <w:rPr>
          <w:sz w:val="24"/>
          <w:szCs w:val="24"/>
        </w:rPr>
        <w:t xml:space="preserve"> pada </w:t>
      </w:r>
      <w:proofErr w:type="spellStart"/>
      <w:r w:rsidRPr="00076729">
        <w:rPr>
          <w:sz w:val="24"/>
          <w:szCs w:val="24"/>
        </w:rPr>
        <w:t>kondisi</w:t>
      </w:r>
      <w:proofErr w:type="spellEnd"/>
      <w:r w:rsidRPr="00076729">
        <w:rPr>
          <w:sz w:val="24"/>
          <w:szCs w:val="24"/>
        </w:rPr>
        <w:t xml:space="preserve"> overweight dan </w:t>
      </w:r>
      <w:proofErr w:type="spellStart"/>
      <w:r w:rsidRPr="00076729">
        <w:rPr>
          <w:sz w:val="24"/>
          <w:szCs w:val="24"/>
        </w:rPr>
        <w:t>obesitas</w:t>
      </w:r>
      <w:proofErr w:type="spellEnd"/>
      <w:r w:rsidRPr="00076729">
        <w:rPr>
          <w:sz w:val="24"/>
          <w:szCs w:val="24"/>
        </w:rPr>
        <w:t xml:space="preserve">. </w:t>
      </w:r>
      <w:proofErr w:type="spellStart"/>
      <w:r w:rsidRPr="00076729">
        <w:rPr>
          <w:sz w:val="24"/>
          <w:szCs w:val="24"/>
        </w:rPr>
        <w:t>Unek</w:t>
      </w:r>
      <w:proofErr w:type="spellEnd"/>
      <w:r w:rsidRPr="00076729">
        <w:rPr>
          <w:sz w:val="24"/>
          <w:szCs w:val="24"/>
        </w:rPr>
        <w:t xml:space="preserve"> et al. juga </w:t>
      </w:r>
      <w:proofErr w:type="spellStart"/>
      <w:r w:rsidRPr="00076729">
        <w:rPr>
          <w:sz w:val="24"/>
          <w:szCs w:val="24"/>
        </w:rPr>
        <w:t>menunjukkan</w:t>
      </w:r>
      <w:proofErr w:type="spellEnd"/>
      <w:r w:rsidRPr="00076729">
        <w:rPr>
          <w:sz w:val="24"/>
          <w:szCs w:val="24"/>
        </w:rPr>
        <w:t xml:space="preserve"> </w:t>
      </w:r>
      <w:proofErr w:type="spellStart"/>
      <w:r w:rsidRPr="00076729">
        <w:rPr>
          <w:sz w:val="24"/>
          <w:szCs w:val="24"/>
        </w:rPr>
        <w:t>bahwa</w:t>
      </w:r>
      <w:proofErr w:type="spellEnd"/>
      <w:r w:rsidRPr="00076729">
        <w:rPr>
          <w:sz w:val="24"/>
          <w:szCs w:val="24"/>
        </w:rPr>
        <w:t xml:space="preserve"> </w:t>
      </w:r>
      <w:proofErr w:type="spellStart"/>
      <w:r w:rsidRPr="00076729">
        <w:rPr>
          <w:sz w:val="24"/>
          <w:szCs w:val="24"/>
        </w:rPr>
        <w:t>peningkatan</w:t>
      </w:r>
      <w:proofErr w:type="spellEnd"/>
      <w:r w:rsidRPr="00076729">
        <w:rPr>
          <w:sz w:val="24"/>
          <w:szCs w:val="24"/>
        </w:rPr>
        <w:t xml:space="preserve"> </w:t>
      </w:r>
      <w:proofErr w:type="spellStart"/>
      <w:r w:rsidRPr="00076729">
        <w:rPr>
          <w:sz w:val="24"/>
          <w:szCs w:val="24"/>
        </w:rPr>
        <w:t>kadar</w:t>
      </w:r>
      <w:proofErr w:type="spellEnd"/>
      <w:r w:rsidRPr="00076729">
        <w:rPr>
          <w:sz w:val="24"/>
          <w:szCs w:val="24"/>
        </w:rPr>
        <w:t xml:space="preserve"> sCD40L </w:t>
      </w:r>
      <w:proofErr w:type="spellStart"/>
      <w:r w:rsidRPr="00076729">
        <w:rPr>
          <w:sz w:val="24"/>
          <w:szCs w:val="24"/>
        </w:rPr>
        <w:t>berkaitan</w:t>
      </w:r>
      <w:proofErr w:type="spellEnd"/>
      <w:r w:rsidRPr="00076729">
        <w:rPr>
          <w:sz w:val="24"/>
          <w:szCs w:val="24"/>
        </w:rPr>
        <w:t xml:space="preserve"> </w:t>
      </w:r>
      <w:proofErr w:type="spellStart"/>
      <w:r w:rsidRPr="00076729">
        <w:rPr>
          <w:sz w:val="24"/>
          <w:szCs w:val="24"/>
        </w:rPr>
        <w:t>dengan</w:t>
      </w:r>
      <w:proofErr w:type="spellEnd"/>
      <w:r w:rsidRPr="00076729">
        <w:rPr>
          <w:sz w:val="24"/>
          <w:szCs w:val="24"/>
        </w:rPr>
        <w:t xml:space="preserve"> proses </w:t>
      </w:r>
      <w:proofErr w:type="spellStart"/>
      <w:r w:rsidRPr="00076729">
        <w:rPr>
          <w:sz w:val="24"/>
          <w:szCs w:val="24"/>
        </w:rPr>
        <w:t>inflamasi</w:t>
      </w:r>
      <w:proofErr w:type="spellEnd"/>
      <w:r w:rsidRPr="00076729">
        <w:rPr>
          <w:sz w:val="24"/>
          <w:szCs w:val="24"/>
        </w:rPr>
        <w:t xml:space="preserve"> yang </w:t>
      </w:r>
      <w:proofErr w:type="spellStart"/>
      <w:r w:rsidRPr="00076729">
        <w:rPr>
          <w:sz w:val="24"/>
          <w:szCs w:val="24"/>
        </w:rPr>
        <w:t>menyertai</w:t>
      </w:r>
      <w:proofErr w:type="spellEnd"/>
      <w:r w:rsidRPr="00076729">
        <w:rPr>
          <w:sz w:val="24"/>
          <w:szCs w:val="24"/>
        </w:rPr>
        <w:t xml:space="preserve"> </w:t>
      </w:r>
      <w:proofErr w:type="spellStart"/>
      <w:r w:rsidRPr="00076729">
        <w:rPr>
          <w:sz w:val="24"/>
          <w:szCs w:val="24"/>
        </w:rPr>
        <w:t>penumpukan</w:t>
      </w:r>
      <w:proofErr w:type="spellEnd"/>
      <w:r w:rsidRPr="00076729">
        <w:rPr>
          <w:sz w:val="24"/>
          <w:szCs w:val="24"/>
        </w:rPr>
        <w:t xml:space="preserve"> </w:t>
      </w:r>
      <w:proofErr w:type="spellStart"/>
      <w:r w:rsidRPr="00076729">
        <w:rPr>
          <w:sz w:val="24"/>
          <w:szCs w:val="24"/>
        </w:rPr>
        <w:t>jaringan</w:t>
      </w:r>
      <w:proofErr w:type="spellEnd"/>
      <w:r w:rsidRPr="00076729">
        <w:rPr>
          <w:sz w:val="24"/>
          <w:szCs w:val="24"/>
        </w:rPr>
        <w:t xml:space="preserve"> </w:t>
      </w:r>
      <w:proofErr w:type="spellStart"/>
      <w:r w:rsidRPr="00076729">
        <w:rPr>
          <w:sz w:val="24"/>
          <w:szCs w:val="24"/>
        </w:rPr>
        <w:t>adiposa</w:t>
      </w:r>
      <w:proofErr w:type="spellEnd"/>
      <w:r w:rsidRPr="00076729">
        <w:rPr>
          <w:sz w:val="24"/>
          <w:szCs w:val="24"/>
        </w:rPr>
        <w:t xml:space="preserve">. </w:t>
      </w:r>
      <w:proofErr w:type="spellStart"/>
      <w:r w:rsidRPr="00076729">
        <w:rPr>
          <w:sz w:val="24"/>
          <w:szCs w:val="24"/>
        </w:rPr>
        <w:t>Obesitas</w:t>
      </w:r>
      <w:proofErr w:type="spellEnd"/>
      <w:r w:rsidRPr="00076729">
        <w:rPr>
          <w:sz w:val="24"/>
          <w:szCs w:val="24"/>
        </w:rPr>
        <w:t xml:space="preserve"> </w:t>
      </w:r>
      <w:proofErr w:type="spellStart"/>
      <w:r w:rsidRPr="00076729">
        <w:rPr>
          <w:sz w:val="24"/>
          <w:szCs w:val="24"/>
        </w:rPr>
        <w:t>menyebabkan</w:t>
      </w:r>
      <w:proofErr w:type="spellEnd"/>
      <w:r w:rsidRPr="00076729">
        <w:rPr>
          <w:sz w:val="24"/>
          <w:szCs w:val="24"/>
        </w:rPr>
        <w:t xml:space="preserve"> </w:t>
      </w:r>
      <w:proofErr w:type="spellStart"/>
      <w:r w:rsidRPr="00076729">
        <w:rPr>
          <w:sz w:val="24"/>
          <w:szCs w:val="24"/>
        </w:rPr>
        <w:t>hipertrofi</w:t>
      </w:r>
      <w:proofErr w:type="spellEnd"/>
      <w:r w:rsidRPr="00076729">
        <w:rPr>
          <w:sz w:val="24"/>
          <w:szCs w:val="24"/>
        </w:rPr>
        <w:t xml:space="preserve"> </w:t>
      </w:r>
      <w:proofErr w:type="spellStart"/>
      <w:r w:rsidRPr="00076729">
        <w:rPr>
          <w:sz w:val="24"/>
          <w:szCs w:val="24"/>
        </w:rPr>
        <w:t>adiposit</w:t>
      </w:r>
      <w:proofErr w:type="spellEnd"/>
      <w:r w:rsidRPr="00076729">
        <w:rPr>
          <w:sz w:val="24"/>
          <w:szCs w:val="24"/>
        </w:rPr>
        <w:t xml:space="preserve"> dan </w:t>
      </w:r>
      <w:proofErr w:type="spellStart"/>
      <w:r w:rsidRPr="00076729">
        <w:rPr>
          <w:sz w:val="24"/>
          <w:szCs w:val="24"/>
        </w:rPr>
        <w:t>infiltrasi</w:t>
      </w:r>
      <w:proofErr w:type="spellEnd"/>
      <w:r w:rsidRPr="00076729">
        <w:rPr>
          <w:sz w:val="24"/>
          <w:szCs w:val="24"/>
        </w:rPr>
        <w:t xml:space="preserve"> </w:t>
      </w:r>
      <w:proofErr w:type="spellStart"/>
      <w:r w:rsidRPr="00076729">
        <w:rPr>
          <w:sz w:val="24"/>
          <w:szCs w:val="24"/>
        </w:rPr>
        <w:t>makrofag</w:t>
      </w:r>
      <w:proofErr w:type="spellEnd"/>
      <w:r w:rsidRPr="00076729">
        <w:rPr>
          <w:sz w:val="24"/>
          <w:szCs w:val="24"/>
        </w:rPr>
        <w:t xml:space="preserve"> </w:t>
      </w:r>
      <w:proofErr w:type="spellStart"/>
      <w:r w:rsidRPr="00076729">
        <w:rPr>
          <w:sz w:val="24"/>
          <w:szCs w:val="24"/>
        </w:rPr>
        <w:t>ke</w:t>
      </w:r>
      <w:proofErr w:type="spellEnd"/>
      <w:r w:rsidRPr="00076729">
        <w:rPr>
          <w:sz w:val="24"/>
          <w:szCs w:val="24"/>
        </w:rPr>
        <w:t xml:space="preserve"> </w:t>
      </w:r>
      <w:proofErr w:type="spellStart"/>
      <w:r w:rsidRPr="00076729">
        <w:rPr>
          <w:sz w:val="24"/>
          <w:szCs w:val="24"/>
        </w:rPr>
        <w:t>jaringan</w:t>
      </w:r>
      <w:proofErr w:type="spellEnd"/>
      <w:r w:rsidRPr="00076729">
        <w:rPr>
          <w:sz w:val="24"/>
          <w:szCs w:val="24"/>
        </w:rPr>
        <w:t xml:space="preserve"> lemak, </w:t>
      </w:r>
      <w:proofErr w:type="spellStart"/>
      <w:r w:rsidRPr="00076729">
        <w:rPr>
          <w:sz w:val="24"/>
          <w:szCs w:val="24"/>
        </w:rPr>
        <w:t>sehingga</w:t>
      </w:r>
      <w:proofErr w:type="spellEnd"/>
      <w:r w:rsidRPr="00076729">
        <w:rPr>
          <w:sz w:val="24"/>
          <w:szCs w:val="24"/>
        </w:rPr>
        <w:t xml:space="preserve"> </w:t>
      </w:r>
      <w:proofErr w:type="spellStart"/>
      <w:r w:rsidRPr="00076729">
        <w:rPr>
          <w:sz w:val="24"/>
          <w:szCs w:val="24"/>
        </w:rPr>
        <w:t>meningkatkan</w:t>
      </w:r>
      <w:proofErr w:type="spellEnd"/>
      <w:r w:rsidRPr="00076729">
        <w:rPr>
          <w:sz w:val="24"/>
          <w:szCs w:val="24"/>
        </w:rPr>
        <w:t xml:space="preserve"> </w:t>
      </w:r>
      <w:proofErr w:type="spellStart"/>
      <w:r w:rsidRPr="00076729">
        <w:rPr>
          <w:sz w:val="24"/>
          <w:szCs w:val="24"/>
        </w:rPr>
        <w:t>produksi</w:t>
      </w:r>
      <w:proofErr w:type="spellEnd"/>
      <w:r w:rsidRPr="00076729">
        <w:rPr>
          <w:sz w:val="24"/>
          <w:szCs w:val="24"/>
        </w:rPr>
        <w:t xml:space="preserve"> </w:t>
      </w:r>
      <w:proofErr w:type="spellStart"/>
      <w:r w:rsidRPr="00076729">
        <w:rPr>
          <w:sz w:val="24"/>
          <w:szCs w:val="24"/>
        </w:rPr>
        <w:t>sitokin</w:t>
      </w:r>
      <w:proofErr w:type="spellEnd"/>
      <w:r w:rsidRPr="00076729">
        <w:rPr>
          <w:sz w:val="24"/>
          <w:szCs w:val="24"/>
        </w:rPr>
        <w:t xml:space="preserve"> </w:t>
      </w:r>
      <w:proofErr w:type="spellStart"/>
      <w:r w:rsidRPr="00076729">
        <w:rPr>
          <w:sz w:val="24"/>
          <w:szCs w:val="24"/>
        </w:rPr>
        <w:t>proinflamasi</w:t>
      </w:r>
      <w:proofErr w:type="spellEnd"/>
      <w:r w:rsidRPr="00076729">
        <w:rPr>
          <w:sz w:val="24"/>
          <w:szCs w:val="24"/>
        </w:rPr>
        <w:t xml:space="preserve"> </w:t>
      </w:r>
      <w:proofErr w:type="spellStart"/>
      <w:r w:rsidRPr="00076729">
        <w:rPr>
          <w:sz w:val="24"/>
          <w:szCs w:val="24"/>
        </w:rPr>
        <w:t>seperti</w:t>
      </w:r>
      <w:proofErr w:type="spellEnd"/>
      <w:r w:rsidRPr="00076729">
        <w:rPr>
          <w:sz w:val="24"/>
          <w:szCs w:val="24"/>
        </w:rPr>
        <w:t xml:space="preserve"> tumor necrosis factor-α (TNF-α) dan interleukin-6 (IL-6). </w:t>
      </w:r>
      <w:proofErr w:type="spellStart"/>
      <w:r w:rsidRPr="00076729">
        <w:rPr>
          <w:sz w:val="24"/>
          <w:szCs w:val="24"/>
        </w:rPr>
        <w:t>Sitokin</w:t>
      </w:r>
      <w:proofErr w:type="spellEnd"/>
      <w:r w:rsidRPr="00076729">
        <w:rPr>
          <w:sz w:val="24"/>
          <w:szCs w:val="24"/>
        </w:rPr>
        <w:t xml:space="preserve"> </w:t>
      </w:r>
      <w:proofErr w:type="spellStart"/>
      <w:r w:rsidRPr="00076729">
        <w:rPr>
          <w:sz w:val="24"/>
          <w:szCs w:val="24"/>
        </w:rPr>
        <w:t>tersebut</w:t>
      </w:r>
      <w:proofErr w:type="spellEnd"/>
      <w:r w:rsidRPr="00076729">
        <w:rPr>
          <w:sz w:val="24"/>
          <w:szCs w:val="24"/>
        </w:rPr>
        <w:t xml:space="preserve"> </w:t>
      </w:r>
      <w:proofErr w:type="spellStart"/>
      <w:r w:rsidRPr="00076729">
        <w:rPr>
          <w:sz w:val="24"/>
          <w:szCs w:val="24"/>
        </w:rPr>
        <w:t>berperan</w:t>
      </w:r>
      <w:proofErr w:type="spellEnd"/>
      <w:r w:rsidRPr="00076729">
        <w:rPr>
          <w:sz w:val="24"/>
          <w:szCs w:val="24"/>
        </w:rPr>
        <w:t xml:space="preserve"> </w:t>
      </w:r>
      <w:proofErr w:type="spellStart"/>
      <w:r w:rsidRPr="00076729">
        <w:rPr>
          <w:sz w:val="24"/>
          <w:szCs w:val="24"/>
        </w:rPr>
        <w:t>dalam</w:t>
      </w:r>
      <w:proofErr w:type="spellEnd"/>
      <w:r w:rsidRPr="00076729">
        <w:rPr>
          <w:sz w:val="24"/>
          <w:szCs w:val="24"/>
        </w:rPr>
        <w:t xml:space="preserve"> </w:t>
      </w:r>
      <w:proofErr w:type="spellStart"/>
      <w:r w:rsidRPr="00076729">
        <w:rPr>
          <w:sz w:val="24"/>
          <w:szCs w:val="24"/>
        </w:rPr>
        <w:t>mengaktivasi</w:t>
      </w:r>
      <w:proofErr w:type="spellEnd"/>
      <w:r w:rsidRPr="00076729">
        <w:rPr>
          <w:sz w:val="24"/>
          <w:szCs w:val="24"/>
        </w:rPr>
        <w:t xml:space="preserve"> </w:t>
      </w:r>
      <w:proofErr w:type="spellStart"/>
      <w:r w:rsidRPr="00076729">
        <w:rPr>
          <w:sz w:val="24"/>
          <w:szCs w:val="24"/>
        </w:rPr>
        <w:t>trombosit</w:t>
      </w:r>
      <w:proofErr w:type="spellEnd"/>
      <w:r w:rsidRPr="00076729">
        <w:rPr>
          <w:sz w:val="24"/>
          <w:szCs w:val="24"/>
        </w:rPr>
        <w:t xml:space="preserve"> dan </w:t>
      </w:r>
      <w:proofErr w:type="spellStart"/>
      <w:r w:rsidRPr="00076729">
        <w:rPr>
          <w:sz w:val="24"/>
          <w:szCs w:val="24"/>
        </w:rPr>
        <w:t>sel</w:t>
      </w:r>
      <w:proofErr w:type="spellEnd"/>
      <w:r w:rsidRPr="00076729">
        <w:rPr>
          <w:sz w:val="24"/>
          <w:szCs w:val="24"/>
        </w:rPr>
        <w:t xml:space="preserve"> </w:t>
      </w:r>
      <w:proofErr w:type="spellStart"/>
      <w:r w:rsidRPr="00076729">
        <w:rPr>
          <w:sz w:val="24"/>
          <w:szCs w:val="24"/>
        </w:rPr>
        <w:t>endotel</w:t>
      </w:r>
      <w:proofErr w:type="spellEnd"/>
      <w:r w:rsidRPr="00076729">
        <w:rPr>
          <w:sz w:val="24"/>
          <w:szCs w:val="24"/>
        </w:rPr>
        <w:t xml:space="preserve"> yang </w:t>
      </w:r>
      <w:proofErr w:type="spellStart"/>
      <w:r w:rsidRPr="00076729">
        <w:rPr>
          <w:sz w:val="24"/>
          <w:szCs w:val="24"/>
        </w:rPr>
        <w:t>kemudian</w:t>
      </w:r>
      <w:proofErr w:type="spellEnd"/>
      <w:r w:rsidRPr="00076729">
        <w:rPr>
          <w:sz w:val="24"/>
          <w:szCs w:val="24"/>
        </w:rPr>
        <w:t xml:space="preserve"> </w:t>
      </w:r>
      <w:proofErr w:type="spellStart"/>
      <w:r w:rsidRPr="00076729">
        <w:rPr>
          <w:sz w:val="24"/>
          <w:szCs w:val="24"/>
        </w:rPr>
        <w:t>meningkatkan</w:t>
      </w:r>
      <w:proofErr w:type="spellEnd"/>
      <w:r w:rsidRPr="00076729">
        <w:rPr>
          <w:sz w:val="24"/>
          <w:szCs w:val="24"/>
        </w:rPr>
        <w:t xml:space="preserve"> </w:t>
      </w:r>
      <w:proofErr w:type="spellStart"/>
      <w:r w:rsidRPr="00076729">
        <w:rPr>
          <w:sz w:val="24"/>
          <w:szCs w:val="24"/>
        </w:rPr>
        <w:t>pelepasan</w:t>
      </w:r>
      <w:proofErr w:type="spellEnd"/>
      <w:r w:rsidRPr="00076729">
        <w:rPr>
          <w:sz w:val="24"/>
          <w:szCs w:val="24"/>
        </w:rPr>
        <w:t xml:space="preserve"> sCD40L </w:t>
      </w:r>
      <w:proofErr w:type="spellStart"/>
      <w:r w:rsidRPr="00076729">
        <w:rPr>
          <w:sz w:val="24"/>
          <w:szCs w:val="24"/>
        </w:rPr>
        <w:t>ke</w:t>
      </w:r>
      <w:proofErr w:type="spellEnd"/>
      <w:r w:rsidRPr="00076729">
        <w:rPr>
          <w:sz w:val="24"/>
          <w:szCs w:val="24"/>
        </w:rPr>
        <w:t xml:space="preserve"> </w:t>
      </w:r>
      <w:proofErr w:type="spellStart"/>
      <w:r w:rsidRPr="00076729">
        <w:rPr>
          <w:sz w:val="24"/>
          <w:szCs w:val="24"/>
        </w:rPr>
        <w:t>dalam</w:t>
      </w:r>
      <w:proofErr w:type="spellEnd"/>
      <w:r w:rsidRPr="00076729">
        <w:rPr>
          <w:sz w:val="24"/>
          <w:szCs w:val="24"/>
        </w:rPr>
        <w:t xml:space="preserve"> </w:t>
      </w:r>
      <w:proofErr w:type="spellStart"/>
      <w:r w:rsidRPr="00076729">
        <w:rPr>
          <w:sz w:val="24"/>
          <w:szCs w:val="24"/>
        </w:rPr>
        <w:t>sirkulasi</w:t>
      </w:r>
      <w:proofErr w:type="spellEnd"/>
      <w:r w:rsidRPr="00076729">
        <w:rPr>
          <w:sz w:val="24"/>
          <w:szCs w:val="24"/>
        </w:rPr>
        <w:t xml:space="preserve">. </w:t>
      </w:r>
      <w:proofErr w:type="spellStart"/>
      <w:r w:rsidRPr="00076729">
        <w:rPr>
          <w:sz w:val="24"/>
          <w:szCs w:val="24"/>
        </w:rPr>
        <w:t>Dengan</w:t>
      </w:r>
      <w:proofErr w:type="spellEnd"/>
      <w:r w:rsidRPr="00076729">
        <w:rPr>
          <w:sz w:val="24"/>
          <w:szCs w:val="24"/>
        </w:rPr>
        <w:t xml:space="preserve"> </w:t>
      </w:r>
      <w:proofErr w:type="spellStart"/>
      <w:r w:rsidRPr="00076729">
        <w:rPr>
          <w:sz w:val="24"/>
          <w:szCs w:val="24"/>
        </w:rPr>
        <w:t>demikian</w:t>
      </w:r>
      <w:proofErr w:type="spellEnd"/>
      <w:r w:rsidRPr="00076729">
        <w:rPr>
          <w:sz w:val="24"/>
          <w:szCs w:val="24"/>
        </w:rPr>
        <w:t xml:space="preserve">, </w:t>
      </w:r>
      <w:proofErr w:type="spellStart"/>
      <w:r w:rsidRPr="00076729">
        <w:rPr>
          <w:sz w:val="24"/>
          <w:szCs w:val="24"/>
        </w:rPr>
        <w:t>karakteristik</w:t>
      </w:r>
      <w:proofErr w:type="spellEnd"/>
      <w:r w:rsidRPr="00076729">
        <w:rPr>
          <w:sz w:val="24"/>
          <w:szCs w:val="24"/>
        </w:rPr>
        <w:t xml:space="preserve"> </w:t>
      </w:r>
      <w:proofErr w:type="spellStart"/>
      <w:r w:rsidRPr="00076729">
        <w:rPr>
          <w:sz w:val="24"/>
          <w:szCs w:val="24"/>
        </w:rPr>
        <w:t>responden</w:t>
      </w:r>
      <w:proofErr w:type="spellEnd"/>
      <w:r w:rsidRPr="00076729">
        <w:rPr>
          <w:sz w:val="24"/>
          <w:szCs w:val="24"/>
        </w:rPr>
        <w:t xml:space="preserve"> pada </w:t>
      </w:r>
      <w:proofErr w:type="spellStart"/>
      <w:r w:rsidRPr="00076729">
        <w:rPr>
          <w:sz w:val="24"/>
          <w:szCs w:val="24"/>
        </w:rPr>
        <w:t>penelitian</w:t>
      </w:r>
      <w:proofErr w:type="spellEnd"/>
      <w:r w:rsidRPr="00076729">
        <w:rPr>
          <w:sz w:val="24"/>
          <w:szCs w:val="24"/>
        </w:rPr>
        <w:t xml:space="preserve"> </w:t>
      </w:r>
      <w:proofErr w:type="spellStart"/>
      <w:r w:rsidRPr="00076729">
        <w:rPr>
          <w:sz w:val="24"/>
          <w:szCs w:val="24"/>
        </w:rPr>
        <w:t>ini</w:t>
      </w:r>
      <w:proofErr w:type="spellEnd"/>
      <w:r w:rsidRPr="00076729">
        <w:rPr>
          <w:sz w:val="24"/>
          <w:szCs w:val="24"/>
        </w:rPr>
        <w:t xml:space="preserve"> </w:t>
      </w:r>
      <w:proofErr w:type="spellStart"/>
      <w:r w:rsidRPr="00076729">
        <w:rPr>
          <w:sz w:val="24"/>
          <w:szCs w:val="24"/>
        </w:rPr>
        <w:t>menunjukkan</w:t>
      </w:r>
      <w:proofErr w:type="spellEnd"/>
      <w:r w:rsidRPr="00076729">
        <w:rPr>
          <w:sz w:val="24"/>
          <w:szCs w:val="24"/>
        </w:rPr>
        <w:t xml:space="preserve"> </w:t>
      </w:r>
      <w:proofErr w:type="spellStart"/>
      <w:r w:rsidRPr="00076729">
        <w:rPr>
          <w:sz w:val="24"/>
          <w:szCs w:val="24"/>
        </w:rPr>
        <w:t>bahwa</w:t>
      </w:r>
      <w:proofErr w:type="spellEnd"/>
      <w:r w:rsidRPr="00076729">
        <w:rPr>
          <w:sz w:val="24"/>
          <w:szCs w:val="24"/>
        </w:rPr>
        <w:t xml:space="preserve"> </w:t>
      </w:r>
      <w:proofErr w:type="spellStart"/>
      <w:r w:rsidRPr="00076729">
        <w:rPr>
          <w:sz w:val="24"/>
          <w:szCs w:val="24"/>
        </w:rPr>
        <w:t>kedua</w:t>
      </w:r>
      <w:proofErr w:type="spellEnd"/>
      <w:r w:rsidRPr="00076729">
        <w:rPr>
          <w:sz w:val="24"/>
          <w:szCs w:val="24"/>
        </w:rPr>
        <w:t xml:space="preserve"> </w:t>
      </w:r>
      <w:proofErr w:type="spellStart"/>
      <w:r w:rsidRPr="00076729">
        <w:rPr>
          <w:sz w:val="24"/>
          <w:szCs w:val="24"/>
        </w:rPr>
        <w:t>kelompok</w:t>
      </w:r>
      <w:proofErr w:type="spellEnd"/>
      <w:r w:rsidRPr="00076729">
        <w:rPr>
          <w:sz w:val="24"/>
          <w:szCs w:val="24"/>
        </w:rPr>
        <w:t xml:space="preserve"> </w:t>
      </w:r>
      <w:proofErr w:type="spellStart"/>
      <w:r w:rsidRPr="00076729">
        <w:rPr>
          <w:sz w:val="24"/>
          <w:szCs w:val="24"/>
        </w:rPr>
        <w:t>memiliki</w:t>
      </w:r>
      <w:proofErr w:type="spellEnd"/>
      <w:r w:rsidRPr="00076729">
        <w:rPr>
          <w:sz w:val="24"/>
          <w:szCs w:val="24"/>
        </w:rPr>
        <w:t xml:space="preserve"> </w:t>
      </w:r>
      <w:proofErr w:type="spellStart"/>
      <w:r w:rsidRPr="00076729">
        <w:rPr>
          <w:sz w:val="24"/>
          <w:szCs w:val="24"/>
        </w:rPr>
        <w:t>derajat</w:t>
      </w:r>
      <w:proofErr w:type="spellEnd"/>
      <w:r w:rsidRPr="00076729">
        <w:rPr>
          <w:sz w:val="24"/>
          <w:szCs w:val="24"/>
        </w:rPr>
        <w:t xml:space="preserve"> </w:t>
      </w:r>
      <w:proofErr w:type="spellStart"/>
      <w:r w:rsidRPr="00076729">
        <w:rPr>
          <w:sz w:val="24"/>
          <w:szCs w:val="24"/>
        </w:rPr>
        <w:t>obesitas</w:t>
      </w:r>
      <w:proofErr w:type="spellEnd"/>
      <w:r w:rsidRPr="00076729">
        <w:rPr>
          <w:sz w:val="24"/>
          <w:szCs w:val="24"/>
        </w:rPr>
        <w:t xml:space="preserve"> yang </w:t>
      </w:r>
      <w:proofErr w:type="spellStart"/>
      <w:r w:rsidRPr="00076729">
        <w:rPr>
          <w:sz w:val="24"/>
          <w:szCs w:val="24"/>
        </w:rPr>
        <w:t>relatif</w:t>
      </w:r>
      <w:proofErr w:type="spellEnd"/>
      <w:r w:rsidRPr="00076729">
        <w:rPr>
          <w:sz w:val="24"/>
          <w:szCs w:val="24"/>
        </w:rPr>
        <w:t xml:space="preserve"> </w:t>
      </w:r>
      <w:proofErr w:type="spellStart"/>
      <w:r w:rsidRPr="00076729">
        <w:rPr>
          <w:sz w:val="24"/>
          <w:szCs w:val="24"/>
        </w:rPr>
        <w:t>setara</w:t>
      </w:r>
      <w:proofErr w:type="spellEnd"/>
      <w:r w:rsidRPr="00076729">
        <w:rPr>
          <w:sz w:val="24"/>
          <w:szCs w:val="24"/>
        </w:rPr>
        <w:t xml:space="preserve">, </w:t>
      </w:r>
      <w:proofErr w:type="spellStart"/>
      <w:r w:rsidRPr="00076729">
        <w:rPr>
          <w:sz w:val="24"/>
          <w:szCs w:val="24"/>
        </w:rPr>
        <w:t>sedangkan</w:t>
      </w:r>
      <w:proofErr w:type="spellEnd"/>
      <w:r w:rsidRPr="00076729">
        <w:rPr>
          <w:sz w:val="24"/>
          <w:szCs w:val="24"/>
        </w:rPr>
        <w:t xml:space="preserve"> </w:t>
      </w:r>
      <w:proofErr w:type="spellStart"/>
      <w:r w:rsidRPr="00076729">
        <w:rPr>
          <w:sz w:val="24"/>
          <w:szCs w:val="24"/>
        </w:rPr>
        <w:t>kecenderungan</w:t>
      </w:r>
      <w:proofErr w:type="spellEnd"/>
      <w:r w:rsidRPr="00076729">
        <w:rPr>
          <w:sz w:val="24"/>
          <w:szCs w:val="24"/>
        </w:rPr>
        <w:t xml:space="preserve"> </w:t>
      </w:r>
      <w:proofErr w:type="spellStart"/>
      <w:r w:rsidRPr="00076729">
        <w:rPr>
          <w:sz w:val="24"/>
          <w:szCs w:val="24"/>
        </w:rPr>
        <w:t>kadar</w:t>
      </w:r>
      <w:proofErr w:type="spellEnd"/>
      <w:r w:rsidRPr="00076729">
        <w:rPr>
          <w:sz w:val="24"/>
          <w:szCs w:val="24"/>
        </w:rPr>
        <w:t xml:space="preserve"> sCD40L yang </w:t>
      </w:r>
      <w:proofErr w:type="spellStart"/>
      <w:r w:rsidRPr="00076729">
        <w:rPr>
          <w:sz w:val="24"/>
          <w:szCs w:val="24"/>
        </w:rPr>
        <w:t>lebih</w:t>
      </w:r>
      <w:proofErr w:type="spellEnd"/>
      <w:r w:rsidRPr="00076729">
        <w:rPr>
          <w:sz w:val="24"/>
          <w:szCs w:val="24"/>
        </w:rPr>
        <w:t xml:space="preserve"> </w:t>
      </w:r>
      <w:proofErr w:type="spellStart"/>
      <w:r w:rsidRPr="00076729">
        <w:rPr>
          <w:sz w:val="24"/>
          <w:szCs w:val="24"/>
        </w:rPr>
        <w:t>tinggi</w:t>
      </w:r>
      <w:proofErr w:type="spellEnd"/>
      <w:r w:rsidRPr="00076729">
        <w:rPr>
          <w:sz w:val="24"/>
          <w:szCs w:val="24"/>
        </w:rPr>
        <w:t xml:space="preserve"> pada </w:t>
      </w:r>
      <w:proofErr w:type="spellStart"/>
      <w:r w:rsidRPr="00076729">
        <w:rPr>
          <w:sz w:val="24"/>
          <w:szCs w:val="24"/>
        </w:rPr>
        <w:t>perempuan</w:t>
      </w:r>
      <w:proofErr w:type="spellEnd"/>
      <w:r w:rsidRPr="00076729">
        <w:rPr>
          <w:sz w:val="24"/>
          <w:szCs w:val="24"/>
        </w:rPr>
        <w:t xml:space="preserve"> </w:t>
      </w:r>
      <w:proofErr w:type="spellStart"/>
      <w:r w:rsidRPr="00076729">
        <w:rPr>
          <w:sz w:val="24"/>
          <w:szCs w:val="24"/>
        </w:rPr>
        <w:t>masih</w:t>
      </w:r>
      <w:proofErr w:type="spellEnd"/>
      <w:r w:rsidRPr="00076729">
        <w:rPr>
          <w:sz w:val="24"/>
          <w:szCs w:val="24"/>
        </w:rPr>
        <w:t xml:space="preserve"> </w:t>
      </w:r>
      <w:proofErr w:type="spellStart"/>
      <w:r w:rsidRPr="00076729">
        <w:rPr>
          <w:sz w:val="24"/>
          <w:szCs w:val="24"/>
        </w:rPr>
        <w:t>konsisten</w:t>
      </w:r>
      <w:proofErr w:type="spellEnd"/>
      <w:r w:rsidRPr="00076729">
        <w:rPr>
          <w:sz w:val="24"/>
          <w:szCs w:val="24"/>
        </w:rPr>
        <w:t xml:space="preserve"> </w:t>
      </w:r>
      <w:proofErr w:type="spellStart"/>
      <w:r w:rsidRPr="00076729">
        <w:rPr>
          <w:sz w:val="24"/>
          <w:szCs w:val="24"/>
        </w:rPr>
        <w:t>dengan</w:t>
      </w:r>
      <w:proofErr w:type="spellEnd"/>
      <w:r w:rsidRPr="00076729">
        <w:rPr>
          <w:sz w:val="24"/>
          <w:szCs w:val="24"/>
        </w:rPr>
        <w:t xml:space="preserve"> </w:t>
      </w:r>
      <w:proofErr w:type="spellStart"/>
      <w:r w:rsidRPr="00076729">
        <w:rPr>
          <w:sz w:val="24"/>
          <w:szCs w:val="24"/>
        </w:rPr>
        <w:t>temuan</w:t>
      </w:r>
      <w:proofErr w:type="spellEnd"/>
      <w:r w:rsidRPr="00076729">
        <w:rPr>
          <w:sz w:val="24"/>
          <w:szCs w:val="24"/>
        </w:rPr>
        <w:t xml:space="preserve"> </w:t>
      </w:r>
      <w:proofErr w:type="spellStart"/>
      <w:r w:rsidRPr="00076729">
        <w:rPr>
          <w:sz w:val="24"/>
          <w:szCs w:val="24"/>
        </w:rPr>
        <w:t>Unek</w:t>
      </w:r>
      <w:proofErr w:type="spellEnd"/>
      <w:r w:rsidRPr="00076729">
        <w:rPr>
          <w:sz w:val="24"/>
          <w:szCs w:val="24"/>
        </w:rPr>
        <w:t xml:space="preserve"> et al., </w:t>
      </w:r>
      <w:proofErr w:type="spellStart"/>
      <w:r w:rsidRPr="00076729">
        <w:rPr>
          <w:sz w:val="24"/>
          <w:szCs w:val="24"/>
        </w:rPr>
        <w:t>meskipun</w:t>
      </w:r>
      <w:proofErr w:type="spellEnd"/>
      <w:r w:rsidRPr="00076729">
        <w:rPr>
          <w:sz w:val="24"/>
          <w:szCs w:val="24"/>
        </w:rPr>
        <w:t xml:space="preserve"> pada </w:t>
      </w:r>
      <w:proofErr w:type="spellStart"/>
      <w:r w:rsidRPr="00076729">
        <w:rPr>
          <w:sz w:val="24"/>
          <w:szCs w:val="24"/>
        </w:rPr>
        <w:t>penelitian</w:t>
      </w:r>
      <w:proofErr w:type="spellEnd"/>
      <w:r w:rsidRPr="00076729">
        <w:rPr>
          <w:sz w:val="24"/>
          <w:szCs w:val="24"/>
        </w:rPr>
        <w:t xml:space="preserve"> </w:t>
      </w:r>
      <w:proofErr w:type="spellStart"/>
      <w:r w:rsidRPr="00076729">
        <w:rPr>
          <w:sz w:val="24"/>
          <w:szCs w:val="24"/>
        </w:rPr>
        <w:t>ini</w:t>
      </w:r>
      <w:proofErr w:type="spellEnd"/>
      <w:r w:rsidRPr="00076729">
        <w:rPr>
          <w:sz w:val="24"/>
          <w:szCs w:val="24"/>
        </w:rPr>
        <w:t xml:space="preserve"> </w:t>
      </w:r>
      <w:proofErr w:type="spellStart"/>
      <w:r w:rsidRPr="00076729">
        <w:rPr>
          <w:sz w:val="24"/>
          <w:szCs w:val="24"/>
        </w:rPr>
        <w:t>perbedaannya</w:t>
      </w:r>
      <w:proofErr w:type="spellEnd"/>
      <w:r w:rsidRPr="00076729">
        <w:rPr>
          <w:sz w:val="24"/>
          <w:szCs w:val="24"/>
        </w:rPr>
        <w:t xml:space="preserve"> </w:t>
      </w:r>
      <w:proofErr w:type="spellStart"/>
      <w:r w:rsidRPr="00076729">
        <w:rPr>
          <w:sz w:val="24"/>
          <w:szCs w:val="24"/>
        </w:rPr>
        <w:t>belum</w:t>
      </w:r>
      <w:proofErr w:type="spellEnd"/>
      <w:r w:rsidRPr="00076729">
        <w:rPr>
          <w:sz w:val="24"/>
          <w:szCs w:val="24"/>
        </w:rPr>
        <w:t xml:space="preserve"> </w:t>
      </w:r>
      <w:proofErr w:type="spellStart"/>
      <w:r w:rsidRPr="00076729">
        <w:rPr>
          <w:sz w:val="24"/>
          <w:szCs w:val="24"/>
        </w:rPr>
        <w:t>mencapai</w:t>
      </w:r>
      <w:proofErr w:type="spellEnd"/>
      <w:r w:rsidRPr="00076729">
        <w:rPr>
          <w:sz w:val="24"/>
          <w:szCs w:val="24"/>
        </w:rPr>
        <w:t xml:space="preserve"> </w:t>
      </w:r>
      <w:proofErr w:type="spellStart"/>
      <w:r w:rsidRPr="00076729">
        <w:rPr>
          <w:sz w:val="24"/>
          <w:szCs w:val="24"/>
        </w:rPr>
        <w:t>signifikansi</w:t>
      </w:r>
      <w:proofErr w:type="spellEnd"/>
      <w:r w:rsidRPr="00076729">
        <w:rPr>
          <w:sz w:val="24"/>
          <w:szCs w:val="24"/>
        </w:rPr>
        <w:t xml:space="preserve"> </w:t>
      </w:r>
      <w:proofErr w:type="spellStart"/>
      <w:r w:rsidRPr="00076729">
        <w:rPr>
          <w:sz w:val="24"/>
          <w:szCs w:val="24"/>
        </w:rPr>
        <w:t>statistik</w:t>
      </w:r>
      <w:proofErr w:type="spellEnd"/>
      <w:r w:rsidRPr="00076729">
        <w:rPr>
          <w:b/>
          <w:bCs/>
          <w:sz w:val="24"/>
          <w:szCs w:val="24"/>
        </w:rPr>
        <w:t>.</w:t>
      </w:r>
      <w:sdt>
        <w:sdtPr>
          <w:rPr>
            <w:rFonts w:ascii="Calibri" w:hAnsi="Calibri" w:cs="Calibri"/>
            <w:b/>
            <w:bCs/>
            <w:color w:val="000000"/>
            <w:sz w:val="22"/>
            <w:szCs w:val="24"/>
          </w:rPr>
          <w:tag w:val="MENDELEY_CITATION_v3_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"/>
          <w:id w:val="-773326154"/>
          <w:placeholder>
            <w:docPart w:val="5196CAF7808342978AD470ECBFDCDACD"/>
          </w:placeholder>
        </w:sdtPr>
        <w:sdtEndPr>
          <w:rPr>
            <w:b w:val="0"/>
            <w:bCs w:val="0"/>
            <w:szCs w:val="20"/>
          </w:rPr>
        </w:sdtEndPr>
        <w:sdtContent>
          <w:r w:rsidR="006A37CC" w:rsidRPr="006A37CC">
            <w:rPr>
              <w:rFonts w:ascii="Calibri" w:hAnsi="Calibri" w:cs="Calibri"/>
              <w:color w:val="000000"/>
              <w:sz w:val="22"/>
            </w:rPr>
            <w:t>(6)</w:t>
          </w:r>
        </w:sdtContent>
      </w:sdt>
    </w:p>
    <w:p w14:paraId="583CE77B" w14:textId="33054A8D" w:rsidR="00C72D18" w:rsidRDefault="00C72D18" w:rsidP="00C72D18">
      <w:pPr>
        <w:spacing w:after="120"/>
        <w:ind w:left="90" w:firstLine="720"/>
        <w:jc w:val="both"/>
        <w:rPr>
          <w:sz w:val="24"/>
          <w:szCs w:val="24"/>
        </w:rPr>
      </w:pPr>
      <w:proofErr w:type="spellStart"/>
      <w:r w:rsidRPr="00616007">
        <w:rPr>
          <w:sz w:val="24"/>
          <w:szCs w:val="24"/>
        </w:rPr>
        <w:t>Berdasarkan</w:t>
      </w:r>
      <w:proofErr w:type="spellEnd"/>
      <w:r w:rsidRPr="00616007">
        <w:rPr>
          <w:sz w:val="24"/>
          <w:szCs w:val="24"/>
        </w:rPr>
        <w:t xml:space="preserve"> </w:t>
      </w:r>
      <w:proofErr w:type="spellStart"/>
      <w:r w:rsidRPr="00616007">
        <w:rPr>
          <w:sz w:val="24"/>
          <w:szCs w:val="24"/>
        </w:rPr>
        <w:t>karakteristik</w:t>
      </w:r>
      <w:proofErr w:type="spellEnd"/>
      <w:r w:rsidRPr="00616007">
        <w:rPr>
          <w:sz w:val="24"/>
          <w:szCs w:val="24"/>
        </w:rPr>
        <w:t xml:space="preserve"> </w:t>
      </w:r>
      <w:proofErr w:type="spellStart"/>
      <w:r w:rsidRPr="00616007">
        <w:rPr>
          <w:sz w:val="24"/>
          <w:szCs w:val="24"/>
        </w:rPr>
        <w:t>jenis</w:t>
      </w:r>
      <w:proofErr w:type="spellEnd"/>
      <w:r w:rsidRPr="00616007">
        <w:rPr>
          <w:sz w:val="24"/>
          <w:szCs w:val="24"/>
        </w:rPr>
        <w:t xml:space="preserve"> </w:t>
      </w:r>
      <w:proofErr w:type="spellStart"/>
      <w:r w:rsidRPr="00616007">
        <w:rPr>
          <w:sz w:val="24"/>
          <w:szCs w:val="24"/>
        </w:rPr>
        <w:t>kelamin</w:t>
      </w:r>
      <w:proofErr w:type="spellEnd"/>
      <w:r w:rsidRPr="00616007">
        <w:rPr>
          <w:sz w:val="24"/>
          <w:szCs w:val="24"/>
        </w:rPr>
        <w:t xml:space="preserve">, </w:t>
      </w:r>
      <w:proofErr w:type="spellStart"/>
      <w:r w:rsidRPr="00616007">
        <w:rPr>
          <w:sz w:val="24"/>
          <w:szCs w:val="24"/>
        </w:rPr>
        <w:t>penelitian</w:t>
      </w:r>
      <w:proofErr w:type="spellEnd"/>
      <w:r w:rsidRPr="00616007">
        <w:rPr>
          <w:sz w:val="24"/>
          <w:szCs w:val="24"/>
        </w:rPr>
        <w:t xml:space="preserve"> </w:t>
      </w:r>
      <w:proofErr w:type="spellStart"/>
      <w:r w:rsidRPr="00616007">
        <w:rPr>
          <w:sz w:val="24"/>
          <w:szCs w:val="24"/>
        </w:rPr>
        <w:t>ini</w:t>
      </w:r>
      <w:proofErr w:type="spellEnd"/>
      <w:r w:rsidRPr="00616007">
        <w:rPr>
          <w:sz w:val="24"/>
          <w:szCs w:val="24"/>
        </w:rPr>
        <w:t xml:space="preserve"> </w:t>
      </w:r>
      <w:proofErr w:type="spellStart"/>
      <w:r w:rsidRPr="00616007">
        <w:rPr>
          <w:sz w:val="24"/>
          <w:szCs w:val="24"/>
        </w:rPr>
        <w:t>melibatkan</w:t>
      </w:r>
      <w:proofErr w:type="spellEnd"/>
      <w:r w:rsidRPr="00616007">
        <w:rPr>
          <w:sz w:val="24"/>
          <w:szCs w:val="24"/>
        </w:rPr>
        <w:t xml:space="preserve"> </w:t>
      </w:r>
      <w:proofErr w:type="spellStart"/>
      <w:r w:rsidRPr="00616007">
        <w:rPr>
          <w:sz w:val="24"/>
          <w:szCs w:val="24"/>
        </w:rPr>
        <w:t>jumlah</w:t>
      </w:r>
      <w:proofErr w:type="spellEnd"/>
      <w:r w:rsidRPr="00616007">
        <w:rPr>
          <w:sz w:val="24"/>
          <w:szCs w:val="24"/>
        </w:rPr>
        <w:t xml:space="preserve"> </w:t>
      </w:r>
      <w:proofErr w:type="spellStart"/>
      <w:r w:rsidRPr="00616007">
        <w:rPr>
          <w:sz w:val="24"/>
          <w:szCs w:val="24"/>
        </w:rPr>
        <w:t>responden</w:t>
      </w:r>
      <w:proofErr w:type="spellEnd"/>
      <w:r w:rsidRPr="00616007">
        <w:rPr>
          <w:sz w:val="24"/>
          <w:szCs w:val="24"/>
        </w:rPr>
        <w:t xml:space="preserve"> </w:t>
      </w:r>
      <w:proofErr w:type="spellStart"/>
      <w:r w:rsidRPr="00616007">
        <w:rPr>
          <w:sz w:val="24"/>
          <w:szCs w:val="24"/>
        </w:rPr>
        <w:t>laki-laki</w:t>
      </w:r>
      <w:proofErr w:type="spellEnd"/>
      <w:r w:rsidRPr="00616007">
        <w:rPr>
          <w:sz w:val="24"/>
          <w:szCs w:val="24"/>
        </w:rPr>
        <w:t xml:space="preserve"> dan </w:t>
      </w:r>
      <w:proofErr w:type="spellStart"/>
      <w:r w:rsidRPr="00616007">
        <w:rPr>
          <w:sz w:val="24"/>
          <w:szCs w:val="24"/>
        </w:rPr>
        <w:t>perempuan</w:t>
      </w:r>
      <w:proofErr w:type="spellEnd"/>
      <w:r w:rsidRPr="00616007">
        <w:rPr>
          <w:sz w:val="24"/>
          <w:szCs w:val="24"/>
        </w:rPr>
        <w:t xml:space="preserve"> yang </w:t>
      </w:r>
      <w:proofErr w:type="spellStart"/>
      <w:r w:rsidRPr="00616007">
        <w:rPr>
          <w:sz w:val="24"/>
          <w:szCs w:val="24"/>
        </w:rPr>
        <w:t>seimbang</w:t>
      </w:r>
      <w:proofErr w:type="spellEnd"/>
      <w:r w:rsidRPr="00616007">
        <w:rPr>
          <w:sz w:val="24"/>
          <w:szCs w:val="24"/>
        </w:rPr>
        <w:t xml:space="preserve">, masing-masing </w:t>
      </w:r>
      <w:proofErr w:type="spellStart"/>
      <w:r w:rsidRPr="00616007">
        <w:rPr>
          <w:sz w:val="24"/>
          <w:szCs w:val="24"/>
        </w:rPr>
        <w:t>sebanyak</w:t>
      </w:r>
      <w:proofErr w:type="spellEnd"/>
      <w:r w:rsidRPr="00616007">
        <w:rPr>
          <w:sz w:val="24"/>
          <w:szCs w:val="24"/>
        </w:rPr>
        <w:t xml:space="preserve"> 18 orang. </w:t>
      </w:r>
      <w:proofErr w:type="spellStart"/>
      <w:r w:rsidRPr="00616007">
        <w:rPr>
          <w:sz w:val="24"/>
          <w:szCs w:val="24"/>
        </w:rPr>
        <w:t>Jenis</w:t>
      </w:r>
      <w:proofErr w:type="spellEnd"/>
      <w:r w:rsidRPr="00616007">
        <w:rPr>
          <w:sz w:val="24"/>
          <w:szCs w:val="24"/>
        </w:rPr>
        <w:t xml:space="preserve"> </w:t>
      </w:r>
      <w:proofErr w:type="spellStart"/>
      <w:r w:rsidRPr="00616007">
        <w:rPr>
          <w:sz w:val="24"/>
          <w:szCs w:val="24"/>
        </w:rPr>
        <w:t>kelamin</w:t>
      </w:r>
      <w:proofErr w:type="spellEnd"/>
      <w:r w:rsidRPr="00616007">
        <w:rPr>
          <w:sz w:val="24"/>
          <w:szCs w:val="24"/>
        </w:rPr>
        <w:t xml:space="preserve"> </w:t>
      </w:r>
      <w:proofErr w:type="spellStart"/>
      <w:r w:rsidRPr="00616007">
        <w:rPr>
          <w:sz w:val="24"/>
          <w:szCs w:val="24"/>
        </w:rPr>
        <w:t>merupakan</w:t>
      </w:r>
      <w:proofErr w:type="spellEnd"/>
      <w:r w:rsidRPr="00616007">
        <w:rPr>
          <w:sz w:val="24"/>
          <w:szCs w:val="24"/>
        </w:rPr>
        <w:t xml:space="preserve"> salah </w:t>
      </w:r>
      <w:proofErr w:type="spellStart"/>
      <w:r w:rsidRPr="00616007">
        <w:rPr>
          <w:sz w:val="24"/>
          <w:szCs w:val="24"/>
        </w:rPr>
        <w:t>satu</w:t>
      </w:r>
      <w:proofErr w:type="spellEnd"/>
      <w:r w:rsidRPr="00616007">
        <w:rPr>
          <w:sz w:val="24"/>
          <w:szCs w:val="24"/>
        </w:rPr>
        <w:t xml:space="preserve"> </w:t>
      </w:r>
      <w:proofErr w:type="spellStart"/>
      <w:r w:rsidRPr="00616007">
        <w:rPr>
          <w:sz w:val="24"/>
          <w:szCs w:val="24"/>
        </w:rPr>
        <w:t>faktor</w:t>
      </w:r>
      <w:proofErr w:type="spellEnd"/>
      <w:r w:rsidRPr="00616007">
        <w:rPr>
          <w:sz w:val="24"/>
          <w:szCs w:val="24"/>
        </w:rPr>
        <w:t xml:space="preserve"> </w:t>
      </w:r>
      <w:proofErr w:type="spellStart"/>
      <w:r w:rsidRPr="00616007">
        <w:rPr>
          <w:sz w:val="24"/>
          <w:szCs w:val="24"/>
        </w:rPr>
        <w:t>biologis</w:t>
      </w:r>
      <w:proofErr w:type="spellEnd"/>
      <w:r w:rsidRPr="00616007">
        <w:rPr>
          <w:sz w:val="24"/>
          <w:szCs w:val="24"/>
        </w:rPr>
        <w:t xml:space="preserve"> yang </w:t>
      </w:r>
      <w:proofErr w:type="spellStart"/>
      <w:r w:rsidRPr="00616007">
        <w:rPr>
          <w:sz w:val="24"/>
          <w:szCs w:val="24"/>
        </w:rPr>
        <w:t>diketahui</w:t>
      </w:r>
      <w:proofErr w:type="spellEnd"/>
      <w:r w:rsidRPr="00616007">
        <w:rPr>
          <w:sz w:val="24"/>
          <w:szCs w:val="24"/>
        </w:rPr>
        <w:t xml:space="preserve"> </w:t>
      </w:r>
      <w:proofErr w:type="spellStart"/>
      <w:r w:rsidRPr="00616007">
        <w:rPr>
          <w:sz w:val="24"/>
          <w:szCs w:val="24"/>
        </w:rPr>
        <w:t>berperan</w:t>
      </w:r>
      <w:proofErr w:type="spellEnd"/>
      <w:r w:rsidRPr="00616007">
        <w:rPr>
          <w:sz w:val="24"/>
          <w:szCs w:val="24"/>
        </w:rPr>
        <w:t xml:space="preserve"> </w:t>
      </w:r>
      <w:proofErr w:type="spellStart"/>
      <w:r w:rsidRPr="00616007">
        <w:rPr>
          <w:sz w:val="24"/>
          <w:szCs w:val="24"/>
        </w:rPr>
        <w:t>dalam</w:t>
      </w:r>
      <w:proofErr w:type="spellEnd"/>
      <w:r w:rsidRPr="00616007">
        <w:rPr>
          <w:sz w:val="24"/>
          <w:szCs w:val="24"/>
        </w:rPr>
        <w:t xml:space="preserve"> </w:t>
      </w:r>
      <w:proofErr w:type="spellStart"/>
      <w:r w:rsidRPr="00616007">
        <w:rPr>
          <w:sz w:val="24"/>
          <w:szCs w:val="24"/>
        </w:rPr>
        <w:t>memengaruhi</w:t>
      </w:r>
      <w:proofErr w:type="spellEnd"/>
      <w:r w:rsidRPr="00616007">
        <w:rPr>
          <w:sz w:val="24"/>
          <w:szCs w:val="24"/>
        </w:rPr>
        <w:t xml:space="preserve"> </w:t>
      </w:r>
      <w:proofErr w:type="spellStart"/>
      <w:r w:rsidRPr="00616007">
        <w:rPr>
          <w:sz w:val="24"/>
          <w:szCs w:val="24"/>
        </w:rPr>
        <w:t>respons</w:t>
      </w:r>
      <w:proofErr w:type="spellEnd"/>
      <w:r w:rsidRPr="00616007">
        <w:rPr>
          <w:sz w:val="24"/>
          <w:szCs w:val="24"/>
        </w:rPr>
        <w:t xml:space="preserve"> </w:t>
      </w:r>
      <w:proofErr w:type="spellStart"/>
      <w:r w:rsidRPr="00616007">
        <w:rPr>
          <w:sz w:val="24"/>
          <w:szCs w:val="24"/>
        </w:rPr>
        <w:t>inflamasi</w:t>
      </w:r>
      <w:proofErr w:type="spellEnd"/>
      <w:r w:rsidRPr="00616007">
        <w:rPr>
          <w:sz w:val="24"/>
          <w:szCs w:val="24"/>
        </w:rPr>
        <w:t xml:space="preserve">, </w:t>
      </w:r>
      <w:proofErr w:type="spellStart"/>
      <w:r w:rsidRPr="00616007">
        <w:rPr>
          <w:sz w:val="24"/>
          <w:szCs w:val="24"/>
        </w:rPr>
        <w:t>metabolisme</w:t>
      </w:r>
      <w:proofErr w:type="spellEnd"/>
      <w:r w:rsidRPr="00616007">
        <w:rPr>
          <w:sz w:val="24"/>
          <w:szCs w:val="24"/>
        </w:rPr>
        <w:t xml:space="preserve"> </w:t>
      </w:r>
      <w:proofErr w:type="spellStart"/>
      <w:r w:rsidRPr="00616007">
        <w:rPr>
          <w:sz w:val="24"/>
          <w:szCs w:val="24"/>
        </w:rPr>
        <w:t>jaringan</w:t>
      </w:r>
      <w:proofErr w:type="spellEnd"/>
      <w:r w:rsidRPr="00616007">
        <w:rPr>
          <w:sz w:val="24"/>
          <w:szCs w:val="24"/>
        </w:rPr>
        <w:t xml:space="preserve"> </w:t>
      </w:r>
      <w:proofErr w:type="spellStart"/>
      <w:r w:rsidRPr="00616007">
        <w:rPr>
          <w:sz w:val="24"/>
          <w:szCs w:val="24"/>
        </w:rPr>
        <w:t>adiposa</w:t>
      </w:r>
      <w:proofErr w:type="spellEnd"/>
      <w:r w:rsidRPr="00616007">
        <w:rPr>
          <w:sz w:val="24"/>
          <w:szCs w:val="24"/>
        </w:rPr>
        <w:t xml:space="preserve">, </w:t>
      </w:r>
      <w:proofErr w:type="spellStart"/>
      <w:r w:rsidRPr="00616007">
        <w:rPr>
          <w:sz w:val="24"/>
          <w:szCs w:val="24"/>
        </w:rPr>
        <w:t>serta</w:t>
      </w:r>
      <w:proofErr w:type="spellEnd"/>
      <w:r w:rsidRPr="00616007">
        <w:rPr>
          <w:sz w:val="24"/>
          <w:szCs w:val="24"/>
        </w:rPr>
        <w:t xml:space="preserve"> </w:t>
      </w:r>
      <w:proofErr w:type="spellStart"/>
      <w:r w:rsidRPr="00616007">
        <w:rPr>
          <w:sz w:val="24"/>
          <w:szCs w:val="24"/>
        </w:rPr>
        <w:t>aktivasi</w:t>
      </w:r>
      <w:proofErr w:type="spellEnd"/>
      <w:r w:rsidRPr="00616007">
        <w:rPr>
          <w:sz w:val="24"/>
          <w:szCs w:val="24"/>
        </w:rPr>
        <w:t xml:space="preserve"> </w:t>
      </w:r>
      <w:proofErr w:type="spellStart"/>
      <w:r w:rsidRPr="00616007">
        <w:rPr>
          <w:sz w:val="24"/>
          <w:szCs w:val="24"/>
        </w:rPr>
        <w:t>trombosit</w:t>
      </w:r>
      <w:proofErr w:type="spellEnd"/>
      <w:r w:rsidRPr="00616007">
        <w:rPr>
          <w:sz w:val="24"/>
          <w:szCs w:val="24"/>
        </w:rPr>
        <w:t xml:space="preserve"> yang </w:t>
      </w:r>
      <w:proofErr w:type="spellStart"/>
      <w:r w:rsidRPr="00616007">
        <w:rPr>
          <w:sz w:val="24"/>
          <w:szCs w:val="24"/>
        </w:rPr>
        <w:t>berkaitan</w:t>
      </w:r>
      <w:proofErr w:type="spellEnd"/>
      <w:r w:rsidRPr="00616007">
        <w:rPr>
          <w:sz w:val="24"/>
          <w:szCs w:val="24"/>
        </w:rPr>
        <w:t xml:space="preserve"> </w:t>
      </w:r>
      <w:proofErr w:type="spellStart"/>
      <w:r w:rsidRPr="00616007">
        <w:rPr>
          <w:sz w:val="24"/>
          <w:szCs w:val="24"/>
        </w:rPr>
        <w:t>dengan</w:t>
      </w:r>
      <w:proofErr w:type="spellEnd"/>
      <w:r w:rsidRPr="00616007">
        <w:rPr>
          <w:sz w:val="24"/>
          <w:szCs w:val="24"/>
        </w:rPr>
        <w:t xml:space="preserve"> proses </w:t>
      </w:r>
      <w:proofErr w:type="spellStart"/>
      <w:r w:rsidRPr="00616007">
        <w:rPr>
          <w:sz w:val="24"/>
          <w:szCs w:val="24"/>
        </w:rPr>
        <w:t>aterotrombosis</w:t>
      </w:r>
      <w:proofErr w:type="spellEnd"/>
      <w:r w:rsidRPr="00616007">
        <w:rPr>
          <w:sz w:val="24"/>
          <w:szCs w:val="24"/>
        </w:rPr>
        <w:t xml:space="preserve">. </w:t>
      </w:r>
      <w:proofErr w:type="spellStart"/>
      <w:r w:rsidRPr="00616007">
        <w:rPr>
          <w:sz w:val="24"/>
          <w:szCs w:val="24"/>
        </w:rPr>
        <w:t>Perbedaan</w:t>
      </w:r>
      <w:proofErr w:type="spellEnd"/>
      <w:r w:rsidRPr="00616007">
        <w:rPr>
          <w:sz w:val="24"/>
          <w:szCs w:val="24"/>
        </w:rPr>
        <w:t xml:space="preserve"> </w:t>
      </w:r>
      <w:proofErr w:type="spellStart"/>
      <w:r w:rsidRPr="00616007">
        <w:rPr>
          <w:sz w:val="24"/>
          <w:szCs w:val="24"/>
        </w:rPr>
        <w:t>biologis</w:t>
      </w:r>
      <w:proofErr w:type="spellEnd"/>
      <w:r w:rsidRPr="00616007">
        <w:rPr>
          <w:sz w:val="24"/>
          <w:szCs w:val="24"/>
        </w:rPr>
        <w:t xml:space="preserve"> </w:t>
      </w:r>
      <w:proofErr w:type="spellStart"/>
      <w:r w:rsidRPr="00616007">
        <w:rPr>
          <w:sz w:val="24"/>
          <w:szCs w:val="24"/>
        </w:rPr>
        <w:t>antara</w:t>
      </w:r>
      <w:proofErr w:type="spellEnd"/>
      <w:r w:rsidRPr="00616007">
        <w:rPr>
          <w:sz w:val="24"/>
          <w:szCs w:val="24"/>
        </w:rPr>
        <w:t xml:space="preserve"> </w:t>
      </w:r>
      <w:proofErr w:type="spellStart"/>
      <w:r w:rsidRPr="00616007">
        <w:rPr>
          <w:sz w:val="24"/>
          <w:szCs w:val="24"/>
        </w:rPr>
        <w:t>laki-laki</w:t>
      </w:r>
      <w:proofErr w:type="spellEnd"/>
      <w:r w:rsidRPr="00616007">
        <w:rPr>
          <w:sz w:val="24"/>
          <w:szCs w:val="24"/>
        </w:rPr>
        <w:t xml:space="preserve"> dan </w:t>
      </w:r>
      <w:proofErr w:type="spellStart"/>
      <w:r w:rsidRPr="00616007">
        <w:rPr>
          <w:sz w:val="24"/>
          <w:szCs w:val="24"/>
        </w:rPr>
        <w:t>perempuan</w:t>
      </w:r>
      <w:proofErr w:type="spellEnd"/>
      <w:r w:rsidRPr="00616007">
        <w:rPr>
          <w:sz w:val="24"/>
          <w:szCs w:val="24"/>
        </w:rPr>
        <w:t xml:space="preserve"> </w:t>
      </w:r>
      <w:proofErr w:type="spellStart"/>
      <w:r w:rsidRPr="00616007">
        <w:rPr>
          <w:sz w:val="24"/>
          <w:szCs w:val="24"/>
        </w:rPr>
        <w:t>tercermin</w:t>
      </w:r>
      <w:proofErr w:type="spellEnd"/>
      <w:r w:rsidRPr="00616007">
        <w:rPr>
          <w:sz w:val="24"/>
          <w:szCs w:val="24"/>
        </w:rPr>
        <w:t xml:space="preserve"> pada </w:t>
      </w:r>
      <w:proofErr w:type="spellStart"/>
      <w:r w:rsidRPr="00616007">
        <w:rPr>
          <w:sz w:val="24"/>
          <w:szCs w:val="24"/>
        </w:rPr>
        <w:t>pola</w:t>
      </w:r>
      <w:proofErr w:type="spellEnd"/>
      <w:r w:rsidRPr="00616007">
        <w:rPr>
          <w:sz w:val="24"/>
          <w:szCs w:val="24"/>
        </w:rPr>
        <w:t xml:space="preserve"> </w:t>
      </w:r>
      <w:proofErr w:type="spellStart"/>
      <w:r w:rsidRPr="00616007">
        <w:rPr>
          <w:sz w:val="24"/>
          <w:szCs w:val="24"/>
        </w:rPr>
        <w:t>distribusi</w:t>
      </w:r>
      <w:proofErr w:type="spellEnd"/>
      <w:r w:rsidRPr="00616007">
        <w:rPr>
          <w:sz w:val="24"/>
          <w:szCs w:val="24"/>
        </w:rPr>
        <w:t xml:space="preserve"> lemak </w:t>
      </w:r>
      <w:proofErr w:type="spellStart"/>
      <w:r w:rsidRPr="00616007">
        <w:rPr>
          <w:sz w:val="24"/>
          <w:szCs w:val="24"/>
        </w:rPr>
        <w:t>tubuh</w:t>
      </w:r>
      <w:proofErr w:type="spellEnd"/>
      <w:r>
        <w:rPr>
          <w:sz w:val="24"/>
          <w:szCs w:val="24"/>
        </w:rPr>
        <w:t xml:space="preserve">. </w:t>
      </w:r>
      <w:proofErr w:type="spellStart"/>
      <w:r>
        <w:rPr>
          <w:sz w:val="24"/>
          <w:szCs w:val="24"/>
        </w:rPr>
        <w:t>L</w:t>
      </w:r>
      <w:r w:rsidRPr="00616007">
        <w:rPr>
          <w:sz w:val="24"/>
          <w:szCs w:val="24"/>
        </w:rPr>
        <w:t>aki-laki</w:t>
      </w:r>
      <w:proofErr w:type="spellEnd"/>
      <w:r w:rsidRPr="00616007">
        <w:rPr>
          <w:sz w:val="24"/>
          <w:szCs w:val="24"/>
        </w:rPr>
        <w:t xml:space="preserve"> </w:t>
      </w:r>
      <w:proofErr w:type="spellStart"/>
      <w:r w:rsidRPr="00616007">
        <w:rPr>
          <w:sz w:val="24"/>
          <w:szCs w:val="24"/>
        </w:rPr>
        <w:t>cenderung</w:t>
      </w:r>
      <w:proofErr w:type="spellEnd"/>
      <w:r w:rsidRPr="00616007">
        <w:rPr>
          <w:sz w:val="24"/>
          <w:szCs w:val="24"/>
        </w:rPr>
        <w:t xml:space="preserve"> </w:t>
      </w:r>
      <w:proofErr w:type="spellStart"/>
      <w:r w:rsidRPr="00616007">
        <w:rPr>
          <w:sz w:val="24"/>
          <w:szCs w:val="24"/>
        </w:rPr>
        <w:t>mengalami</w:t>
      </w:r>
      <w:proofErr w:type="spellEnd"/>
      <w:r w:rsidRPr="00616007">
        <w:rPr>
          <w:sz w:val="24"/>
          <w:szCs w:val="24"/>
        </w:rPr>
        <w:t xml:space="preserve"> </w:t>
      </w:r>
      <w:proofErr w:type="spellStart"/>
      <w:r w:rsidRPr="00616007">
        <w:rPr>
          <w:sz w:val="24"/>
          <w:szCs w:val="24"/>
        </w:rPr>
        <w:t>penumpukan</w:t>
      </w:r>
      <w:proofErr w:type="spellEnd"/>
      <w:r w:rsidRPr="00616007">
        <w:rPr>
          <w:sz w:val="24"/>
          <w:szCs w:val="24"/>
        </w:rPr>
        <w:t xml:space="preserve"> lemak visceral </w:t>
      </w:r>
      <w:proofErr w:type="spellStart"/>
      <w:r w:rsidRPr="00616007">
        <w:rPr>
          <w:sz w:val="24"/>
          <w:szCs w:val="24"/>
        </w:rPr>
        <w:t>dengan</w:t>
      </w:r>
      <w:proofErr w:type="spellEnd"/>
      <w:r w:rsidRPr="00616007">
        <w:rPr>
          <w:sz w:val="24"/>
          <w:szCs w:val="24"/>
        </w:rPr>
        <w:t xml:space="preserve"> </w:t>
      </w:r>
      <w:proofErr w:type="spellStart"/>
      <w:r w:rsidRPr="00616007">
        <w:rPr>
          <w:sz w:val="24"/>
          <w:szCs w:val="24"/>
        </w:rPr>
        <w:t>pola</w:t>
      </w:r>
      <w:proofErr w:type="spellEnd"/>
      <w:r w:rsidRPr="00616007">
        <w:rPr>
          <w:sz w:val="24"/>
          <w:szCs w:val="24"/>
        </w:rPr>
        <w:t xml:space="preserve"> </w:t>
      </w:r>
      <w:proofErr w:type="spellStart"/>
      <w:r w:rsidRPr="00616007">
        <w:rPr>
          <w:sz w:val="24"/>
          <w:szCs w:val="24"/>
        </w:rPr>
        <w:t>obesitas</w:t>
      </w:r>
      <w:proofErr w:type="spellEnd"/>
      <w:r w:rsidRPr="00616007">
        <w:rPr>
          <w:sz w:val="24"/>
          <w:szCs w:val="24"/>
        </w:rPr>
        <w:t xml:space="preserve"> android, </w:t>
      </w:r>
      <w:proofErr w:type="spellStart"/>
      <w:r w:rsidRPr="00616007">
        <w:rPr>
          <w:sz w:val="24"/>
          <w:szCs w:val="24"/>
        </w:rPr>
        <w:t>sedangkan</w:t>
      </w:r>
      <w:proofErr w:type="spellEnd"/>
      <w:r w:rsidRPr="00616007">
        <w:rPr>
          <w:sz w:val="24"/>
          <w:szCs w:val="24"/>
        </w:rPr>
        <w:t xml:space="preserve"> </w:t>
      </w:r>
      <w:proofErr w:type="spellStart"/>
      <w:r w:rsidRPr="00616007">
        <w:rPr>
          <w:sz w:val="24"/>
          <w:szCs w:val="24"/>
        </w:rPr>
        <w:t>perempuan</w:t>
      </w:r>
      <w:proofErr w:type="spellEnd"/>
      <w:r w:rsidRPr="00616007">
        <w:rPr>
          <w:sz w:val="24"/>
          <w:szCs w:val="24"/>
        </w:rPr>
        <w:t xml:space="preserve"> </w:t>
      </w:r>
      <w:proofErr w:type="spellStart"/>
      <w:r w:rsidRPr="00616007">
        <w:rPr>
          <w:sz w:val="24"/>
          <w:szCs w:val="24"/>
        </w:rPr>
        <w:t>lebih</w:t>
      </w:r>
      <w:proofErr w:type="spellEnd"/>
      <w:r w:rsidRPr="00616007">
        <w:rPr>
          <w:sz w:val="24"/>
          <w:szCs w:val="24"/>
        </w:rPr>
        <w:t xml:space="preserve"> </w:t>
      </w:r>
      <w:proofErr w:type="spellStart"/>
      <w:r w:rsidRPr="00616007">
        <w:rPr>
          <w:sz w:val="24"/>
          <w:szCs w:val="24"/>
        </w:rPr>
        <w:t>banyak</w:t>
      </w:r>
      <w:proofErr w:type="spellEnd"/>
      <w:r w:rsidRPr="00616007">
        <w:rPr>
          <w:sz w:val="24"/>
          <w:szCs w:val="24"/>
        </w:rPr>
        <w:t xml:space="preserve"> </w:t>
      </w:r>
      <w:proofErr w:type="spellStart"/>
      <w:r w:rsidRPr="00616007">
        <w:rPr>
          <w:sz w:val="24"/>
          <w:szCs w:val="24"/>
        </w:rPr>
        <w:t>memiliki</w:t>
      </w:r>
      <w:proofErr w:type="spellEnd"/>
      <w:r w:rsidRPr="00616007">
        <w:rPr>
          <w:sz w:val="24"/>
          <w:szCs w:val="24"/>
        </w:rPr>
        <w:t xml:space="preserve"> </w:t>
      </w:r>
      <w:proofErr w:type="spellStart"/>
      <w:r w:rsidRPr="00616007">
        <w:rPr>
          <w:sz w:val="24"/>
          <w:szCs w:val="24"/>
        </w:rPr>
        <w:t>akumulasi</w:t>
      </w:r>
      <w:proofErr w:type="spellEnd"/>
      <w:r w:rsidRPr="00616007">
        <w:rPr>
          <w:sz w:val="24"/>
          <w:szCs w:val="24"/>
        </w:rPr>
        <w:t xml:space="preserve"> lemak </w:t>
      </w:r>
      <w:proofErr w:type="spellStart"/>
      <w:r w:rsidRPr="00616007">
        <w:rPr>
          <w:sz w:val="24"/>
          <w:szCs w:val="24"/>
        </w:rPr>
        <w:t>subkutan</w:t>
      </w:r>
      <w:proofErr w:type="spellEnd"/>
      <w:r w:rsidRPr="00616007">
        <w:rPr>
          <w:sz w:val="24"/>
          <w:szCs w:val="24"/>
        </w:rPr>
        <w:t xml:space="preserve"> </w:t>
      </w:r>
      <w:proofErr w:type="spellStart"/>
      <w:r w:rsidRPr="00616007">
        <w:rPr>
          <w:sz w:val="24"/>
          <w:szCs w:val="24"/>
        </w:rPr>
        <w:t>dengan</w:t>
      </w:r>
      <w:proofErr w:type="spellEnd"/>
      <w:r w:rsidRPr="00616007">
        <w:rPr>
          <w:sz w:val="24"/>
          <w:szCs w:val="24"/>
        </w:rPr>
        <w:t xml:space="preserve"> </w:t>
      </w:r>
      <w:proofErr w:type="spellStart"/>
      <w:r w:rsidRPr="00616007">
        <w:rPr>
          <w:sz w:val="24"/>
          <w:szCs w:val="24"/>
        </w:rPr>
        <w:t>pola</w:t>
      </w:r>
      <w:proofErr w:type="spellEnd"/>
      <w:r w:rsidRPr="00616007">
        <w:rPr>
          <w:sz w:val="24"/>
          <w:szCs w:val="24"/>
        </w:rPr>
        <w:t xml:space="preserve"> </w:t>
      </w:r>
      <w:proofErr w:type="spellStart"/>
      <w:r w:rsidRPr="00616007">
        <w:rPr>
          <w:sz w:val="24"/>
          <w:szCs w:val="24"/>
        </w:rPr>
        <w:t>obesitas</w:t>
      </w:r>
      <w:proofErr w:type="spellEnd"/>
      <w:r w:rsidRPr="00616007">
        <w:rPr>
          <w:sz w:val="24"/>
          <w:szCs w:val="24"/>
        </w:rPr>
        <w:t xml:space="preserve"> gynoid. Lemak visceral </w:t>
      </w:r>
      <w:proofErr w:type="spellStart"/>
      <w:r w:rsidRPr="00616007">
        <w:rPr>
          <w:sz w:val="24"/>
          <w:szCs w:val="24"/>
        </w:rPr>
        <w:t>memiliki</w:t>
      </w:r>
      <w:proofErr w:type="spellEnd"/>
      <w:r w:rsidRPr="00616007">
        <w:rPr>
          <w:sz w:val="24"/>
          <w:szCs w:val="24"/>
        </w:rPr>
        <w:t xml:space="preserve"> </w:t>
      </w:r>
      <w:proofErr w:type="spellStart"/>
      <w:r w:rsidRPr="00616007">
        <w:rPr>
          <w:sz w:val="24"/>
          <w:szCs w:val="24"/>
        </w:rPr>
        <w:t>aktivitas</w:t>
      </w:r>
      <w:proofErr w:type="spellEnd"/>
      <w:r w:rsidRPr="00616007">
        <w:rPr>
          <w:sz w:val="24"/>
          <w:szCs w:val="24"/>
        </w:rPr>
        <w:t xml:space="preserve"> </w:t>
      </w:r>
      <w:proofErr w:type="spellStart"/>
      <w:r w:rsidRPr="00616007">
        <w:rPr>
          <w:sz w:val="24"/>
          <w:szCs w:val="24"/>
        </w:rPr>
        <w:t>metabolik</w:t>
      </w:r>
      <w:proofErr w:type="spellEnd"/>
      <w:r w:rsidRPr="00616007">
        <w:rPr>
          <w:sz w:val="24"/>
          <w:szCs w:val="24"/>
        </w:rPr>
        <w:t xml:space="preserve"> yang </w:t>
      </w:r>
      <w:proofErr w:type="spellStart"/>
      <w:r w:rsidRPr="00616007">
        <w:rPr>
          <w:sz w:val="24"/>
          <w:szCs w:val="24"/>
        </w:rPr>
        <w:t>lebih</w:t>
      </w:r>
      <w:proofErr w:type="spellEnd"/>
      <w:r w:rsidRPr="00616007">
        <w:rPr>
          <w:sz w:val="24"/>
          <w:szCs w:val="24"/>
        </w:rPr>
        <w:t xml:space="preserve"> </w:t>
      </w:r>
      <w:proofErr w:type="spellStart"/>
      <w:r w:rsidRPr="00616007">
        <w:rPr>
          <w:sz w:val="24"/>
          <w:szCs w:val="24"/>
        </w:rPr>
        <w:t>tinggi</w:t>
      </w:r>
      <w:proofErr w:type="spellEnd"/>
      <w:r w:rsidRPr="00616007">
        <w:rPr>
          <w:sz w:val="24"/>
          <w:szCs w:val="24"/>
        </w:rPr>
        <w:t xml:space="preserve"> </w:t>
      </w:r>
      <w:proofErr w:type="spellStart"/>
      <w:r w:rsidRPr="00616007">
        <w:rPr>
          <w:sz w:val="24"/>
          <w:szCs w:val="24"/>
        </w:rPr>
        <w:t>dibandingkan</w:t>
      </w:r>
      <w:proofErr w:type="spellEnd"/>
      <w:r w:rsidRPr="00616007">
        <w:rPr>
          <w:sz w:val="24"/>
          <w:szCs w:val="24"/>
        </w:rPr>
        <w:t xml:space="preserve"> lemak </w:t>
      </w:r>
      <w:proofErr w:type="spellStart"/>
      <w:r w:rsidRPr="00616007">
        <w:rPr>
          <w:sz w:val="24"/>
          <w:szCs w:val="24"/>
        </w:rPr>
        <w:t>subkutan</w:t>
      </w:r>
      <w:proofErr w:type="spellEnd"/>
      <w:r w:rsidRPr="00616007">
        <w:rPr>
          <w:sz w:val="24"/>
          <w:szCs w:val="24"/>
        </w:rPr>
        <w:t xml:space="preserve"> </w:t>
      </w:r>
      <w:proofErr w:type="spellStart"/>
      <w:r w:rsidRPr="00616007">
        <w:rPr>
          <w:sz w:val="24"/>
          <w:szCs w:val="24"/>
        </w:rPr>
        <w:t>karena</w:t>
      </w:r>
      <w:proofErr w:type="spellEnd"/>
      <w:r w:rsidRPr="00616007">
        <w:rPr>
          <w:sz w:val="24"/>
          <w:szCs w:val="24"/>
        </w:rPr>
        <w:t xml:space="preserve"> </w:t>
      </w:r>
      <w:proofErr w:type="spellStart"/>
      <w:r w:rsidRPr="00616007">
        <w:rPr>
          <w:sz w:val="24"/>
          <w:szCs w:val="24"/>
        </w:rPr>
        <w:t>menghasilkan</w:t>
      </w:r>
      <w:proofErr w:type="spellEnd"/>
      <w:r w:rsidRPr="00616007">
        <w:rPr>
          <w:sz w:val="24"/>
          <w:szCs w:val="24"/>
        </w:rPr>
        <w:t xml:space="preserve"> </w:t>
      </w:r>
      <w:proofErr w:type="spellStart"/>
      <w:r w:rsidRPr="00616007">
        <w:rPr>
          <w:sz w:val="24"/>
          <w:szCs w:val="24"/>
        </w:rPr>
        <w:t>berbagai</w:t>
      </w:r>
      <w:proofErr w:type="spellEnd"/>
      <w:r w:rsidRPr="00616007">
        <w:rPr>
          <w:sz w:val="24"/>
          <w:szCs w:val="24"/>
        </w:rPr>
        <w:t xml:space="preserve"> </w:t>
      </w:r>
      <w:proofErr w:type="spellStart"/>
      <w:r w:rsidRPr="00616007">
        <w:rPr>
          <w:sz w:val="24"/>
          <w:szCs w:val="24"/>
        </w:rPr>
        <w:t>sitokin</w:t>
      </w:r>
      <w:proofErr w:type="spellEnd"/>
      <w:r w:rsidRPr="00616007">
        <w:rPr>
          <w:sz w:val="24"/>
          <w:szCs w:val="24"/>
        </w:rPr>
        <w:t xml:space="preserve"> </w:t>
      </w:r>
      <w:proofErr w:type="spellStart"/>
      <w:r w:rsidRPr="00616007">
        <w:rPr>
          <w:sz w:val="24"/>
          <w:szCs w:val="24"/>
        </w:rPr>
        <w:t>proinflamasi</w:t>
      </w:r>
      <w:proofErr w:type="spellEnd"/>
      <w:r w:rsidRPr="00616007">
        <w:rPr>
          <w:sz w:val="24"/>
          <w:szCs w:val="24"/>
        </w:rPr>
        <w:t xml:space="preserve">, </w:t>
      </w:r>
      <w:proofErr w:type="spellStart"/>
      <w:r w:rsidRPr="00616007">
        <w:rPr>
          <w:sz w:val="24"/>
          <w:szCs w:val="24"/>
        </w:rPr>
        <w:t>seperti</w:t>
      </w:r>
      <w:proofErr w:type="spellEnd"/>
      <w:r w:rsidRPr="00616007">
        <w:rPr>
          <w:sz w:val="24"/>
          <w:szCs w:val="24"/>
        </w:rPr>
        <w:t xml:space="preserve"> </w:t>
      </w:r>
      <w:r w:rsidRPr="00616007">
        <w:rPr>
          <w:i/>
          <w:iCs/>
          <w:sz w:val="24"/>
          <w:szCs w:val="24"/>
        </w:rPr>
        <w:t>tumor necrosis factor-α</w:t>
      </w:r>
      <w:r w:rsidRPr="00616007">
        <w:rPr>
          <w:sz w:val="24"/>
          <w:szCs w:val="24"/>
        </w:rPr>
        <w:t xml:space="preserve"> (TNF-α), </w:t>
      </w:r>
      <w:r w:rsidRPr="00616007">
        <w:rPr>
          <w:i/>
          <w:iCs/>
          <w:sz w:val="24"/>
          <w:szCs w:val="24"/>
        </w:rPr>
        <w:t>interleukin-6</w:t>
      </w:r>
      <w:r w:rsidRPr="00616007">
        <w:rPr>
          <w:sz w:val="24"/>
          <w:szCs w:val="24"/>
        </w:rPr>
        <w:t xml:space="preserve"> (IL-6), dan </w:t>
      </w:r>
      <w:r w:rsidRPr="00616007">
        <w:rPr>
          <w:i/>
          <w:iCs/>
          <w:sz w:val="24"/>
          <w:szCs w:val="24"/>
        </w:rPr>
        <w:t>monocyte chemoattractant protein-1</w:t>
      </w:r>
      <w:r w:rsidRPr="00616007">
        <w:rPr>
          <w:sz w:val="24"/>
          <w:szCs w:val="24"/>
        </w:rPr>
        <w:t xml:space="preserve"> (MCP-1), yang </w:t>
      </w:r>
      <w:proofErr w:type="spellStart"/>
      <w:r w:rsidRPr="00616007">
        <w:rPr>
          <w:sz w:val="24"/>
          <w:szCs w:val="24"/>
        </w:rPr>
        <w:t>berperan</w:t>
      </w:r>
      <w:proofErr w:type="spellEnd"/>
      <w:r w:rsidRPr="00616007">
        <w:rPr>
          <w:sz w:val="24"/>
          <w:szCs w:val="24"/>
        </w:rPr>
        <w:t xml:space="preserve"> </w:t>
      </w:r>
      <w:proofErr w:type="spellStart"/>
      <w:r w:rsidRPr="00616007">
        <w:rPr>
          <w:sz w:val="24"/>
          <w:szCs w:val="24"/>
        </w:rPr>
        <w:t>dalam</w:t>
      </w:r>
      <w:proofErr w:type="spellEnd"/>
      <w:r w:rsidRPr="00616007">
        <w:rPr>
          <w:sz w:val="24"/>
          <w:szCs w:val="24"/>
        </w:rPr>
        <w:t xml:space="preserve"> </w:t>
      </w:r>
      <w:proofErr w:type="spellStart"/>
      <w:r w:rsidRPr="00616007">
        <w:rPr>
          <w:sz w:val="24"/>
          <w:szCs w:val="24"/>
        </w:rPr>
        <w:t>memicu</w:t>
      </w:r>
      <w:proofErr w:type="spellEnd"/>
      <w:r w:rsidRPr="00616007">
        <w:rPr>
          <w:sz w:val="24"/>
          <w:szCs w:val="24"/>
        </w:rPr>
        <w:t xml:space="preserve"> </w:t>
      </w:r>
      <w:proofErr w:type="spellStart"/>
      <w:r w:rsidRPr="00616007">
        <w:rPr>
          <w:sz w:val="24"/>
          <w:szCs w:val="24"/>
        </w:rPr>
        <w:t>inflamasi</w:t>
      </w:r>
      <w:proofErr w:type="spellEnd"/>
      <w:r w:rsidRPr="00616007">
        <w:rPr>
          <w:sz w:val="24"/>
          <w:szCs w:val="24"/>
        </w:rPr>
        <w:t xml:space="preserve"> </w:t>
      </w:r>
      <w:proofErr w:type="spellStart"/>
      <w:r w:rsidRPr="00616007">
        <w:rPr>
          <w:sz w:val="24"/>
          <w:szCs w:val="24"/>
        </w:rPr>
        <w:t>kronis</w:t>
      </w:r>
      <w:proofErr w:type="spellEnd"/>
      <w:r w:rsidRPr="00616007">
        <w:rPr>
          <w:sz w:val="24"/>
          <w:szCs w:val="24"/>
        </w:rPr>
        <w:t xml:space="preserve"> </w:t>
      </w:r>
      <w:proofErr w:type="spellStart"/>
      <w:r w:rsidRPr="00616007">
        <w:rPr>
          <w:sz w:val="24"/>
          <w:szCs w:val="24"/>
        </w:rPr>
        <w:t>derajat</w:t>
      </w:r>
      <w:proofErr w:type="spellEnd"/>
      <w:r w:rsidRPr="00616007">
        <w:rPr>
          <w:sz w:val="24"/>
          <w:szCs w:val="24"/>
        </w:rPr>
        <w:t xml:space="preserve"> </w:t>
      </w:r>
      <w:proofErr w:type="spellStart"/>
      <w:r w:rsidRPr="00616007">
        <w:rPr>
          <w:sz w:val="24"/>
          <w:szCs w:val="24"/>
        </w:rPr>
        <w:t>rendah</w:t>
      </w:r>
      <w:proofErr w:type="spellEnd"/>
      <w:r w:rsidRPr="00616007">
        <w:rPr>
          <w:sz w:val="24"/>
          <w:szCs w:val="24"/>
        </w:rPr>
        <w:t xml:space="preserve"> pada </w:t>
      </w:r>
      <w:proofErr w:type="spellStart"/>
      <w:r w:rsidRPr="00616007">
        <w:rPr>
          <w:sz w:val="24"/>
          <w:szCs w:val="24"/>
        </w:rPr>
        <w:t>obesitas</w:t>
      </w:r>
      <w:proofErr w:type="spellEnd"/>
      <w:r w:rsidRPr="00616007">
        <w:rPr>
          <w:sz w:val="24"/>
          <w:szCs w:val="24"/>
        </w:rPr>
        <w:t xml:space="preserve">. </w:t>
      </w:r>
      <w:proofErr w:type="spellStart"/>
      <w:r w:rsidRPr="00616007">
        <w:rPr>
          <w:sz w:val="24"/>
          <w:szCs w:val="24"/>
        </w:rPr>
        <w:t>Kondisi</w:t>
      </w:r>
      <w:proofErr w:type="spellEnd"/>
      <w:r w:rsidRPr="00616007">
        <w:rPr>
          <w:sz w:val="24"/>
          <w:szCs w:val="24"/>
        </w:rPr>
        <w:t xml:space="preserve"> </w:t>
      </w:r>
      <w:proofErr w:type="spellStart"/>
      <w:r w:rsidRPr="00616007">
        <w:rPr>
          <w:sz w:val="24"/>
          <w:szCs w:val="24"/>
        </w:rPr>
        <w:t>inflamasi</w:t>
      </w:r>
      <w:proofErr w:type="spellEnd"/>
      <w:r w:rsidRPr="00616007">
        <w:rPr>
          <w:sz w:val="24"/>
          <w:szCs w:val="24"/>
        </w:rPr>
        <w:t xml:space="preserve"> </w:t>
      </w:r>
      <w:proofErr w:type="spellStart"/>
      <w:r w:rsidRPr="00616007">
        <w:rPr>
          <w:sz w:val="24"/>
          <w:szCs w:val="24"/>
        </w:rPr>
        <w:t>tersebut</w:t>
      </w:r>
      <w:proofErr w:type="spellEnd"/>
      <w:r w:rsidRPr="00616007">
        <w:rPr>
          <w:sz w:val="24"/>
          <w:szCs w:val="24"/>
        </w:rPr>
        <w:t xml:space="preserve"> </w:t>
      </w:r>
      <w:proofErr w:type="spellStart"/>
      <w:r w:rsidRPr="00616007">
        <w:rPr>
          <w:sz w:val="24"/>
          <w:szCs w:val="24"/>
        </w:rPr>
        <w:t>selanjutnya</w:t>
      </w:r>
      <w:proofErr w:type="spellEnd"/>
      <w:r w:rsidRPr="00616007">
        <w:rPr>
          <w:sz w:val="24"/>
          <w:szCs w:val="24"/>
        </w:rPr>
        <w:t xml:space="preserve"> </w:t>
      </w:r>
      <w:proofErr w:type="spellStart"/>
      <w:r w:rsidRPr="00616007">
        <w:rPr>
          <w:sz w:val="24"/>
          <w:szCs w:val="24"/>
        </w:rPr>
        <w:t>dapat</w:t>
      </w:r>
      <w:proofErr w:type="spellEnd"/>
      <w:r w:rsidRPr="00616007">
        <w:rPr>
          <w:sz w:val="24"/>
          <w:szCs w:val="24"/>
        </w:rPr>
        <w:t xml:space="preserve"> </w:t>
      </w:r>
      <w:proofErr w:type="spellStart"/>
      <w:r w:rsidRPr="00616007">
        <w:rPr>
          <w:sz w:val="24"/>
          <w:szCs w:val="24"/>
        </w:rPr>
        <w:t>mengaktivasi</w:t>
      </w:r>
      <w:proofErr w:type="spellEnd"/>
      <w:r w:rsidRPr="00616007">
        <w:rPr>
          <w:sz w:val="24"/>
          <w:szCs w:val="24"/>
        </w:rPr>
        <w:t xml:space="preserve"> </w:t>
      </w:r>
      <w:proofErr w:type="spellStart"/>
      <w:r w:rsidRPr="00616007">
        <w:rPr>
          <w:sz w:val="24"/>
          <w:szCs w:val="24"/>
        </w:rPr>
        <w:t>trombosit</w:t>
      </w:r>
      <w:proofErr w:type="spellEnd"/>
      <w:r w:rsidRPr="00616007">
        <w:rPr>
          <w:sz w:val="24"/>
          <w:szCs w:val="24"/>
        </w:rPr>
        <w:t xml:space="preserve"> dan </w:t>
      </w:r>
      <w:proofErr w:type="spellStart"/>
      <w:r w:rsidRPr="00616007">
        <w:rPr>
          <w:sz w:val="24"/>
          <w:szCs w:val="24"/>
        </w:rPr>
        <w:t>meningkatkan</w:t>
      </w:r>
      <w:proofErr w:type="spellEnd"/>
      <w:r w:rsidRPr="00616007">
        <w:rPr>
          <w:sz w:val="24"/>
          <w:szCs w:val="24"/>
        </w:rPr>
        <w:t xml:space="preserve"> </w:t>
      </w:r>
      <w:proofErr w:type="spellStart"/>
      <w:r w:rsidRPr="00616007">
        <w:rPr>
          <w:sz w:val="24"/>
          <w:szCs w:val="24"/>
        </w:rPr>
        <w:t>pelepasan</w:t>
      </w:r>
      <w:proofErr w:type="spellEnd"/>
      <w:r w:rsidRPr="00616007">
        <w:rPr>
          <w:sz w:val="24"/>
          <w:szCs w:val="24"/>
        </w:rPr>
        <w:t xml:space="preserve"> </w:t>
      </w:r>
      <w:r w:rsidRPr="00616007">
        <w:rPr>
          <w:i/>
          <w:iCs/>
          <w:sz w:val="24"/>
          <w:szCs w:val="24"/>
        </w:rPr>
        <w:t>soluble Cluster of Differentiation 40 Ligand</w:t>
      </w:r>
      <w:r w:rsidRPr="00616007">
        <w:rPr>
          <w:sz w:val="24"/>
          <w:szCs w:val="24"/>
        </w:rPr>
        <w:t xml:space="preserve"> (sCD40L) </w:t>
      </w:r>
      <w:proofErr w:type="spellStart"/>
      <w:r w:rsidRPr="00616007">
        <w:rPr>
          <w:sz w:val="24"/>
          <w:szCs w:val="24"/>
        </w:rPr>
        <w:t>ke</w:t>
      </w:r>
      <w:proofErr w:type="spellEnd"/>
      <w:r w:rsidRPr="00616007">
        <w:rPr>
          <w:sz w:val="24"/>
          <w:szCs w:val="24"/>
        </w:rPr>
        <w:t xml:space="preserve"> </w:t>
      </w:r>
      <w:proofErr w:type="spellStart"/>
      <w:r w:rsidRPr="00616007">
        <w:rPr>
          <w:sz w:val="24"/>
          <w:szCs w:val="24"/>
        </w:rPr>
        <w:t>dalam</w:t>
      </w:r>
      <w:proofErr w:type="spellEnd"/>
      <w:r w:rsidRPr="00616007">
        <w:rPr>
          <w:sz w:val="24"/>
          <w:szCs w:val="24"/>
        </w:rPr>
        <w:t xml:space="preserve"> </w:t>
      </w:r>
      <w:proofErr w:type="spellStart"/>
      <w:r w:rsidRPr="00616007">
        <w:rPr>
          <w:sz w:val="24"/>
          <w:szCs w:val="24"/>
        </w:rPr>
        <w:t>sirkulasi</w:t>
      </w:r>
      <w:proofErr w:type="spellEnd"/>
      <w:sdt>
        <w:sdtPr>
          <w:rPr>
            <w:rFonts w:ascii="Calibri" w:hAnsi="Calibri" w:cs="Calibri"/>
            <w:color w:val="000000"/>
            <w:sz w:val="22"/>
            <w:szCs w:val="24"/>
          </w:rPr>
          <w:tag w:val="MENDELEY_CITATION_v3_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"/>
          <w:id w:val="-1377852474"/>
          <w:placeholder>
            <w:docPart w:val="5196CAF7808342978AD470ECBFDCDACD"/>
          </w:placeholder>
        </w:sdtPr>
        <w:sdtEndPr>
          <w:rPr>
            <w:szCs w:val="20"/>
          </w:rPr>
        </w:sdtEndPr>
        <w:sdtContent>
          <w:r w:rsidR="006A37CC" w:rsidRPr="006A37CC">
            <w:rPr>
              <w:rFonts w:ascii="Calibri" w:hAnsi="Calibri" w:cs="Calibri"/>
              <w:color w:val="000000"/>
              <w:sz w:val="22"/>
            </w:rPr>
            <w:t>(13)</w:t>
          </w:r>
        </w:sdtContent>
      </w:sdt>
      <w:r w:rsidRPr="003F76DC">
        <w:rPr>
          <w:sz w:val="24"/>
          <w:szCs w:val="24"/>
        </w:rPr>
        <w:t>.</w:t>
      </w:r>
    </w:p>
    <w:p w14:paraId="33893639" w14:textId="61A8B5B0" w:rsidR="00C72D18" w:rsidRPr="00781211" w:rsidRDefault="00C72D18" w:rsidP="00C72D18">
      <w:pPr>
        <w:spacing w:after="120"/>
        <w:ind w:left="90" w:firstLine="720"/>
        <w:jc w:val="both"/>
        <w:rPr>
          <w:sz w:val="24"/>
          <w:szCs w:val="24"/>
        </w:rPr>
      </w:pPr>
      <w:proofErr w:type="spellStart"/>
      <w:r w:rsidRPr="00781211">
        <w:rPr>
          <w:sz w:val="24"/>
          <w:szCs w:val="24"/>
        </w:rPr>
        <w:t>Perbedaan</w:t>
      </w:r>
      <w:proofErr w:type="spellEnd"/>
      <w:r w:rsidRPr="00781211">
        <w:rPr>
          <w:sz w:val="24"/>
          <w:szCs w:val="24"/>
        </w:rPr>
        <w:t xml:space="preserve"> </w:t>
      </w:r>
      <w:proofErr w:type="spellStart"/>
      <w:r w:rsidRPr="00781211">
        <w:rPr>
          <w:sz w:val="24"/>
          <w:szCs w:val="24"/>
        </w:rPr>
        <w:t>pola</w:t>
      </w:r>
      <w:proofErr w:type="spellEnd"/>
      <w:r w:rsidRPr="00781211">
        <w:rPr>
          <w:sz w:val="24"/>
          <w:szCs w:val="24"/>
        </w:rPr>
        <w:t xml:space="preserve"> </w:t>
      </w:r>
      <w:proofErr w:type="spellStart"/>
      <w:r w:rsidRPr="00781211">
        <w:rPr>
          <w:sz w:val="24"/>
          <w:szCs w:val="24"/>
        </w:rPr>
        <w:t>distribusi</w:t>
      </w:r>
      <w:proofErr w:type="spellEnd"/>
      <w:r w:rsidRPr="00781211">
        <w:rPr>
          <w:sz w:val="24"/>
          <w:szCs w:val="24"/>
        </w:rPr>
        <w:t xml:space="preserve"> </w:t>
      </w:r>
      <w:proofErr w:type="spellStart"/>
      <w:r w:rsidRPr="00781211">
        <w:rPr>
          <w:sz w:val="24"/>
          <w:szCs w:val="24"/>
        </w:rPr>
        <w:t>jaringan</w:t>
      </w:r>
      <w:proofErr w:type="spellEnd"/>
      <w:r w:rsidRPr="00781211">
        <w:rPr>
          <w:sz w:val="24"/>
          <w:szCs w:val="24"/>
        </w:rPr>
        <w:t xml:space="preserve"> </w:t>
      </w:r>
      <w:proofErr w:type="spellStart"/>
      <w:r w:rsidRPr="00781211">
        <w:rPr>
          <w:sz w:val="24"/>
          <w:szCs w:val="24"/>
        </w:rPr>
        <w:t>adiposa</w:t>
      </w:r>
      <w:proofErr w:type="spellEnd"/>
      <w:r w:rsidRPr="00781211">
        <w:rPr>
          <w:sz w:val="24"/>
          <w:szCs w:val="24"/>
        </w:rPr>
        <w:t xml:space="preserve"> </w:t>
      </w:r>
      <w:proofErr w:type="spellStart"/>
      <w:r w:rsidRPr="00781211">
        <w:rPr>
          <w:sz w:val="24"/>
          <w:szCs w:val="24"/>
        </w:rPr>
        <w:t>tersebut</w:t>
      </w:r>
      <w:proofErr w:type="spellEnd"/>
      <w:r w:rsidRPr="00781211">
        <w:rPr>
          <w:sz w:val="24"/>
          <w:szCs w:val="24"/>
        </w:rPr>
        <w:t xml:space="preserve"> </w:t>
      </w:r>
      <w:proofErr w:type="spellStart"/>
      <w:r w:rsidRPr="00781211">
        <w:rPr>
          <w:sz w:val="24"/>
          <w:szCs w:val="24"/>
        </w:rPr>
        <w:t>erat</w:t>
      </w:r>
      <w:proofErr w:type="spellEnd"/>
      <w:r w:rsidRPr="00781211">
        <w:rPr>
          <w:sz w:val="24"/>
          <w:szCs w:val="24"/>
        </w:rPr>
        <w:t xml:space="preserve"> </w:t>
      </w:r>
      <w:proofErr w:type="spellStart"/>
      <w:r w:rsidRPr="00781211">
        <w:rPr>
          <w:sz w:val="24"/>
          <w:szCs w:val="24"/>
        </w:rPr>
        <w:t>kaitannya</w:t>
      </w:r>
      <w:proofErr w:type="spellEnd"/>
      <w:r w:rsidRPr="00781211">
        <w:rPr>
          <w:sz w:val="24"/>
          <w:szCs w:val="24"/>
        </w:rPr>
        <w:t xml:space="preserve"> </w:t>
      </w:r>
      <w:proofErr w:type="spellStart"/>
      <w:r w:rsidRPr="00781211">
        <w:rPr>
          <w:sz w:val="24"/>
          <w:szCs w:val="24"/>
        </w:rPr>
        <w:t>dengan</w:t>
      </w:r>
      <w:proofErr w:type="spellEnd"/>
      <w:r w:rsidRPr="00781211">
        <w:rPr>
          <w:sz w:val="24"/>
          <w:szCs w:val="24"/>
        </w:rPr>
        <w:t xml:space="preserve"> </w:t>
      </w:r>
      <w:proofErr w:type="spellStart"/>
      <w:r w:rsidRPr="00781211">
        <w:rPr>
          <w:sz w:val="24"/>
          <w:szCs w:val="24"/>
        </w:rPr>
        <w:t>pengaruh</w:t>
      </w:r>
      <w:proofErr w:type="spellEnd"/>
      <w:r w:rsidRPr="00781211">
        <w:rPr>
          <w:sz w:val="24"/>
          <w:szCs w:val="24"/>
        </w:rPr>
        <w:t xml:space="preserve"> </w:t>
      </w:r>
      <w:proofErr w:type="spellStart"/>
      <w:r w:rsidRPr="00781211">
        <w:rPr>
          <w:sz w:val="24"/>
          <w:szCs w:val="24"/>
        </w:rPr>
        <w:t>hormon</w:t>
      </w:r>
      <w:proofErr w:type="spellEnd"/>
      <w:r w:rsidRPr="00781211">
        <w:rPr>
          <w:sz w:val="24"/>
          <w:szCs w:val="24"/>
        </w:rPr>
        <w:t xml:space="preserve"> </w:t>
      </w:r>
      <w:proofErr w:type="spellStart"/>
      <w:r w:rsidRPr="00781211">
        <w:rPr>
          <w:sz w:val="24"/>
          <w:szCs w:val="24"/>
        </w:rPr>
        <w:t>seks</w:t>
      </w:r>
      <w:proofErr w:type="spellEnd"/>
      <w:r w:rsidRPr="00781211">
        <w:rPr>
          <w:sz w:val="24"/>
          <w:szCs w:val="24"/>
        </w:rPr>
        <w:t xml:space="preserve"> </w:t>
      </w:r>
      <w:proofErr w:type="spellStart"/>
      <w:r w:rsidRPr="00781211">
        <w:rPr>
          <w:sz w:val="24"/>
          <w:szCs w:val="24"/>
        </w:rPr>
        <w:t>terhadap</w:t>
      </w:r>
      <w:proofErr w:type="spellEnd"/>
      <w:r w:rsidRPr="00781211">
        <w:rPr>
          <w:sz w:val="24"/>
          <w:szCs w:val="24"/>
        </w:rPr>
        <w:t xml:space="preserve"> </w:t>
      </w:r>
      <w:proofErr w:type="spellStart"/>
      <w:r w:rsidRPr="00781211">
        <w:rPr>
          <w:sz w:val="24"/>
          <w:szCs w:val="24"/>
        </w:rPr>
        <w:t>metabolisme</w:t>
      </w:r>
      <w:proofErr w:type="spellEnd"/>
      <w:r w:rsidRPr="00781211">
        <w:rPr>
          <w:sz w:val="24"/>
          <w:szCs w:val="24"/>
        </w:rPr>
        <w:t xml:space="preserve"> lemak. Estrogen pada </w:t>
      </w:r>
      <w:proofErr w:type="spellStart"/>
      <w:r w:rsidRPr="00781211">
        <w:rPr>
          <w:sz w:val="24"/>
          <w:szCs w:val="24"/>
        </w:rPr>
        <w:t>perempuan</w:t>
      </w:r>
      <w:proofErr w:type="spellEnd"/>
      <w:r w:rsidRPr="00781211">
        <w:rPr>
          <w:sz w:val="24"/>
          <w:szCs w:val="24"/>
        </w:rPr>
        <w:t xml:space="preserve"> </w:t>
      </w:r>
      <w:proofErr w:type="spellStart"/>
      <w:r w:rsidRPr="00781211">
        <w:rPr>
          <w:sz w:val="24"/>
          <w:szCs w:val="24"/>
        </w:rPr>
        <w:t>berperan</w:t>
      </w:r>
      <w:proofErr w:type="spellEnd"/>
      <w:r w:rsidRPr="00781211">
        <w:rPr>
          <w:sz w:val="24"/>
          <w:szCs w:val="24"/>
        </w:rPr>
        <w:t xml:space="preserve"> </w:t>
      </w:r>
      <w:proofErr w:type="spellStart"/>
      <w:r w:rsidRPr="00781211">
        <w:rPr>
          <w:sz w:val="24"/>
          <w:szCs w:val="24"/>
        </w:rPr>
        <w:t>dalam</w:t>
      </w:r>
      <w:proofErr w:type="spellEnd"/>
      <w:r w:rsidRPr="00781211">
        <w:rPr>
          <w:sz w:val="24"/>
          <w:szCs w:val="24"/>
        </w:rPr>
        <w:t xml:space="preserve"> </w:t>
      </w:r>
      <w:proofErr w:type="spellStart"/>
      <w:r w:rsidRPr="00781211">
        <w:rPr>
          <w:sz w:val="24"/>
          <w:szCs w:val="24"/>
        </w:rPr>
        <w:t>meningkatkan</w:t>
      </w:r>
      <w:proofErr w:type="spellEnd"/>
      <w:r w:rsidRPr="00781211">
        <w:rPr>
          <w:sz w:val="24"/>
          <w:szCs w:val="24"/>
        </w:rPr>
        <w:t xml:space="preserve"> </w:t>
      </w:r>
      <w:proofErr w:type="spellStart"/>
      <w:r w:rsidRPr="00781211">
        <w:rPr>
          <w:sz w:val="24"/>
          <w:szCs w:val="24"/>
        </w:rPr>
        <w:t>penyimpanan</w:t>
      </w:r>
      <w:proofErr w:type="spellEnd"/>
      <w:r w:rsidRPr="00781211">
        <w:rPr>
          <w:sz w:val="24"/>
          <w:szCs w:val="24"/>
        </w:rPr>
        <w:t xml:space="preserve"> lemak </w:t>
      </w:r>
      <w:proofErr w:type="spellStart"/>
      <w:r w:rsidRPr="00781211">
        <w:rPr>
          <w:sz w:val="24"/>
          <w:szCs w:val="24"/>
        </w:rPr>
        <w:t>subkutan</w:t>
      </w:r>
      <w:proofErr w:type="spellEnd"/>
      <w:r w:rsidRPr="00781211">
        <w:rPr>
          <w:sz w:val="24"/>
          <w:szCs w:val="24"/>
        </w:rPr>
        <w:t xml:space="preserve">, </w:t>
      </w:r>
      <w:proofErr w:type="spellStart"/>
      <w:r w:rsidRPr="00781211">
        <w:rPr>
          <w:sz w:val="24"/>
          <w:szCs w:val="24"/>
        </w:rPr>
        <w:t>sedangkan</w:t>
      </w:r>
      <w:proofErr w:type="spellEnd"/>
      <w:r w:rsidRPr="00781211">
        <w:rPr>
          <w:sz w:val="24"/>
          <w:szCs w:val="24"/>
        </w:rPr>
        <w:t xml:space="preserve"> </w:t>
      </w:r>
      <w:proofErr w:type="spellStart"/>
      <w:r w:rsidRPr="00781211">
        <w:rPr>
          <w:sz w:val="24"/>
          <w:szCs w:val="24"/>
        </w:rPr>
        <w:t>testosteron</w:t>
      </w:r>
      <w:proofErr w:type="spellEnd"/>
      <w:r w:rsidRPr="00781211">
        <w:rPr>
          <w:sz w:val="24"/>
          <w:szCs w:val="24"/>
        </w:rPr>
        <w:t xml:space="preserve"> pada </w:t>
      </w:r>
      <w:proofErr w:type="spellStart"/>
      <w:r w:rsidRPr="00781211">
        <w:rPr>
          <w:sz w:val="24"/>
          <w:szCs w:val="24"/>
        </w:rPr>
        <w:t>laki-laki</w:t>
      </w:r>
      <w:proofErr w:type="spellEnd"/>
      <w:r w:rsidRPr="00781211">
        <w:rPr>
          <w:sz w:val="24"/>
          <w:szCs w:val="24"/>
        </w:rPr>
        <w:t xml:space="preserve"> </w:t>
      </w:r>
      <w:proofErr w:type="spellStart"/>
      <w:r w:rsidRPr="00781211">
        <w:rPr>
          <w:sz w:val="24"/>
          <w:szCs w:val="24"/>
        </w:rPr>
        <w:t>lebih</w:t>
      </w:r>
      <w:proofErr w:type="spellEnd"/>
      <w:r w:rsidRPr="00781211">
        <w:rPr>
          <w:sz w:val="24"/>
          <w:szCs w:val="24"/>
        </w:rPr>
        <w:t xml:space="preserve"> </w:t>
      </w:r>
      <w:proofErr w:type="spellStart"/>
      <w:r w:rsidRPr="00781211">
        <w:rPr>
          <w:sz w:val="24"/>
          <w:szCs w:val="24"/>
        </w:rPr>
        <w:t>berhubungan</w:t>
      </w:r>
      <w:proofErr w:type="spellEnd"/>
      <w:r w:rsidRPr="00781211">
        <w:rPr>
          <w:sz w:val="24"/>
          <w:szCs w:val="24"/>
        </w:rPr>
        <w:t xml:space="preserve"> </w:t>
      </w:r>
      <w:proofErr w:type="spellStart"/>
      <w:r w:rsidRPr="00781211">
        <w:rPr>
          <w:sz w:val="24"/>
          <w:szCs w:val="24"/>
        </w:rPr>
        <w:t>dengan</w:t>
      </w:r>
      <w:proofErr w:type="spellEnd"/>
      <w:r w:rsidRPr="00781211">
        <w:rPr>
          <w:sz w:val="24"/>
          <w:szCs w:val="24"/>
        </w:rPr>
        <w:t xml:space="preserve"> </w:t>
      </w:r>
      <w:proofErr w:type="spellStart"/>
      <w:r w:rsidRPr="00781211">
        <w:rPr>
          <w:sz w:val="24"/>
          <w:szCs w:val="24"/>
        </w:rPr>
        <w:t>akumulasi</w:t>
      </w:r>
      <w:proofErr w:type="spellEnd"/>
      <w:r w:rsidRPr="00781211">
        <w:rPr>
          <w:sz w:val="24"/>
          <w:szCs w:val="24"/>
        </w:rPr>
        <w:t xml:space="preserve"> lemak visceral. </w:t>
      </w:r>
      <w:proofErr w:type="spellStart"/>
      <w:r w:rsidRPr="00781211">
        <w:rPr>
          <w:sz w:val="24"/>
          <w:szCs w:val="24"/>
        </w:rPr>
        <w:t>Namun</w:t>
      </w:r>
      <w:proofErr w:type="spellEnd"/>
      <w:r w:rsidRPr="00781211">
        <w:rPr>
          <w:sz w:val="24"/>
          <w:szCs w:val="24"/>
        </w:rPr>
        <w:t xml:space="preserve"> </w:t>
      </w:r>
      <w:proofErr w:type="spellStart"/>
      <w:r w:rsidRPr="00781211">
        <w:rPr>
          <w:sz w:val="24"/>
          <w:szCs w:val="24"/>
        </w:rPr>
        <w:t>demikian</w:t>
      </w:r>
      <w:proofErr w:type="spellEnd"/>
      <w:r w:rsidRPr="00781211">
        <w:rPr>
          <w:sz w:val="24"/>
          <w:szCs w:val="24"/>
        </w:rPr>
        <w:t xml:space="preserve">, </w:t>
      </w:r>
      <w:proofErr w:type="spellStart"/>
      <w:r w:rsidRPr="00781211">
        <w:rPr>
          <w:sz w:val="24"/>
          <w:szCs w:val="24"/>
        </w:rPr>
        <w:t>ketika</w:t>
      </w:r>
      <w:proofErr w:type="spellEnd"/>
      <w:r w:rsidRPr="00781211">
        <w:rPr>
          <w:sz w:val="24"/>
          <w:szCs w:val="24"/>
        </w:rPr>
        <w:t xml:space="preserve"> </w:t>
      </w:r>
      <w:proofErr w:type="spellStart"/>
      <w:r w:rsidRPr="00781211">
        <w:rPr>
          <w:sz w:val="24"/>
          <w:szCs w:val="24"/>
        </w:rPr>
        <w:t>obesitas</w:t>
      </w:r>
      <w:proofErr w:type="spellEnd"/>
      <w:r w:rsidRPr="00781211">
        <w:rPr>
          <w:sz w:val="24"/>
          <w:szCs w:val="24"/>
        </w:rPr>
        <w:t xml:space="preserve"> </w:t>
      </w:r>
      <w:proofErr w:type="spellStart"/>
      <w:r w:rsidRPr="00781211">
        <w:rPr>
          <w:sz w:val="24"/>
          <w:szCs w:val="24"/>
        </w:rPr>
        <w:t>telah</w:t>
      </w:r>
      <w:proofErr w:type="spellEnd"/>
      <w:r w:rsidRPr="00781211">
        <w:rPr>
          <w:sz w:val="24"/>
          <w:szCs w:val="24"/>
        </w:rPr>
        <w:t xml:space="preserve"> </w:t>
      </w:r>
      <w:proofErr w:type="spellStart"/>
      <w:r w:rsidRPr="00781211">
        <w:rPr>
          <w:sz w:val="24"/>
          <w:szCs w:val="24"/>
        </w:rPr>
        <w:t>berkembang</w:t>
      </w:r>
      <w:proofErr w:type="spellEnd"/>
      <w:r w:rsidRPr="00781211">
        <w:rPr>
          <w:sz w:val="24"/>
          <w:szCs w:val="24"/>
        </w:rPr>
        <w:t xml:space="preserve">, </w:t>
      </w:r>
      <w:proofErr w:type="spellStart"/>
      <w:r w:rsidRPr="00781211">
        <w:rPr>
          <w:sz w:val="24"/>
          <w:szCs w:val="24"/>
        </w:rPr>
        <w:t>baik</w:t>
      </w:r>
      <w:proofErr w:type="spellEnd"/>
      <w:r w:rsidRPr="00781211">
        <w:rPr>
          <w:sz w:val="24"/>
          <w:szCs w:val="24"/>
        </w:rPr>
        <w:t xml:space="preserve"> </w:t>
      </w:r>
      <w:proofErr w:type="spellStart"/>
      <w:r w:rsidRPr="00781211">
        <w:rPr>
          <w:sz w:val="24"/>
          <w:szCs w:val="24"/>
        </w:rPr>
        <w:t>laki-laki</w:t>
      </w:r>
      <w:proofErr w:type="spellEnd"/>
      <w:r w:rsidRPr="00781211">
        <w:rPr>
          <w:sz w:val="24"/>
          <w:szCs w:val="24"/>
        </w:rPr>
        <w:t xml:space="preserve"> </w:t>
      </w:r>
      <w:proofErr w:type="spellStart"/>
      <w:r w:rsidRPr="00781211">
        <w:rPr>
          <w:sz w:val="24"/>
          <w:szCs w:val="24"/>
        </w:rPr>
        <w:t>maupun</w:t>
      </w:r>
      <w:proofErr w:type="spellEnd"/>
      <w:r w:rsidRPr="00781211">
        <w:rPr>
          <w:sz w:val="24"/>
          <w:szCs w:val="24"/>
        </w:rPr>
        <w:t xml:space="preserve"> </w:t>
      </w:r>
      <w:proofErr w:type="spellStart"/>
      <w:r w:rsidRPr="00781211">
        <w:rPr>
          <w:sz w:val="24"/>
          <w:szCs w:val="24"/>
        </w:rPr>
        <w:t>perempuan</w:t>
      </w:r>
      <w:proofErr w:type="spellEnd"/>
      <w:r w:rsidRPr="00781211">
        <w:rPr>
          <w:sz w:val="24"/>
          <w:szCs w:val="24"/>
        </w:rPr>
        <w:t xml:space="preserve"> </w:t>
      </w:r>
      <w:proofErr w:type="spellStart"/>
      <w:r w:rsidRPr="00781211">
        <w:rPr>
          <w:sz w:val="24"/>
          <w:szCs w:val="24"/>
        </w:rPr>
        <w:t>sama-sama</w:t>
      </w:r>
      <w:proofErr w:type="spellEnd"/>
      <w:r w:rsidRPr="00781211">
        <w:rPr>
          <w:sz w:val="24"/>
          <w:szCs w:val="24"/>
        </w:rPr>
        <w:t xml:space="preserve"> </w:t>
      </w:r>
      <w:proofErr w:type="spellStart"/>
      <w:r w:rsidRPr="00781211">
        <w:rPr>
          <w:sz w:val="24"/>
          <w:szCs w:val="24"/>
        </w:rPr>
        <w:t>mengalami</w:t>
      </w:r>
      <w:proofErr w:type="spellEnd"/>
      <w:r w:rsidRPr="00781211">
        <w:rPr>
          <w:sz w:val="24"/>
          <w:szCs w:val="24"/>
        </w:rPr>
        <w:t xml:space="preserve"> </w:t>
      </w:r>
      <w:proofErr w:type="spellStart"/>
      <w:r w:rsidRPr="00781211">
        <w:rPr>
          <w:sz w:val="24"/>
          <w:szCs w:val="24"/>
        </w:rPr>
        <w:t>hipertrofi</w:t>
      </w:r>
      <w:proofErr w:type="spellEnd"/>
      <w:r w:rsidRPr="00781211">
        <w:rPr>
          <w:sz w:val="24"/>
          <w:szCs w:val="24"/>
        </w:rPr>
        <w:t xml:space="preserve"> </w:t>
      </w:r>
      <w:proofErr w:type="spellStart"/>
      <w:r w:rsidRPr="00781211">
        <w:rPr>
          <w:sz w:val="24"/>
          <w:szCs w:val="24"/>
        </w:rPr>
        <w:t>adiposit</w:t>
      </w:r>
      <w:proofErr w:type="spellEnd"/>
      <w:r w:rsidRPr="00781211">
        <w:rPr>
          <w:sz w:val="24"/>
          <w:szCs w:val="24"/>
        </w:rPr>
        <w:t xml:space="preserve"> yang </w:t>
      </w:r>
      <w:proofErr w:type="spellStart"/>
      <w:r w:rsidRPr="00781211">
        <w:rPr>
          <w:sz w:val="24"/>
          <w:szCs w:val="24"/>
        </w:rPr>
        <w:t>disertai</w:t>
      </w:r>
      <w:proofErr w:type="spellEnd"/>
      <w:r w:rsidRPr="00781211">
        <w:rPr>
          <w:sz w:val="24"/>
          <w:szCs w:val="24"/>
        </w:rPr>
        <w:t xml:space="preserve"> </w:t>
      </w:r>
      <w:proofErr w:type="spellStart"/>
      <w:r w:rsidRPr="00781211">
        <w:rPr>
          <w:sz w:val="24"/>
          <w:szCs w:val="24"/>
        </w:rPr>
        <w:t>infiltrasi</w:t>
      </w:r>
      <w:proofErr w:type="spellEnd"/>
      <w:r w:rsidRPr="00781211">
        <w:rPr>
          <w:sz w:val="24"/>
          <w:szCs w:val="24"/>
        </w:rPr>
        <w:t xml:space="preserve"> </w:t>
      </w:r>
      <w:proofErr w:type="spellStart"/>
      <w:r w:rsidRPr="00781211">
        <w:rPr>
          <w:sz w:val="24"/>
          <w:szCs w:val="24"/>
        </w:rPr>
        <w:t>makrofag</w:t>
      </w:r>
      <w:proofErr w:type="spellEnd"/>
      <w:r w:rsidRPr="00781211">
        <w:rPr>
          <w:sz w:val="24"/>
          <w:szCs w:val="24"/>
        </w:rPr>
        <w:t xml:space="preserve"> </w:t>
      </w:r>
      <w:proofErr w:type="spellStart"/>
      <w:r w:rsidRPr="00781211">
        <w:rPr>
          <w:sz w:val="24"/>
          <w:szCs w:val="24"/>
        </w:rPr>
        <w:t>ke</w:t>
      </w:r>
      <w:proofErr w:type="spellEnd"/>
      <w:r w:rsidRPr="00781211">
        <w:rPr>
          <w:sz w:val="24"/>
          <w:szCs w:val="24"/>
        </w:rPr>
        <w:t xml:space="preserve"> </w:t>
      </w:r>
      <w:proofErr w:type="spellStart"/>
      <w:r w:rsidRPr="00781211">
        <w:rPr>
          <w:sz w:val="24"/>
          <w:szCs w:val="24"/>
        </w:rPr>
        <w:t>dalam</w:t>
      </w:r>
      <w:proofErr w:type="spellEnd"/>
      <w:r w:rsidRPr="00781211">
        <w:rPr>
          <w:sz w:val="24"/>
          <w:szCs w:val="24"/>
        </w:rPr>
        <w:t xml:space="preserve"> </w:t>
      </w:r>
      <w:proofErr w:type="spellStart"/>
      <w:r w:rsidRPr="00781211">
        <w:rPr>
          <w:sz w:val="24"/>
          <w:szCs w:val="24"/>
        </w:rPr>
        <w:lastRenderedPageBreak/>
        <w:t>jaringan</w:t>
      </w:r>
      <w:proofErr w:type="spellEnd"/>
      <w:r w:rsidRPr="00781211">
        <w:rPr>
          <w:sz w:val="24"/>
          <w:szCs w:val="24"/>
        </w:rPr>
        <w:t xml:space="preserve"> </w:t>
      </w:r>
      <w:proofErr w:type="spellStart"/>
      <w:r w:rsidRPr="00781211">
        <w:rPr>
          <w:sz w:val="24"/>
          <w:szCs w:val="24"/>
        </w:rPr>
        <w:t>adiposa</w:t>
      </w:r>
      <w:proofErr w:type="spellEnd"/>
      <w:r w:rsidRPr="00781211">
        <w:rPr>
          <w:sz w:val="24"/>
          <w:szCs w:val="24"/>
        </w:rPr>
        <w:t xml:space="preserve">. </w:t>
      </w:r>
      <w:proofErr w:type="spellStart"/>
      <w:r w:rsidRPr="00781211">
        <w:rPr>
          <w:sz w:val="24"/>
          <w:szCs w:val="24"/>
        </w:rPr>
        <w:t>Kondisi</w:t>
      </w:r>
      <w:proofErr w:type="spellEnd"/>
      <w:r w:rsidRPr="00781211">
        <w:rPr>
          <w:sz w:val="24"/>
          <w:szCs w:val="24"/>
        </w:rPr>
        <w:t xml:space="preserve"> </w:t>
      </w:r>
      <w:proofErr w:type="spellStart"/>
      <w:r w:rsidRPr="00781211">
        <w:rPr>
          <w:sz w:val="24"/>
          <w:szCs w:val="24"/>
        </w:rPr>
        <w:t>ini</w:t>
      </w:r>
      <w:proofErr w:type="spellEnd"/>
      <w:r w:rsidRPr="00781211">
        <w:rPr>
          <w:sz w:val="24"/>
          <w:szCs w:val="24"/>
        </w:rPr>
        <w:t xml:space="preserve"> </w:t>
      </w:r>
      <w:proofErr w:type="spellStart"/>
      <w:r w:rsidRPr="00781211">
        <w:rPr>
          <w:sz w:val="24"/>
          <w:szCs w:val="24"/>
        </w:rPr>
        <w:t>memicu</w:t>
      </w:r>
      <w:proofErr w:type="spellEnd"/>
      <w:r w:rsidRPr="00781211">
        <w:rPr>
          <w:sz w:val="24"/>
          <w:szCs w:val="24"/>
        </w:rPr>
        <w:t xml:space="preserve"> </w:t>
      </w:r>
      <w:proofErr w:type="spellStart"/>
      <w:r w:rsidRPr="00781211">
        <w:rPr>
          <w:sz w:val="24"/>
          <w:szCs w:val="24"/>
        </w:rPr>
        <w:t>peningkatan</w:t>
      </w:r>
      <w:proofErr w:type="spellEnd"/>
      <w:r w:rsidRPr="00781211">
        <w:rPr>
          <w:sz w:val="24"/>
          <w:szCs w:val="24"/>
        </w:rPr>
        <w:t xml:space="preserve"> </w:t>
      </w:r>
      <w:proofErr w:type="spellStart"/>
      <w:r w:rsidRPr="00781211">
        <w:rPr>
          <w:sz w:val="24"/>
          <w:szCs w:val="24"/>
        </w:rPr>
        <w:t>produksi</w:t>
      </w:r>
      <w:proofErr w:type="spellEnd"/>
      <w:r w:rsidRPr="00781211">
        <w:rPr>
          <w:sz w:val="24"/>
          <w:szCs w:val="24"/>
        </w:rPr>
        <w:t xml:space="preserve"> </w:t>
      </w:r>
      <w:proofErr w:type="spellStart"/>
      <w:r w:rsidRPr="00781211">
        <w:rPr>
          <w:sz w:val="24"/>
          <w:szCs w:val="24"/>
        </w:rPr>
        <w:t>berbagai</w:t>
      </w:r>
      <w:proofErr w:type="spellEnd"/>
      <w:r w:rsidRPr="00781211">
        <w:rPr>
          <w:sz w:val="24"/>
          <w:szCs w:val="24"/>
        </w:rPr>
        <w:t xml:space="preserve"> mediator </w:t>
      </w:r>
      <w:proofErr w:type="spellStart"/>
      <w:r w:rsidRPr="00781211">
        <w:rPr>
          <w:sz w:val="24"/>
          <w:szCs w:val="24"/>
        </w:rPr>
        <w:t>proinflamasi</w:t>
      </w:r>
      <w:proofErr w:type="spellEnd"/>
      <w:r w:rsidRPr="00781211">
        <w:rPr>
          <w:sz w:val="24"/>
          <w:szCs w:val="24"/>
        </w:rPr>
        <w:t xml:space="preserve">, </w:t>
      </w:r>
      <w:proofErr w:type="spellStart"/>
      <w:r w:rsidRPr="00781211">
        <w:rPr>
          <w:sz w:val="24"/>
          <w:szCs w:val="24"/>
        </w:rPr>
        <w:t>seperti</w:t>
      </w:r>
      <w:proofErr w:type="spellEnd"/>
      <w:r w:rsidRPr="00781211">
        <w:rPr>
          <w:sz w:val="24"/>
          <w:szCs w:val="24"/>
        </w:rPr>
        <w:t xml:space="preserve"> TNF-α dan IL-6, yang </w:t>
      </w:r>
      <w:proofErr w:type="spellStart"/>
      <w:r w:rsidRPr="00781211">
        <w:rPr>
          <w:sz w:val="24"/>
          <w:szCs w:val="24"/>
        </w:rPr>
        <w:t>mempertahankan</w:t>
      </w:r>
      <w:proofErr w:type="spellEnd"/>
      <w:r w:rsidRPr="00781211">
        <w:rPr>
          <w:sz w:val="24"/>
          <w:szCs w:val="24"/>
        </w:rPr>
        <w:t xml:space="preserve"> </w:t>
      </w:r>
      <w:proofErr w:type="spellStart"/>
      <w:r w:rsidRPr="00781211">
        <w:rPr>
          <w:sz w:val="24"/>
          <w:szCs w:val="24"/>
        </w:rPr>
        <w:t>inflamasi</w:t>
      </w:r>
      <w:proofErr w:type="spellEnd"/>
      <w:r w:rsidRPr="00781211">
        <w:rPr>
          <w:sz w:val="24"/>
          <w:szCs w:val="24"/>
        </w:rPr>
        <w:t xml:space="preserve"> </w:t>
      </w:r>
      <w:proofErr w:type="spellStart"/>
      <w:r w:rsidRPr="00781211">
        <w:rPr>
          <w:sz w:val="24"/>
          <w:szCs w:val="24"/>
        </w:rPr>
        <w:t>kronis</w:t>
      </w:r>
      <w:proofErr w:type="spellEnd"/>
      <w:r w:rsidRPr="00781211">
        <w:rPr>
          <w:sz w:val="24"/>
          <w:szCs w:val="24"/>
        </w:rPr>
        <w:t xml:space="preserve"> </w:t>
      </w:r>
      <w:proofErr w:type="spellStart"/>
      <w:r w:rsidRPr="00781211">
        <w:rPr>
          <w:sz w:val="24"/>
          <w:szCs w:val="24"/>
        </w:rPr>
        <w:t>derajat</w:t>
      </w:r>
      <w:proofErr w:type="spellEnd"/>
      <w:r w:rsidRPr="00781211">
        <w:rPr>
          <w:sz w:val="24"/>
          <w:szCs w:val="24"/>
        </w:rPr>
        <w:t xml:space="preserve"> </w:t>
      </w:r>
      <w:proofErr w:type="spellStart"/>
      <w:r w:rsidRPr="00781211">
        <w:rPr>
          <w:sz w:val="24"/>
          <w:szCs w:val="24"/>
        </w:rPr>
        <w:t>rendah</w:t>
      </w:r>
      <w:proofErr w:type="spellEnd"/>
      <w:r w:rsidRPr="00781211">
        <w:rPr>
          <w:sz w:val="24"/>
          <w:szCs w:val="24"/>
        </w:rPr>
        <w:t xml:space="preserve">. Proses </w:t>
      </w:r>
      <w:proofErr w:type="spellStart"/>
      <w:r w:rsidRPr="00781211">
        <w:rPr>
          <w:sz w:val="24"/>
          <w:szCs w:val="24"/>
        </w:rPr>
        <w:t>inflamasi</w:t>
      </w:r>
      <w:proofErr w:type="spellEnd"/>
      <w:r w:rsidRPr="00781211">
        <w:rPr>
          <w:sz w:val="24"/>
          <w:szCs w:val="24"/>
        </w:rPr>
        <w:t xml:space="preserve"> </w:t>
      </w:r>
      <w:proofErr w:type="spellStart"/>
      <w:r w:rsidRPr="00781211">
        <w:rPr>
          <w:sz w:val="24"/>
          <w:szCs w:val="24"/>
        </w:rPr>
        <w:t>tersebut</w:t>
      </w:r>
      <w:proofErr w:type="spellEnd"/>
      <w:r w:rsidRPr="00781211">
        <w:rPr>
          <w:sz w:val="24"/>
          <w:szCs w:val="24"/>
        </w:rPr>
        <w:t xml:space="preserve"> </w:t>
      </w:r>
      <w:proofErr w:type="spellStart"/>
      <w:r w:rsidRPr="00781211">
        <w:rPr>
          <w:sz w:val="24"/>
          <w:szCs w:val="24"/>
        </w:rPr>
        <w:t>tidak</w:t>
      </w:r>
      <w:proofErr w:type="spellEnd"/>
      <w:r w:rsidRPr="00781211">
        <w:rPr>
          <w:sz w:val="24"/>
          <w:szCs w:val="24"/>
        </w:rPr>
        <w:t xml:space="preserve"> </w:t>
      </w:r>
      <w:proofErr w:type="spellStart"/>
      <w:r w:rsidRPr="00781211">
        <w:rPr>
          <w:sz w:val="24"/>
          <w:szCs w:val="24"/>
        </w:rPr>
        <w:t>hanya</w:t>
      </w:r>
      <w:proofErr w:type="spellEnd"/>
      <w:r w:rsidRPr="00781211">
        <w:rPr>
          <w:sz w:val="24"/>
          <w:szCs w:val="24"/>
        </w:rPr>
        <w:t xml:space="preserve"> </w:t>
      </w:r>
      <w:proofErr w:type="spellStart"/>
      <w:r w:rsidRPr="00781211">
        <w:rPr>
          <w:sz w:val="24"/>
          <w:szCs w:val="24"/>
        </w:rPr>
        <w:t>meningkatkan</w:t>
      </w:r>
      <w:proofErr w:type="spellEnd"/>
      <w:r w:rsidRPr="00781211">
        <w:rPr>
          <w:sz w:val="24"/>
          <w:szCs w:val="24"/>
        </w:rPr>
        <w:t xml:space="preserve"> </w:t>
      </w:r>
      <w:proofErr w:type="spellStart"/>
      <w:r w:rsidRPr="00781211">
        <w:rPr>
          <w:sz w:val="24"/>
          <w:szCs w:val="24"/>
        </w:rPr>
        <w:t>risiko</w:t>
      </w:r>
      <w:proofErr w:type="spellEnd"/>
      <w:r w:rsidRPr="00781211">
        <w:rPr>
          <w:sz w:val="24"/>
          <w:szCs w:val="24"/>
        </w:rPr>
        <w:t xml:space="preserve"> </w:t>
      </w:r>
      <w:proofErr w:type="spellStart"/>
      <w:r w:rsidRPr="00781211">
        <w:rPr>
          <w:sz w:val="24"/>
          <w:szCs w:val="24"/>
        </w:rPr>
        <w:t>terjadinya</w:t>
      </w:r>
      <w:proofErr w:type="spellEnd"/>
      <w:r w:rsidRPr="00781211">
        <w:rPr>
          <w:sz w:val="24"/>
          <w:szCs w:val="24"/>
        </w:rPr>
        <w:t xml:space="preserve"> </w:t>
      </w:r>
      <w:proofErr w:type="spellStart"/>
      <w:r w:rsidRPr="00781211">
        <w:rPr>
          <w:sz w:val="24"/>
          <w:szCs w:val="24"/>
        </w:rPr>
        <w:t>gangguan</w:t>
      </w:r>
      <w:proofErr w:type="spellEnd"/>
      <w:r w:rsidRPr="00781211">
        <w:rPr>
          <w:sz w:val="24"/>
          <w:szCs w:val="24"/>
        </w:rPr>
        <w:t xml:space="preserve"> </w:t>
      </w:r>
      <w:proofErr w:type="spellStart"/>
      <w:r w:rsidRPr="00781211">
        <w:rPr>
          <w:sz w:val="24"/>
          <w:szCs w:val="24"/>
        </w:rPr>
        <w:t>metabolik</w:t>
      </w:r>
      <w:proofErr w:type="spellEnd"/>
      <w:r w:rsidRPr="00781211">
        <w:rPr>
          <w:sz w:val="24"/>
          <w:szCs w:val="24"/>
        </w:rPr>
        <w:t xml:space="preserve"> dan </w:t>
      </w:r>
      <w:proofErr w:type="spellStart"/>
      <w:r w:rsidRPr="00781211">
        <w:rPr>
          <w:sz w:val="24"/>
          <w:szCs w:val="24"/>
        </w:rPr>
        <w:t>penyakit</w:t>
      </w:r>
      <w:proofErr w:type="spellEnd"/>
      <w:r w:rsidRPr="00781211">
        <w:rPr>
          <w:sz w:val="24"/>
          <w:szCs w:val="24"/>
        </w:rPr>
        <w:t xml:space="preserve"> </w:t>
      </w:r>
      <w:proofErr w:type="spellStart"/>
      <w:r w:rsidRPr="00781211">
        <w:rPr>
          <w:sz w:val="24"/>
          <w:szCs w:val="24"/>
        </w:rPr>
        <w:t>kardiovaskular</w:t>
      </w:r>
      <w:proofErr w:type="spellEnd"/>
      <w:r w:rsidRPr="00781211">
        <w:rPr>
          <w:sz w:val="24"/>
          <w:szCs w:val="24"/>
        </w:rPr>
        <w:t xml:space="preserve">, </w:t>
      </w:r>
      <w:proofErr w:type="spellStart"/>
      <w:r w:rsidRPr="00781211">
        <w:rPr>
          <w:sz w:val="24"/>
          <w:szCs w:val="24"/>
        </w:rPr>
        <w:t>tetapi</w:t>
      </w:r>
      <w:proofErr w:type="spellEnd"/>
      <w:r w:rsidRPr="00781211">
        <w:rPr>
          <w:sz w:val="24"/>
          <w:szCs w:val="24"/>
        </w:rPr>
        <w:t xml:space="preserve"> juga </w:t>
      </w:r>
      <w:proofErr w:type="spellStart"/>
      <w:r w:rsidRPr="00781211">
        <w:rPr>
          <w:sz w:val="24"/>
          <w:szCs w:val="24"/>
        </w:rPr>
        <w:t>mengaktivasi</w:t>
      </w:r>
      <w:proofErr w:type="spellEnd"/>
      <w:r w:rsidRPr="00781211">
        <w:rPr>
          <w:sz w:val="24"/>
          <w:szCs w:val="24"/>
        </w:rPr>
        <w:t xml:space="preserve"> </w:t>
      </w:r>
      <w:proofErr w:type="spellStart"/>
      <w:r w:rsidRPr="00781211">
        <w:rPr>
          <w:sz w:val="24"/>
          <w:szCs w:val="24"/>
        </w:rPr>
        <w:t>trombosit</w:t>
      </w:r>
      <w:proofErr w:type="spellEnd"/>
      <w:r w:rsidRPr="00781211">
        <w:rPr>
          <w:sz w:val="24"/>
          <w:szCs w:val="24"/>
        </w:rPr>
        <w:t xml:space="preserve"> dan </w:t>
      </w:r>
      <w:proofErr w:type="spellStart"/>
      <w:r w:rsidRPr="00781211">
        <w:rPr>
          <w:sz w:val="24"/>
          <w:szCs w:val="24"/>
        </w:rPr>
        <w:t>sel</w:t>
      </w:r>
      <w:proofErr w:type="spellEnd"/>
      <w:r w:rsidRPr="00781211">
        <w:rPr>
          <w:sz w:val="24"/>
          <w:szCs w:val="24"/>
        </w:rPr>
        <w:t xml:space="preserve"> </w:t>
      </w:r>
      <w:proofErr w:type="spellStart"/>
      <w:r w:rsidRPr="00781211">
        <w:rPr>
          <w:sz w:val="24"/>
          <w:szCs w:val="24"/>
        </w:rPr>
        <w:t>endotel</w:t>
      </w:r>
      <w:proofErr w:type="spellEnd"/>
      <w:r w:rsidRPr="00781211">
        <w:rPr>
          <w:sz w:val="24"/>
          <w:szCs w:val="24"/>
        </w:rPr>
        <w:t xml:space="preserve"> yang </w:t>
      </w:r>
      <w:proofErr w:type="spellStart"/>
      <w:r w:rsidRPr="00781211">
        <w:rPr>
          <w:sz w:val="24"/>
          <w:szCs w:val="24"/>
        </w:rPr>
        <w:t>berperan</w:t>
      </w:r>
      <w:proofErr w:type="spellEnd"/>
      <w:r w:rsidRPr="00781211">
        <w:rPr>
          <w:sz w:val="24"/>
          <w:szCs w:val="24"/>
        </w:rPr>
        <w:t xml:space="preserve"> </w:t>
      </w:r>
      <w:proofErr w:type="spellStart"/>
      <w:r w:rsidRPr="00781211">
        <w:rPr>
          <w:sz w:val="24"/>
          <w:szCs w:val="24"/>
        </w:rPr>
        <w:t>dalam</w:t>
      </w:r>
      <w:proofErr w:type="spellEnd"/>
      <w:r w:rsidRPr="00781211">
        <w:rPr>
          <w:sz w:val="24"/>
          <w:szCs w:val="24"/>
        </w:rPr>
        <w:t xml:space="preserve"> </w:t>
      </w:r>
      <w:proofErr w:type="spellStart"/>
      <w:r w:rsidRPr="00781211">
        <w:rPr>
          <w:sz w:val="24"/>
          <w:szCs w:val="24"/>
        </w:rPr>
        <w:t>pelepasan</w:t>
      </w:r>
      <w:proofErr w:type="spellEnd"/>
      <w:r w:rsidRPr="00781211">
        <w:rPr>
          <w:sz w:val="24"/>
          <w:szCs w:val="24"/>
        </w:rPr>
        <w:t xml:space="preserve"> </w:t>
      </w:r>
      <w:r w:rsidRPr="00781211">
        <w:rPr>
          <w:i/>
          <w:iCs/>
          <w:sz w:val="24"/>
          <w:szCs w:val="24"/>
        </w:rPr>
        <w:t>soluble Cluster of Differentiation 40 Ligand</w:t>
      </w:r>
      <w:r w:rsidRPr="00781211">
        <w:rPr>
          <w:sz w:val="24"/>
          <w:szCs w:val="24"/>
        </w:rPr>
        <w:t xml:space="preserve"> (sCD40L) </w:t>
      </w:r>
      <w:proofErr w:type="spellStart"/>
      <w:r w:rsidRPr="00781211">
        <w:rPr>
          <w:sz w:val="24"/>
          <w:szCs w:val="24"/>
        </w:rPr>
        <w:t>ke</w:t>
      </w:r>
      <w:proofErr w:type="spellEnd"/>
      <w:r w:rsidRPr="00781211">
        <w:rPr>
          <w:sz w:val="24"/>
          <w:szCs w:val="24"/>
        </w:rPr>
        <w:t xml:space="preserve"> </w:t>
      </w:r>
      <w:proofErr w:type="spellStart"/>
      <w:r w:rsidRPr="00781211">
        <w:rPr>
          <w:sz w:val="24"/>
          <w:szCs w:val="24"/>
        </w:rPr>
        <w:t>dalam</w:t>
      </w:r>
      <w:proofErr w:type="spellEnd"/>
      <w:r w:rsidRPr="00781211">
        <w:rPr>
          <w:sz w:val="24"/>
          <w:szCs w:val="24"/>
        </w:rPr>
        <w:t xml:space="preserve"> </w:t>
      </w:r>
      <w:proofErr w:type="spellStart"/>
      <w:r w:rsidRPr="00781211">
        <w:rPr>
          <w:sz w:val="24"/>
          <w:szCs w:val="24"/>
        </w:rPr>
        <w:t>sirkulasi</w:t>
      </w:r>
      <w:proofErr w:type="spellEnd"/>
      <w:r w:rsidRPr="00781211">
        <w:rPr>
          <w:sz w:val="24"/>
          <w:szCs w:val="24"/>
        </w:rPr>
        <w:t xml:space="preserve">. Oleh </w:t>
      </w:r>
      <w:proofErr w:type="spellStart"/>
      <w:r w:rsidRPr="00781211">
        <w:rPr>
          <w:sz w:val="24"/>
          <w:szCs w:val="24"/>
        </w:rPr>
        <w:t>karena</w:t>
      </w:r>
      <w:proofErr w:type="spellEnd"/>
      <w:r w:rsidRPr="00781211">
        <w:rPr>
          <w:sz w:val="24"/>
          <w:szCs w:val="24"/>
        </w:rPr>
        <w:t xml:space="preserve"> </w:t>
      </w:r>
      <w:proofErr w:type="spellStart"/>
      <w:r w:rsidRPr="00781211">
        <w:rPr>
          <w:sz w:val="24"/>
          <w:szCs w:val="24"/>
        </w:rPr>
        <w:t>itu</w:t>
      </w:r>
      <w:proofErr w:type="spellEnd"/>
      <w:r w:rsidRPr="00781211">
        <w:rPr>
          <w:sz w:val="24"/>
          <w:szCs w:val="24"/>
        </w:rPr>
        <w:t xml:space="preserve">, </w:t>
      </w:r>
      <w:proofErr w:type="spellStart"/>
      <w:r w:rsidRPr="00781211">
        <w:rPr>
          <w:sz w:val="24"/>
          <w:szCs w:val="24"/>
        </w:rPr>
        <w:t>meskipun</w:t>
      </w:r>
      <w:proofErr w:type="spellEnd"/>
      <w:r w:rsidRPr="00781211">
        <w:rPr>
          <w:sz w:val="24"/>
          <w:szCs w:val="24"/>
        </w:rPr>
        <w:t xml:space="preserve"> </w:t>
      </w:r>
      <w:proofErr w:type="spellStart"/>
      <w:r w:rsidRPr="00781211">
        <w:rPr>
          <w:sz w:val="24"/>
          <w:szCs w:val="24"/>
        </w:rPr>
        <w:t>terdapat</w:t>
      </w:r>
      <w:proofErr w:type="spellEnd"/>
      <w:r w:rsidRPr="00781211">
        <w:rPr>
          <w:sz w:val="24"/>
          <w:szCs w:val="24"/>
        </w:rPr>
        <w:t xml:space="preserve"> </w:t>
      </w:r>
      <w:proofErr w:type="spellStart"/>
      <w:r w:rsidRPr="00781211">
        <w:rPr>
          <w:sz w:val="24"/>
          <w:szCs w:val="24"/>
        </w:rPr>
        <w:t>perbedaan</w:t>
      </w:r>
      <w:proofErr w:type="spellEnd"/>
      <w:r w:rsidRPr="00781211">
        <w:rPr>
          <w:sz w:val="24"/>
          <w:szCs w:val="24"/>
        </w:rPr>
        <w:t xml:space="preserve"> </w:t>
      </w:r>
      <w:proofErr w:type="spellStart"/>
      <w:r w:rsidRPr="00781211">
        <w:rPr>
          <w:sz w:val="24"/>
          <w:szCs w:val="24"/>
        </w:rPr>
        <w:t>biologis</w:t>
      </w:r>
      <w:proofErr w:type="spellEnd"/>
      <w:r w:rsidRPr="00781211">
        <w:rPr>
          <w:sz w:val="24"/>
          <w:szCs w:val="24"/>
        </w:rPr>
        <w:t xml:space="preserve"> </w:t>
      </w:r>
      <w:proofErr w:type="spellStart"/>
      <w:r w:rsidRPr="00781211">
        <w:rPr>
          <w:sz w:val="24"/>
          <w:szCs w:val="24"/>
        </w:rPr>
        <w:t>dalam</w:t>
      </w:r>
      <w:proofErr w:type="spellEnd"/>
      <w:r w:rsidRPr="00781211">
        <w:rPr>
          <w:sz w:val="24"/>
          <w:szCs w:val="24"/>
        </w:rPr>
        <w:t xml:space="preserve"> </w:t>
      </w:r>
      <w:proofErr w:type="spellStart"/>
      <w:r w:rsidRPr="00781211">
        <w:rPr>
          <w:sz w:val="24"/>
          <w:szCs w:val="24"/>
        </w:rPr>
        <w:t>distribusi</w:t>
      </w:r>
      <w:proofErr w:type="spellEnd"/>
      <w:r w:rsidRPr="00781211">
        <w:rPr>
          <w:sz w:val="24"/>
          <w:szCs w:val="24"/>
        </w:rPr>
        <w:t xml:space="preserve"> lemak </w:t>
      </w:r>
      <w:proofErr w:type="spellStart"/>
      <w:r w:rsidRPr="00781211">
        <w:rPr>
          <w:sz w:val="24"/>
          <w:szCs w:val="24"/>
        </w:rPr>
        <w:t>antara</w:t>
      </w:r>
      <w:proofErr w:type="spellEnd"/>
      <w:r w:rsidRPr="00781211">
        <w:rPr>
          <w:sz w:val="24"/>
          <w:szCs w:val="24"/>
        </w:rPr>
        <w:t xml:space="preserve"> </w:t>
      </w:r>
      <w:proofErr w:type="spellStart"/>
      <w:r w:rsidRPr="00781211">
        <w:rPr>
          <w:sz w:val="24"/>
          <w:szCs w:val="24"/>
        </w:rPr>
        <w:t>laki-laki</w:t>
      </w:r>
      <w:proofErr w:type="spellEnd"/>
      <w:r w:rsidRPr="00781211">
        <w:rPr>
          <w:sz w:val="24"/>
          <w:szCs w:val="24"/>
        </w:rPr>
        <w:t xml:space="preserve"> dan </w:t>
      </w:r>
      <w:proofErr w:type="spellStart"/>
      <w:r w:rsidRPr="00781211">
        <w:rPr>
          <w:sz w:val="24"/>
          <w:szCs w:val="24"/>
        </w:rPr>
        <w:t>perempuan</w:t>
      </w:r>
      <w:proofErr w:type="spellEnd"/>
      <w:r w:rsidRPr="00781211">
        <w:rPr>
          <w:sz w:val="24"/>
          <w:szCs w:val="24"/>
        </w:rPr>
        <w:t xml:space="preserve">, </w:t>
      </w:r>
      <w:proofErr w:type="spellStart"/>
      <w:r w:rsidRPr="00781211">
        <w:rPr>
          <w:sz w:val="24"/>
          <w:szCs w:val="24"/>
        </w:rPr>
        <w:t>kondisi</w:t>
      </w:r>
      <w:proofErr w:type="spellEnd"/>
      <w:r w:rsidRPr="00781211">
        <w:rPr>
          <w:sz w:val="24"/>
          <w:szCs w:val="24"/>
        </w:rPr>
        <w:t xml:space="preserve"> </w:t>
      </w:r>
      <w:proofErr w:type="spellStart"/>
      <w:r w:rsidRPr="00781211">
        <w:rPr>
          <w:sz w:val="24"/>
          <w:szCs w:val="24"/>
        </w:rPr>
        <w:t>obesitas</w:t>
      </w:r>
      <w:proofErr w:type="spellEnd"/>
      <w:r w:rsidRPr="00781211">
        <w:rPr>
          <w:sz w:val="24"/>
          <w:szCs w:val="24"/>
        </w:rPr>
        <w:t xml:space="preserve"> </w:t>
      </w:r>
      <w:proofErr w:type="spellStart"/>
      <w:r w:rsidRPr="00781211">
        <w:rPr>
          <w:sz w:val="24"/>
          <w:szCs w:val="24"/>
        </w:rPr>
        <w:t>dapat</w:t>
      </w:r>
      <w:proofErr w:type="spellEnd"/>
      <w:r w:rsidRPr="00781211">
        <w:rPr>
          <w:sz w:val="24"/>
          <w:szCs w:val="24"/>
        </w:rPr>
        <w:t xml:space="preserve"> </w:t>
      </w:r>
      <w:proofErr w:type="spellStart"/>
      <w:r w:rsidRPr="00781211">
        <w:rPr>
          <w:sz w:val="24"/>
          <w:szCs w:val="24"/>
        </w:rPr>
        <w:t>menyebabkan</w:t>
      </w:r>
      <w:proofErr w:type="spellEnd"/>
      <w:r w:rsidRPr="00781211">
        <w:rPr>
          <w:sz w:val="24"/>
          <w:szCs w:val="24"/>
        </w:rPr>
        <w:t xml:space="preserve"> </w:t>
      </w:r>
      <w:proofErr w:type="spellStart"/>
      <w:r w:rsidRPr="00781211">
        <w:rPr>
          <w:sz w:val="24"/>
          <w:szCs w:val="24"/>
        </w:rPr>
        <w:t>aktivasi</w:t>
      </w:r>
      <w:proofErr w:type="spellEnd"/>
      <w:r w:rsidRPr="00781211">
        <w:rPr>
          <w:sz w:val="24"/>
          <w:szCs w:val="24"/>
        </w:rPr>
        <w:t xml:space="preserve"> </w:t>
      </w:r>
      <w:proofErr w:type="spellStart"/>
      <w:r w:rsidRPr="00781211">
        <w:rPr>
          <w:sz w:val="24"/>
          <w:szCs w:val="24"/>
        </w:rPr>
        <w:t>jalur</w:t>
      </w:r>
      <w:proofErr w:type="spellEnd"/>
      <w:r w:rsidRPr="00781211">
        <w:rPr>
          <w:sz w:val="24"/>
          <w:szCs w:val="24"/>
        </w:rPr>
        <w:t xml:space="preserve"> </w:t>
      </w:r>
      <w:proofErr w:type="spellStart"/>
      <w:r w:rsidRPr="00781211">
        <w:rPr>
          <w:sz w:val="24"/>
          <w:szCs w:val="24"/>
        </w:rPr>
        <w:t>inflamasi</w:t>
      </w:r>
      <w:proofErr w:type="spellEnd"/>
      <w:r w:rsidRPr="00781211">
        <w:rPr>
          <w:sz w:val="24"/>
          <w:szCs w:val="24"/>
        </w:rPr>
        <w:t xml:space="preserve"> yang </w:t>
      </w:r>
      <w:proofErr w:type="spellStart"/>
      <w:r w:rsidRPr="00781211">
        <w:rPr>
          <w:sz w:val="24"/>
          <w:szCs w:val="24"/>
        </w:rPr>
        <w:t>relatif</w:t>
      </w:r>
      <w:proofErr w:type="spellEnd"/>
      <w:r w:rsidRPr="00781211">
        <w:rPr>
          <w:sz w:val="24"/>
          <w:szCs w:val="24"/>
        </w:rPr>
        <w:t xml:space="preserve"> </w:t>
      </w:r>
      <w:proofErr w:type="spellStart"/>
      <w:r w:rsidRPr="00781211">
        <w:rPr>
          <w:sz w:val="24"/>
          <w:szCs w:val="24"/>
        </w:rPr>
        <w:t>serupa</w:t>
      </w:r>
      <w:proofErr w:type="spellEnd"/>
      <w:r w:rsidRPr="00781211">
        <w:rPr>
          <w:sz w:val="24"/>
          <w:szCs w:val="24"/>
        </w:rPr>
        <w:t xml:space="preserve"> pada </w:t>
      </w:r>
      <w:proofErr w:type="spellStart"/>
      <w:r w:rsidRPr="00781211">
        <w:rPr>
          <w:sz w:val="24"/>
          <w:szCs w:val="24"/>
        </w:rPr>
        <w:t>kedua</w:t>
      </w:r>
      <w:proofErr w:type="spellEnd"/>
      <w:r w:rsidRPr="00781211">
        <w:rPr>
          <w:sz w:val="24"/>
          <w:szCs w:val="24"/>
        </w:rPr>
        <w:t xml:space="preserve"> </w:t>
      </w:r>
      <w:proofErr w:type="spellStart"/>
      <w:r w:rsidRPr="00781211">
        <w:rPr>
          <w:sz w:val="24"/>
          <w:szCs w:val="24"/>
        </w:rPr>
        <w:t>kelompok</w:t>
      </w:r>
      <w:proofErr w:type="spellEnd"/>
      <w:r w:rsidRPr="00781211">
        <w:rPr>
          <w:sz w:val="24"/>
          <w:szCs w:val="24"/>
        </w:rPr>
        <w:t xml:space="preserve"> </w:t>
      </w:r>
      <w:proofErr w:type="spellStart"/>
      <w:r w:rsidRPr="00781211">
        <w:rPr>
          <w:sz w:val="24"/>
          <w:szCs w:val="24"/>
        </w:rPr>
        <w:t>sehingga</w:t>
      </w:r>
      <w:proofErr w:type="spellEnd"/>
      <w:r w:rsidRPr="00781211">
        <w:rPr>
          <w:sz w:val="24"/>
          <w:szCs w:val="24"/>
        </w:rPr>
        <w:t xml:space="preserve"> </w:t>
      </w:r>
      <w:proofErr w:type="spellStart"/>
      <w:r w:rsidRPr="00781211">
        <w:rPr>
          <w:sz w:val="24"/>
          <w:szCs w:val="24"/>
        </w:rPr>
        <w:t>perbedaan</w:t>
      </w:r>
      <w:proofErr w:type="spellEnd"/>
      <w:r w:rsidRPr="00781211">
        <w:rPr>
          <w:sz w:val="24"/>
          <w:szCs w:val="24"/>
        </w:rPr>
        <w:t xml:space="preserve"> </w:t>
      </w:r>
      <w:proofErr w:type="spellStart"/>
      <w:r w:rsidRPr="00781211">
        <w:rPr>
          <w:sz w:val="24"/>
          <w:szCs w:val="24"/>
        </w:rPr>
        <w:t>kadar</w:t>
      </w:r>
      <w:proofErr w:type="spellEnd"/>
      <w:r w:rsidRPr="00781211">
        <w:rPr>
          <w:sz w:val="24"/>
          <w:szCs w:val="24"/>
        </w:rPr>
        <w:t xml:space="preserve"> sCD40L </w:t>
      </w:r>
      <w:proofErr w:type="spellStart"/>
      <w:r w:rsidRPr="00781211">
        <w:rPr>
          <w:sz w:val="24"/>
          <w:szCs w:val="24"/>
        </w:rPr>
        <w:t>tidak</w:t>
      </w:r>
      <w:proofErr w:type="spellEnd"/>
      <w:r w:rsidRPr="00781211">
        <w:rPr>
          <w:sz w:val="24"/>
          <w:szCs w:val="24"/>
        </w:rPr>
        <w:t xml:space="preserve"> </w:t>
      </w:r>
      <w:proofErr w:type="spellStart"/>
      <w:r w:rsidRPr="00781211">
        <w:rPr>
          <w:sz w:val="24"/>
          <w:szCs w:val="24"/>
        </w:rPr>
        <w:t>selalu</w:t>
      </w:r>
      <w:proofErr w:type="spellEnd"/>
      <w:r w:rsidRPr="00781211">
        <w:rPr>
          <w:sz w:val="24"/>
          <w:szCs w:val="24"/>
        </w:rPr>
        <w:t xml:space="preserve"> </w:t>
      </w:r>
      <w:proofErr w:type="spellStart"/>
      <w:r w:rsidRPr="00781211">
        <w:rPr>
          <w:sz w:val="24"/>
          <w:szCs w:val="24"/>
        </w:rPr>
        <w:t>tampak</w:t>
      </w:r>
      <w:proofErr w:type="spellEnd"/>
      <w:r w:rsidRPr="00781211">
        <w:rPr>
          <w:sz w:val="24"/>
          <w:szCs w:val="24"/>
        </w:rPr>
        <w:t xml:space="preserve"> </w:t>
      </w:r>
      <w:proofErr w:type="spellStart"/>
      <w:r w:rsidRPr="00781211">
        <w:rPr>
          <w:sz w:val="24"/>
          <w:szCs w:val="24"/>
        </w:rPr>
        <w:t>secara</w:t>
      </w:r>
      <w:proofErr w:type="spellEnd"/>
      <w:r w:rsidRPr="00781211">
        <w:rPr>
          <w:sz w:val="24"/>
          <w:szCs w:val="24"/>
        </w:rPr>
        <w:t xml:space="preserve"> </w:t>
      </w:r>
      <w:proofErr w:type="spellStart"/>
      <w:r w:rsidRPr="00781211">
        <w:rPr>
          <w:sz w:val="24"/>
          <w:szCs w:val="24"/>
        </w:rPr>
        <w:t>bermakna</w:t>
      </w:r>
      <w:proofErr w:type="spellEnd"/>
      <w:r>
        <w:rPr>
          <w:sz w:val="24"/>
          <w:szCs w:val="24"/>
        </w:rPr>
        <w:t>.</w:t>
      </w:r>
      <w:sdt>
        <w:sdtPr>
          <w:rPr>
            <w:rFonts w:ascii="Calibri" w:hAnsi="Calibri" w:cs="Calibri"/>
            <w:color w:val="000000"/>
            <w:sz w:val="22"/>
            <w:szCs w:val="24"/>
          </w:rPr>
          <w:tag w:val="MENDELEY_CITATION_v3_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"/>
          <w:id w:val="-386184048"/>
          <w:placeholder>
            <w:docPart w:val="5196CAF7808342978AD470ECBFDCDACD"/>
          </w:placeholder>
        </w:sdtPr>
        <w:sdtEndPr>
          <w:rPr>
            <w:szCs w:val="20"/>
          </w:rPr>
        </w:sdtEndPr>
        <w:sdtContent>
          <w:r w:rsidR="006A37CC" w:rsidRPr="006A37CC">
            <w:rPr>
              <w:rFonts w:ascii="Calibri" w:hAnsi="Calibri" w:cs="Calibri"/>
              <w:color w:val="000000"/>
              <w:sz w:val="22"/>
            </w:rPr>
            <w:t>(14)</w:t>
          </w:r>
        </w:sdtContent>
      </w:sdt>
    </w:p>
    <w:p w14:paraId="31F1E8B2" w14:textId="04275C9F" w:rsidR="00C72D18" w:rsidRDefault="00C72D18" w:rsidP="00C72D18">
      <w:pPr>
        <w:spacing w:after="120"/>
        <w:ind w:left="90" w:firstLine="720"/>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tabel</w:t>
      </w:r>
      <w:proofErr w:type="spellEnd"/>
      <w:r>
        <w:rPr>
          <w:sz w:val="24"/>
          <w:szCs w:val="24"/>
        </w:rPr>
        <w:t xml:space="preserve"> 2, </w:t>
      </w:r>
      <w:proofErr w:type="spellStart"/>
      <w:r>
        <w:rPr>
          <w:sz w:val="24"/>
          <w:szCs w:val="24"/>
        </w:rPr>
        <w:t>h</w:t>
      </w:r>
      <w:r w:rsidRPr="003F76DC">
        <w:rPr>
          <w:sz w:val="24"/>
          <w:szCs w:val="24"/>
        </w:rPr>
        <w:t>asil</w:t>
      </w:r>
      <w:proofErr w:type="spellEnd"/>
      <w:r w:rsidRPr="003F76DC">
        <w:rPr>
          <w:sz w:val="24"/>
          <w:szCs w:val="24"/>
        </w:rPr>
        <w:t xml:space="preserve"> </w:t>
      </w:r>
      <w:proofErr w:type="spellStart"/>
      <w:r w:rsidRPr="003F76DC">
        <w:rPr>
          <w:sz w:val="24"/>
          <w:szCs w:val="24"/>
        </w:rPr>
        <w:t>penelitian</w:t>
      </w:r>
      <w:proofErr w:type="spellEnd"/>
      <w:r w:rsidRPr="003F76DC">
        <w:rPr>
          <w:sz w:val="24"/>
          <w:szCs w:val="24"/>
        </w:rPr>
        <w:t xml:space="preserve"> </w:t>
      </w:r>
      <w:proofErr w:type="spellStart"/>
      <w:r w:rsidRPr="003F76DC">
        <w:rPr>
          <w:sz w:val="24"/>
          <w:szCs w:val="24"/>
        </w:rPr>
        <w:t>menunjukkan</w:t>
      </w:r>
      <w:proofErr w:type="spellEnd"/>
      <w:r w:rsidRPr="003F76DC">
        <w:rPr>
          <w:sz w:val="24"/>
          <w:szCs w:val="24"/>
        </w:rPr>
        <w:t xml:space="preserve"> </w:t>
      </w:r>
      <w:proofErr w:type="spellStart"/>
      <w:r w:rsidRPr="003F76DC">
        <w:rPr>
          <w:sz w:val="24"/>
          <w:szCs w:val="24"/>
        </w:rPr>
        <w:t>rerata</w:t>
      </w:r>
      <w:proofErr w:type="spellEnd"/>
      <w:r w:rsidRPr="003F76DC">
        <w:rPr>
          <w:sz w:val="24"/>
          <w:szCs w:val="24"/>
        </w:rPr>
        <w:t xml:space="preserve"> </w:t>
      </w:r>
      <w:proofErr w:type="spellStart"/>
      <w:r w:rsidRPr="003F76DC">
        <w:rPr>
          <w:sz w:val="24"/>
          <w:szCs w:val="24"/>
        </w:rPr>
        <w:t>kadar</w:t>
      </w:r>
      <w:proofErr w:type="spellEnd"/>
      <w:r w:rsidRPr="003F76DC">
        <w:rPr>
          <w:sz w:val="24"/>
          <w:szCs w:val="24"/>
        </w:rPr>
        <w:t xml:space="preserve"> sCD40L pada </w:t>
      </w:r>
      <w:proofErr w:type="spellStart"/>
      <w:r w:rsidRPr="003F76DC">
        <w:rPr>
          <w:sz w:val="24"/>
          <w:szCs w:val="24"/>
        </w:rPr>
        <w:t>kelompok</w:t>
      </w:r>
      <w:proofErr w:type="spellEnd"/>
      <w:r w:rsidRPr="003F76DC">
        <w:rPr>
          <w:sz w:val="24"/>
          <w:szCs w:val="24"/>
        </w:rPr>
        <w:t xml:space="preserve"> </w:t>
      </w:r>
      <w:proofErr w:type="spellStart"/>
      <w:r w:rsidRPr="003F76DC">
        <w:rPr>
          <w:sz w:val="24"/>
          <w:szCs w:val="24"/>
        </w:rPr>
        <w:t>perempuan</w:t>
      </w:r>
      <w:proofErr w:type="spellEnd"/>
      <w:r w:rsidRPr="003F76DC">
        <w:rPr>
          <w:sz w:val="24"/>
          <w:szCs w:val="24"/>
        </w:rPr>
        <w:t xml:space="preserve"> (2,143 ± 0,325 ng/mL) </w:t>
      </w:r>
      <w:proofErr w:type="spellStart"/>
      <w:r w:rsidRPr="003F76DC">
        <w:rPr>
          <w:sz w:val="24"/>
          <w:szCs w:val="24"/>
        </w:rPr>
        <w:t>lebih</w:t>
      </w:r>
      <w:proofErr w:type="spellEnd"/>
      <w:r w:rsidRPr="003F76DC">
        <w:rPr>
          <w:sz w:val="24"/>
          <w:szCs w:val="24"/>
        </w:rPr>
        <w:t xml:space="preserve"> </w:t>
      </w:r>
      <w:proofErr w:type="spellStart"/>
      <w:r w:rsidRPr="003F76DC">
        <w:rPr>
          <w:sz w:val="24"/>
          <w:szCs w:val="24"/>
        </w:rPr>
        <w:t>tinggi</w:t>
      </w:r>
      <w:proofErr w:type="spellEnd"/>
      <w:r w:rsidRPr="003F76DC">
        <w:rPr>
          <w:sz w:val="24"/>
          <w:szCs w:val="24"/>
        </w:rPr>
        <w:t xml:space="preserve"> </w:t>
      </w:r>
      <w:proofErr w:type="spellStart"/>
      <w:r w:rsidRPr="003F76DC">
        <w:rPr>
          <w:sz w:val="24"/>
          <w:szCs w:val="24"/>
        </w:rPr>
        <w:t>dibandingkan</w:t>
      </w:r>
      <w:proofErr w:type="spellEnd"/>
      <w:r w:rsidRPr="003F76DC">
        <w:rPr>
          <w:sz w:val="24"/>
          <w:szCs w:val="24"/>
        </w:rPr>
        <w:t xml:space="preserve"> </w:t>
      </w:r>
      <w:proofErr w:type="spellStart"/>
      <w:r w:rsidRPr="003F76DC">
        <w:rPr>
          <w:sz w:val="24"/>
          <w:szCs w:val="24"/>
        </w:rPr>
        <w:t>kelompok</w:t>
      </w:r>
      <w:proofErr w:type="spellEnd"/>
      <w:r w:rsidRPr="003F76DC">
        <w:rPr>
          <w:sz w:val="24"/>
          <w:szCs w:val="24"/>
        </w:rPr>
        <w:t xml:space="preserve"> </w:t>
      </w:r>
      <w:proofErr w:type="spellStart"/>
      <w:r w:rsidRPr="003F76DC">
        <w:rPr>
          <w:sz w:val="24"/>
          <w:szCs w:val="24"/>
        </w:rPr>
        <w:t>laki-laki</w:t>
      </w:r>
      <w:proofErr w:type="spellEnd"/>
      <w:r w:rsidRPr="003F76DC">
        <w:rPr>
          <w:sz w:val="24"/>
          <w:szCs w:val="24"/>
        </w:rPr>
        <w:t xml:space="preserve"> (1,940 ± 0,429 ng/mL). Akan </w:t>
      </w:r>
      <w:proofErr w:type="spellStart"/>
      <w:r w:rsidRPr="003F76DC">
        <w:rPr>
          <w:sz w:val="24"/>
          <w:szCs w:val="24"/>
        </w:rPr>
        <w:t>tetapi</w:t>
      </w:r>
      <w:proofErr w:type="spellEnd"/>
      <w:r w:rsidRPr="003F76DC">
        <w:rPr>
          <w:sz w:val="24"/>
          <w:szCs w:val="24"/>
        </w:rPr>
        <w:t xml:space="preserve">, </w:t>
      </w:r>
      <w:proofErr w:type="spellStart"/>
      <w:r w:rsidRPr="003F76DC">
        <w:rPr>
          <w:sz w:val="24"/>
          <w:szCs w:val="24"/>
        </w:rPr>
        <w:t>hasil</w:t>
      </w:r>
      <w:proofErr w:type="spellEnd"/>
      <w:r w:rsidRPr="003F76DC">
        <w:rPr>
          <w:sz w:val="24"/>
          <w:szCs w:val="24"/>
        </w:rPr>
        <w:t xml:space="preserve"> uji </w:t>
      </w:r>
      <w:r w:rsidRPr="003F76DC">
        <w:rPr>
          <w:i/>
          <w:iCs/>
          <w:sz w:val="24"/>
          <w:szCs w:val="24"/>
        </w:rPr>
        <w:t>Independent Samples t-test</w:t>
      </w:r>
      <w:r w:rsidRPr="003F76DC">
        <w:rPr>
          <w:sz w:val="24"/>
          <w:szCs w:val="24"/>
        </w:rPr>
        <w:t xml:space="preserve"> </w:t>
      </w:r>
      <w:proofErr w:type="spellStart"/>
      <w:r w:rsidRPr="003F76DC">
        <w:rPr>
          <w:sz w:val="24"/>
          <w:szCs w:val="24"/>
        </w:rPr>
        <w:t>menunjukkan</w:t>
      </w:r>
      <w:proofErr w:type="spellEnd"/>
      <w:r w:rsidRPr="003F76DC">
        <w:rPr>
          <w:sz w:val="24"/>
          <w:szCs w:val="24"/>
        </w:rPr>
        <w:t xml:space="preserve"> </w:t>
      </w:r>
      <w:proofErr w:type="spellStart"/>
      <w:r w:rsidRPr="003F76DC">
        <w:rPr>
          <w:sz w:val="24"/>
          <w:szCs w:val="24"/>
        </w:rPr>
        <w:t>nilai</w:t>
      </w:r>
      <w:proofErr w:type="spellEnd"/>
      <w:r w:rsidRPr="003F76DC">
        <w:rPr>
          <w:sz w:val="24"/>
          <w:szCs w:val="24"/>
        </w:rPr>
        <w:t xml:space="preserve"> p=0,120 (p&gt;0,05), </w:t>
      </w:r>
      <w:proofErr w:type="spellStart"/>
      <w:r w:rsidRPr="003F76DC">
        <w:rPr>
          <w:sz w:val="24"/>
          <w:szCs w:val="24"/>
        </w:rPr>
        <w:t>sehingga</w:t>
      </w:r>
      <w:proofErr w:type="spellEnd"/>
      <w:r w:rsidRPr="003F76DC">
        <w:rPr>
          <w:sz w:val="24"/>
          <w:szCs w:val="24"/>
        </w:rPr>
        <w:t xml:space="preserve"> </w:t>
      </w:r>
      <w:proofErr w:type="spellStart"/>
      <w:r w:rsidRPr="003F76DC">
        <w:rPr>
          <w:sz w:val="24"/>
          <w:szCs w:val="24"/>
        </w:rPr>
        <w:t>tidak</w:t>
      </w:r>
      <w:proofErr w:type="spellEnd"/>
      <w:r w:rsidRPr="003F76DC">
        <w:rPr>
          <w:sz w:val="24"/>
          <w:szCs w:val="24"/>
        </w:rPr>
        <w:t xml:space="preserve"> </w:t>
      </w:r>
      <w:proofErr w:type="spellStart"/>
      <w:r w:rsidRPr="003F76DC">
        <w:rPr>
          <w:sz w:val="24"/>
          <w:szCs w:val="24"/>
        </w:rPr>
        <w:t>terdapat</w:t>
      </w:r>
      <w:proofErr w:type="spellEnd"/>
      <w:r w:rsidRPr="003F76DC">
        <w:rPr>
          <w:sz w:val="24"/>
          <w:szCs w:val="24"/>
        </w:rPr>
        <w:t xml:space="preserve"> </w:t>
      </w:r>
      <w:proofErr w:type="spellStart"/>
      <w:r w:rsidRPr="003F76DC">
        <w:rPr>
          <w:sz w:val="24"/>
          <w:szCs w:val="24"/>
        </w:rPr>
        <w:t>perbedaan</w:t>
      </w:r>
      <w:proofErr w:type="spellEnd"/>
      <w:r w:rsidRPr="003F76DC">
        <w:rPr>
          <w:sz w:val="24"/>
          <w:szCs w:val="24"/>
        </w:rPr>
        <w:t xml:space="preserve"> </w:t>
      </w:r>
      <w:proofErr w:type="spellStart"/>
      <w:r w:rsidRPr="003F76DC">
        <w:rPr>
          <w:sz w:val="24"/>
          <w:szCs w:val="24"/>
        </w:rPr>
        <w:t>kadar</w:t>
      </w:r>
      <w:proofErr w:type="spellEnd"/>
      <w:r w:rsidRPr="003F76DC">
        <w:rPr>
          <w:sz w:val="24"/>
          <w:szCs w:val="24"/>
        </w:rPr>
        <w:t xml:space="preserve"> sCD40L yang </w:t>
      </w:r>
      <w:proofErr w:type="spellStart"/>
      <w:r w:rsidRPr="003F76DC">
        <w:rPr>
          <w:sz w:val="24"/>
          <w:szCs w:val="24"/>
        </w:rPr>
        <w:t>bermakna</w:t>
      </w:r>
      <w:proofErr w:type="spellEnd"/>
      <w:r w:rsidRPr="003F76DC">
        <w:rPr>
          <w:sz w:val="24"/>
          <w:szCs w:val="24"/>
        </w:rPr>
        <w:t xml:space="preserve"> </w:t>
      </w:r>
      <w:proofErr w:type="spellStart"/>
      <w:r w:rsidRPr="003F76DC">
        <w:rPr>
          <w:sz w:val="24"/>
          <w:szCs w:val="24"/>
        </w:rPr>
        <w:t>secara</w:t>
      </w:r>
      <w:proofErr w:type="spellEnd"/>
      <w:r w:rsidRPr="003F76DC">
        <w:rPr>
          <w:sz w:val="24"/>
          <w:szCs w:val="24"/>
        </w:rPr>
        <w:t xml:space="preserve"> </w:t>
      </w:r>
      <w:proofErr w:type="spellStart"/>
      <w:r w:rsidRPr="003F76DC">
        <w:rPr>
          <w:sz w:val="24"/>
          <w:szCs w:val="24"/>
        </w:rPr>
        <w:t>statistik</w:t>
      </w:r>
      <w:proofErr w:type="spellEnd"/>
      <w:r w:rsidRPr="003F76DC">
        <w:rPr>
          <w:sz w:val="24"/>
          <w:szCs w:val="24"/>
        </w:rPr>
        <w:t xml:space="preserve"> </w:t>
      </w:r>
      <w:proofErr w:type="spellStart"/>
      <w:r w:rsidRPr="003F76DC">
        <w:rPr>
          <w:sz w:val="24"/>
          <w:szCs w:val="24"/>
        </w:rPr>
        <w:t>antara</w:t>
      </w:r>
      <w:proofErr w:type="spellEnd"/>
      <w:r w:rsidRPr="003F76DC">
        <w:rPr>
          <w:sz w:val="24"/>
          <w:szCs w:val="24"/>
        </w:rPr>
        <w:t xml:space="preserve"> </w:t>
      </w:r>
      <w:proofErr w:type="spellStart"/>
      <w:r w:rsidRPr="003F76DC">
        <w:rPr>
          <w:sz w:val="24"/>
          <w:szCs w:val="24"/>
        </w:rPr>
        <w:t>pasien</w:t>
      </w:r>
      <w:proofErr w:type="spellEnd"/>
      <w:r w:rsidRPr="003F76DC">
        <w:rPr>
          <w:sz w:val="24"/>
          <w:szCs w:val="24"/>
        </w:rPr>
        <w:t xml:space="preserve"> </w:t>
      </w:r>
      <w:proofErr w:type="spellStart"/>
      <w:r w:rsidRPr="003F76DC">
        <w:rPr>
          <w:sz w:val="24"/>
          <w:szCs w:val="24"/>
        </w:rPr>
        <w:t>obesitas</w:t>
      </w:r>
      <w:proofErr w:type="spellEnd"/>
      <w:r w:rsidRPr="003F76DC">
        <w:rPr>
          <w:sz w:val="24"/>
          <w:szCs w:val="24"/>
        </w:rPr>
        <w:t xml:space="preserve"> non </w:t>
      </w:r>
      <w:r>
        <w:rPr>
          <w:sz w:val="24"/>
          <w:szCs w:val="24"/>
        </w:rPr>
        <w:t>d</w:t>
      </w:r>
      <w:r w:rsidRPr="003F76DC">
        <w:rPr>
          <w:sz w:val="24"/>
          <w:szCs w:val="24"/>
        </w:rPr>
        <w:t xml:space="preserve">iabetes </w:t>
      </w:r>
      <w:proofErr w:type="spellStart"/>
      <w:r>
        <w:rPr>
          <w:sz w:val="24"/>
          <w:szCs w:val="24"/>
        </w:rPr>
        <w:t>m</w:t>
      </w:r>
      <w:r w:rsidRPr="003F76DC">
        <w:rPr>
          <w:sz w:val="24"/>
          <w:szCs w:val="24"/>
        </w:rPr>
        <w:t>elitus</w:t>
      </w:r>
      <w:proofErr w:type="spellEnd"/>
      <w:r w:rsidRPr="003F76DC">
        <w:rPr>
          <w:sz w:val="24"/>
          <w:szCs w:val="24"/>
        </w:rPr>
        <w:t xml:space="preserve"> </w:t>
      </w:r>
      <w:proofErr w:type="spellStart"/>
      <w:r w:rsidRPr="003F76DC">
        <w:rPr>
          <w:sz w:val="24"/>
          <w:szCs w:val="24"/>
        </w:rPr>
        <w:t>berdasarkan</w:t>
      </w:r>
      <w:proofErr w:type="spellEnd"/>
      <w:r w:rsidRPr="003F76DC">
        <w:rPr>
          <w:sz w:val="24"/>
          <w:szCs w:val="24"/>
        </w:rPr>
        <w:t xml:space="preserve"> </w:t>
      </w:r>
      <w:proofErr w:type="spellStart"/>
      <w:r w:rsidRPr="003F76DC">
        <w:rPr>
          <w:sz w:val="24"/>
          <w:szCs w:val="24"/>
        </w:rPr>
        <w:t>jenis</w:t>
      </w:r>
      <w:proofErr w:type="spellEnd"/>
      <w:r w:rsidRPr="003F76DC">
        <w:rPr>
          <w:sz w:val="24"/>
          <w:szCs w:val="24"/>
        </w:rPr>
        <w:t xml:space="preserve"> </w:t>
      </w:r>
      <w:proofErr w:type="spellStart"/>
      <w:r w:rsidRPr="003F76DC">
        <w:rPr>
          <w:sz w:val="24"/>
          <w:szCs w:val="24"/>
        </w:rPr>
        <w:t>kelamin</w:t>
      </w:r>
      <w:proofErr w:type="spellEnd"/>
      <w:r w:rsidRPr="003F76DC">
        <w:rPr>
          <w:sz w:val="24"/>
          <w:szCs w:val="24"/>
        </w:rPr>
        <w:t>.</w:t>
      </w:r>
      <w:r>
        <w:rPr>
          <w:sz w:val="24"/>
          <w:szCs w:val="24"/>
        </w:rPr>
        <w:t xml:space="preserve"> </w:t>
      </w:r>
      <w:r w:rsidRPr="003F76DC">
        <w:rPr>
          <w:sz w:val="24"/>
          <w:szCs w:val="24"/>
        </w:rPr>
        <w:t xml:space="preserve">Hasil </w:t>
      </w:r>
      <w:proofErr w:type="spellStart"/>
      <w:r w:rsidRPr="003F76DC">
        <w:rPr>
          <w:sz w:val="24"/>
          <w:szCs w:val="24"/>
        </w:rPr>
        <w:t>penelitian</w:t>
      </w:r>
      <w:proofErr w:type="spellEnd"/>
      <w:r w:rsidRPr="003F76DC">
        <w:rPr>
          <w:sz w:val="24"/>
          <w:szCs w:val="24"/>
        </w:rPr>
        <w:t xml:space="preserve"> </w:t>
      </w:r>
      <w:proofErr w:type="spellStart"/>
      <w:r w:rsidRPr="003F76DC">
        <w:rPr>
          <w:sz w:val="24"/>
          <w:szCs w:val="24"/>
        </w:rPr>
        <w:t>ini</w:t>
      </w:r>
      <w:proofErr w:type="spellEnd"/>
      <w:r w:rsidRPr="003F76DC">
        <w:rPr>
          <w:sz w:val="24"/>
          <w:szCs w:val="24"/>
        </w:rPr>
        <w:t xml:space="preserve"> </w:t>
      </w:r>
      <w:proofErr w:type="spellStart"/>
      <w:r w:rsidRPr="003F76DC">
        <w:rPr>
          <w:sz w:val="24"/>
          <w:szCs w:val="24"/>
        </w:rPr>
        <w:t>menunjukkan</w:t>
      </w:r>
      <w:proofErr w:type="spellEnd"/>
      <w:r w:rsidRPr="003F76DC">
        <w:rPr>
          <w:sz w:val="24"/>
          <w:szCs w:val="24"/>
        </w:rPr>
        <w:t xml:space="preserve"> </w:t>
      </w:r>
      <w:proofErr w:type="spellStart"/>
      <w:r w:rsidRPr="003F76DC">
        <w:rPr>
          <w:sz w:val="24"/>
          <w:szCs w:val="24"/>
        </w:rPr>
        <w:t>bahwa</w:t>
      </w:r>
      <w:proofErr w:type="spellEnd"/>
      <w:r w:rsidRPr="003F76DC">
        <w:rPr>
          <w:sz w:val="24"/>
          <w:szCs w:val="24"/>
        </w:rPr>
        <w:t xml:space="preserve"> </w:t>
      </w:r>
      <w:proofErr w:type="spellStart"/>
      <w:r w:rsidRPr="003F76DC">
        <w:rPr>
          <w:sz w:val="24"/>
          <w:szCs w:val="24"/>
        </w:rPr>
        <w:t>meskipun</w:t>
      </w:r>
      <w:proofErr w:type="spellEnd"/>
      <w:r w:rsidRPr="003F76DC">
        <w:rPr>
          <w:sz w:val="24"/>
          <w:szCs w:val="24"/>
        </w:rPr>
        <w:t xml:space="preserve"> </w:t>
      </w:r>
      <w:proofErr w:type="spellStart"/>
      <w:r w:rsidRPr="003F76DC">
        <w:rPr>
          <w:sz w:val="24"/>
          <w:szCs w:val="24"/>
        </w:rPr>
        <w:t>perempuan</w:t>
      </w:r>
      <w:proofErr w:type="spellEnd"/>
      <w:r w:rsidRPr="003F76DC">
        <w:rPr>
          <w:sz w:val="24"/>
          <w:szCs w:val="24"/>
        </w:rPr>
        <w:t xml:space="preserve"> </w:t>
      </w:r>
      <w:proofErr w:type="spellStart"/>
      <w:r w:rsidRPr="003F76DC">
        <w:rPr>
          <w:sz w:val="24"/>
          <w:szCs w:val="24"/>
        </w:rPr>
        <w:t>memiliki</w:t>
      </w:r>
      <w:proofErr w:type="spellEnd"/>
      <w:r w:rsidRPr="003F76DC">
        <w:rPr>
          <w:sz w:val="24"/>
          <w:szCs w:val="24"/>
        </w:rPr>
        <w:t xml:space="preserve"> </w:t>
      </w:r>
      <w:proofErr w:type="spellStart"/>
      <w:r w:rsidRPr="003F76DC">
        <w:rPr>
          <w:sz w:val="24"/>
          <w:szCs w:val="24"/>
        </w:rPr>
        <w:t>kecenderungan</w:t>
      </w:r>
      <w:proofErr w:type="spellEnd"/>
      <w:r w:rsidRPr="003F76DC">
        <w:rPr>
          <w:sz w:val="24"/>
          <w:szCs w:val="24"/>
        </w:rPr>
        <w:t xml:space="preserve"> </w:t>
      </w:r>
      <w:proofErr w:type="spellStart"/>
      <w:r w:rsidRPr="003F76DC">
        <w:rPr>
          <w:sz w:val="24"/>
          <w:szCs w:val="24"/>
        </w:rPr>
        <w:t>kadar</w:t>
      </w:r>
      <w:proofErr w:type="spellEnd"/>
      <w:r w:rsidRPr="003F76DC">
        <w:rPr>
          <w:sz w:val="24"/>
          <w:szCs w:val="24"/>
        </w:rPr>
        <w:t xml:space="preserve"> sCD40L yang </w:t>
      </w:r>
      <w:proofErr w:type="spellStart"/>
      <w:r w:rsidRPr="003F76DC">
        <w:rPr>
          <w:sz w:val="24"/>
          <w:szCs w:val="24"/>
        </w:rPr>
        <w:t>lebih</w:t>
      </w:r>
      <w:proofErr w:type="spellEnd"/>
      <w:r w:rsidRPr="003F76DC">
        <w:rPr>
          <w:sz w:val="24"/>
          <w:szCs w:val="24"/>
        </w:rPr>
        <w:t xml:space="preserve"> </w:t>
      </w:r>
      <w:proofErr w:type="spellStart"/>
      <w:r w:rsidRPr="003F76DC">
        <w:rPr>
          <w:sz w:val="24"/>
          <w:szCs w:val="24"/>
        </w:rPr>
        <w:t>tinggi</w:t>
      </w:r>
      <w:proofErr w:type="spellEnd"/>
      <w:r w:rsidRPr="003F76DC">
        <w:rPr>
          <w:sz w:val="24"/>
          <w:szCs w:val="24"/>
        </w:rPr>
        <w:t xml:space="preserve">, </w:t>
      </w:r>
      <w:proofErr w:type="spellStart"/>
      <w:r w:rsidRPr="003F76DC">
        <w:rPr>
          <w:sz w:val="24"/>
          <w:szCs w:val="24"/>
        </w:rPr>
        <w:t>jenis</w:t>
      </w:r>
      <w:proofErr w:type="spellEnd"/>
      <w:r w:rsidRPr="003F76DC">
        <w:rPr>
          <w:sz w:val="24"/>
          <w:szCs w:val="24"/>
        </w:rPr>
        <w:t xml:space="preserve"> </w:t>
      </w:r>
      <w:proofErr w:type="spellStart"/>
      <w:r w:rsidRPr="003F76DC">
        <w:rPr>
          <w:sz w:val="24"/>
          <w:szCs w:val="24"/>
        </w:rPr>
        <w:t>kelamin</w:t>
      </w:r>
      <w:proofErr w:type="spellEnd"/>
      <w:r w:rsidRPr="003F76DC">
        <w:rPr>
          <w:sz w:val="24"/>
          <w:szCs w:val="24"/>
        </w:rPr>
        <w:t xml:space="preserve"> </w:t>
      </w:r>
      <w:proofErr w:type="spellStart"/>
      <w:r w:rsidRPr="003F76DC">
        <w:rPr>
          <w:sz w:val="24"/>
          <w:szCs w:val="24"/>
        </w:rPr>
        <w:t>belum</w:t>
      </w:r>
      <w:proofErr w:type="spellEnd"/>
      <w:r w:rsidRPr="003F76DC">
        <w:rPr>
          <w:sz w:val="24"/>
          <w:szCs w:val="24"/>
        </w:rPr>
        <w:t xml:space="preserve"> </w:t>
      </w:r>
      <w:proofErr w:type="spellStart"/>
      <w:r w:rsidRPr="003F76DC">
        <w:rPr>
          <w:sz w:val="24"/>
          <w:szCs w:val="24"/>
        </w:rPr>
        <w:t>menjadi</w:t>
      </w:r>
      <w:proofErr w:type="spellEnd"/>
      <w:r w:rsidRPr="003F76DC">
        <w:rPr>
          <w:sz w:val="24"/>
          <w:szCs w:val="24"/>
        </w:rPr>
        <w:t xml:space="preserve"> </w:t>
      </w:r>
      <w:proofErr w:type="spellStart"/>
      <w:r w:rsidRPr="003F76DC">
        <w:rPr>
          <w:sz w:val="24"/>
          <w:szCs w:val="24"/>
        </w:rPr>
        <w:t>determinan</w:t>
      </w:r>
      <w:proofErr w:type="spellEnd"/>
      <w:r w:rsidRPr="003F76DC">
        <w:rPr>
          <w:sz w:val="24"/>
          <w:szCs w:val="24"/>
        </w:rPr>
        <w:t xml:space="preserve"> </w:t>
      </w:r>
      <w:proofErr w:type="spellStart"/>
      <w:r w:rsidRPr="003F76DC">
        <w:rPr>
          <w:sz w:val="24"/>
          <w:szCs w:val="24"/>
        </w:rPr>
        <w:t>utama</w:t>
      </w:r>
      <w:proofErr w:type="spellEnd"/>
      <w:r w:rsidRPr="003F76DC">
        <w:rPr>
          <w:sz w:val="24"/>
          <w:szCs w:val="24"/>
        </w:rPr>
        <w:t xml:space="preserve"> </w:t>
      </w:r>
      <w:proofErr w:type="spellStart"/>
      <w:r w:rsidRPr="003F76DC">
        <w:rPr>
          <w:sz w:val="24"/>
          <w:szCs w:val="24"/>
        </w:rPr>
        <w:t>terhadap</w:t>
      </w:r>
      <w:proofErr w:type="spellEnd"/>
      <w:r w:rsidRPr="003F76DC">
        <w:rPr>
          <w:sz w:val="24"/>
          <w:szCs w:val="24"/>
        </w:rPr>
        <w:t xml:space="preserve"> </w:t>
      </w:r>
      <w:proofErr w:type="spellStart"/>
      <w:r w:rsidRPr="003F76DC">
        <w:rPr>
          <w:sz w:val="24"/>
          <w:szCs w:val="24"/>
        </w:rPr>
        <w:t>kadar</w:t>
      </w:r>
      <w:proofErr w:type="spellEnd"/>
      <w:r w:rsidRPr="003F76DC">
        <w:rPr>
          <w:sz w:val="24"/>
          <w:szCs w:val="24"/>
        </w:rPr>
        <w:t xml:space="preserve"> sCD40L pada </w:t>
      </w:r>
      <w:proofErr w:type="spellStart"/>
      <w:r w:rsidRPr="003F76DC">
        <w:rPr>
          <w:sz w:val="24"/>
          <w:szCs w:val="24"/>
        </w:rPr>
        <w:t>pasien</w:t>
      </w:r>
      <w:proofErr w:type="spellEnd"/>
      <w:r w:rsidRPr="003F76DC">
        <w:rPr>
          <w:sz w:val="24"/>
          <w:szCs w:val="24"/>
        </w:rPr>
        <w:t xml:space="preserve"> </w:t>
      </w:r>
      <w:proofErr w:type="spellStart"/>
      <w:r w:rsidRPr="003F76DC">
        <w:rPr>
          <w:sz w:val="24"/>
          <w:szCs w:val="24"/>
        </w:rPr>
        <w:t>obesitas</w:t>
      </w:r>
      <w:proofErr w:type="spellEnd"/>
      <w:r w:rsidRPr="003F76DC">
        <w:rPr>
          <w:sz w:val="24"/>
          <w:szCs w:val="24"/>
        </w:rPr>
        <w:t xml:space="preserve"> non </w:t>
      </w:r>
      <w:r>
        <w:rPr>
          <w:sz w:val="24"/>
          <w:szCs w:val="24"/>
        </w:rPr>
        <w:t>d</w:t>
      </w:r>
      <w:r w:rsidRPr="003F76DC">
        <w:rPr>
          <w:sz w:val="24"/>
          <w:szCs w:val="24"/>
        </w:rPr>
        <w:t xml:space="preserve">iabetes </w:t>
      </w:r>
      <w:proofErr w:type="spellStart"/>
      <w:r>
        <w:rPr>
          <w:sz w:val="24"/>
          <w:szCs w:val="24"/>
        </w:rPr>
        <w:t>m</w:t>
      </w:r>
      <w:r w:rsidRPr="003F76DC">
        <w:rPr>
          <w:sz w:val="24"/>
          <w:szCs w:val="24"/>
        </w:rPr>
        <w:t>elitus</w:t>
      </w:r>
      <w:proofErr w:type="spellEnd"/>
      <w:r w:rsidRPr="003F76DC">
        <w:rPr>
          <w:sz w:val="24"/>
          <w:szCs w:val="24"/>
        </w:rPr>
        <w:t>.</w:t>
      </w:r>
      <w:r w:rsidR="00D94F95">
        <w:rPr>
          <w:sz w:val="24"/>
          <w:szCs w:val="24"/>
        </w:rPr>
        <w:t xml:space="preserve"> </w:t>
      </w:r>
      <w:r w:rsidRPr="003F76DC">
        <w:rPr>
          <w:sz w:val="24"/>
          <w:szCs w:val="24"/>
        </w:rPr>
        <w:t xml:space="preserve">Hal </w:t>
      </w:r>
      <w:proofErr w:type="spellStart"/>
      <w:r w:rsidRPr="003F76DC">
        <w:rPr>
          <w:sz w:val="24"/>
          <w:szCs w:val="24"/>
        </w:rPr>
        <w:t>ini</w:t>
      </w:r>
      <w:proofErr w:type="spellEnd"/>
      <w:r w:rsidRPr="003F76DC">
        <w:rPr>
          <w:sz w:val="24"/>
          <w:szCs w:val="24"/>
        </w:rPr>
        <w:t xml:space="preserve"> </w:t>
      </w:r>
      <w:proofErr w:type="spellStart"/>
      <w:r w:rsidRPr="003F76DC">
        <w:rPr>
          <w:sz w:val="24"/>
          <w:szCs w:val="24"/>
        </w:rPr>
        <w:t>menunjukkan</w:t>
      </w:r>
      <w:proofErr w:type="spellEnd"/>
      <w:r w:rsidRPr="003F76DC">
        <w:rPr>
          <w:sz w:val="24"/>
          <w:szCs w:val="24"/>
        </w:rPr>
        <w:t xml:space="preserve"> </w:t>
      </w:r>
      <w:proofErr w:type="spellStart"/>
      <w:r w:rsidRPr="003F76DC">
        <w:rPr>
          <w:sz w:val="24"/>
          <w:szCs w:val="24"/>
        </w:rPr>
        <w:t>bahwa</w:t>
      </w:r>
      <w:proofErr w:type="spellEnd"/>
      <w:r w:rsidRPr="003F76DC">
        <w:rPr>
          <w:sz w:val="24"/>
          <w:szCs w:val="24"/>
        </w:rPr>
        <w:t xml:space="preserve"> </w:t>
      </w:r>
      <w:proofErr w:type="spellStart"/>
      <w:r w:rsidRPr="003F76DC">
        <w:rPr>
          <w:sz w:val="24"/>
          <w:szCs w:val="24"/>
        </w:rPr>
        <w:t>peningkatan</w:t>
      </w:r>
      <w:proofErr w:type="spellEnd"/>
      <w:r w:rsidRPr="003F76DC">
        <w:rPr>
          <w:sz w:val="24"/>
          <w:szCs w:val="24"/>
        </w:rPr>
        <w:t xml:space="preserve"> sCD40L pada </w:t>
      </w:r>
      <w:proofErr w:type="spellStart"/>
      <w:r w:rsidRPr="003F76DC">
        <w:rPr>
          <w:sz w:val="24"/>
          <w:szCs w:val="24"/>
        </w:rPr>
        <w:t>obesitas</w:t>
      </w:r>
      <w:proofErr w:type="spellEnd"/>
      <w:r w:rsidRPr="003F76DC">
        <w:rPr>
          <w:sz w:val="24"/>
          <w:szCs w:val="24"/>
        </w:rPr>
        <w:t xml:space="preserve"> </w:t>
      </w:r>
      <w:proofErr w:type="spellStart"/>
      <w:r w:rsidRPr="003F76DC">
        <w:rPr>
          <w:sz w:val="24"/>
          <w:szCs w:val="24"/>
        </w:rPr>
        <w:t>dipengaruhi</w:t>
      </w:r>
      <w:proofErr w:type="spellEnd"/>
      <w:r w:rsidRPr="003F76DC">
        <w:rPr>
          <w:sz w:val="24"/>
          <w:szCs w:val="24"/>
        </w:rPr>
        <w:t xml:space="preserve"> oleh proses </w:t>
      </w:r>
      <w:proofErr w:type="spellStart"/>
      <w:r w:rsidRPr="003F76DC">
        <w:rPr>
          <w:sz w:val="24"/>
          <w:szCs w:val="24"/>
        </w:rPr>
        <w:t>inflamasi</w:t>
      </w:r>
      <w:proofErr w:type="spellEnd"/>
      <w:r w:rsidRPr="003F76DC">
        <w:rPr>
          <w:sz w:val="24"/>
          <w:szCs w:val="24"/>
        </w:rPr>
        <w:t xml:space="preserve"> </w:t>
      </w:r>
      <w:proofErr w:type="spellStart"/>
      <w:r w:rsidRPr="003F76DC">
        <w:rPr>
          <w:sz w:val="24"/>
          <w:szCs w:val="24"/>
        </w:rPr>
        <w:t>kronis</w:t>
      </w:r>
      <w:proofErr w:type="spellEnd"/>
      <w:r w:rsidRPr="003F76DC">
        <w:rPr>
          <w:sz w:val="24"/>
          <w:szCs w:val="24"/>
        </w:rPr>
        <w:t xml:space="preserve"> yang </w:t>
      </w:r>
      <w:proofErr w:type="spellStart"/>
      <w:r w:rsidRPr="003F76DC">
        <w:rPr>
          <w:sz w:val="24"/>
          <w:szCs w:val="24"/>
        </w:rPr>
        <w:t>menyertai</w:t>
      </w:r>
      <w:proofErr w:type="spellEnd"/>
      <w:r w:rsidRPr="003F76DC">
        <w:rPr>
          <w:sz w:val="24"/>
          <w:szCs w:val="24"/>
        </w:rPr>
        <w:t xml:space="preserve"> </w:t>
      </w:r>
      <w:proofErr w:type="spellStart"/>
      <w:r w:rsidRPr="003F76DC">
        <w:rPr>
          <w:sz w:val="24"/>
          <w:szCs w:val="24"/>
        </w:rPr>
        <w:t>obesitas</w:t>
      </w:r>
      <w:proofErr w:type="spellEnd"/>
      <w:r w:rsidRPr="003F76DC">
        <w:rPr>
          <w:sz w:val="24"/>
          <w:szCs w:val="24"/>
        </w:rPr>
        <w:t xml:space="preserve"> </w:t>
      </w:r>
      <w:proofErr w:type="spellStart"/>
      <w:r w:rsidRPr="003F76DC">
        <w:rPr>
          <w:sz w:val="24"/>
          <w:szCs w:val="24"/>
        </w:rPr>
        <w:t>daripada</w:t>
      </w:r>
      <w:proofErr w:type="spellEnd"/>
      <w:r w:rsidRPr="003F76DC">
        <w:rPr>
          <w:sz w:val="24"/>
          <w:szCs w:val="24"/>
        </w:rPr>
        <w:t xml:space="preserve"> oleh </w:t>
      </w:r>
      <w:proofErr w:type="spellStart"/>
      <w:r w:rsidRPr="003F76DC">
        <w:rPr>
          <w:sz w:val="24"/>
          <w:szCs w:val="24"/>
        </w:rPr>
        <w:t>perbedaan</w:t>
      </w:r>
      <w:proofErr w:type="spellEnd"/>
      <w:r w:rsidRPr="003F76DC">
        <w:rPr>
          <w:sz w:val="24"/>
          <w:szCs w:val="24"/>
        </w:rPr>
        <w:t xml:space="preserve"> </w:t>
      </w:r>
      <w:proofErr w:type="spellStart"/>
      <w:r w:rsidRPr="003F76DC">
        <w:rPr>
          <w:sz w:val="24"/>
          <w:szCs w:val="24"/>
        </w:rPr>
        <w:t>biologis</w:t>
      </w:r>
      <w:proofErr w:type="spellEnd"/>
      <w:r w:rsidRPr="003F76DC">
        <w:rPr>
          <w:sz w:val="24"/>
          <w:szCs w:val="24"/>
        </w:rPr>
        <w:t xml:space="preserve"> </w:t>
      </w:r>
      <w:proofErr w:type="spellStart"/>
      <w:r w:rsidRPr="003F76DC">
        <w:rPr>
          <w:sz w:val="24"/>
          <w:szCs w:val="24"/>
        </w:rPr>
        <w:t>berdasarkan</w:t>
      </w:r>
      <w:proofErr w:type="spellEnd"/>
      <w:r w:rsidRPr="003F76DC">
        <w:rPr>
          <w:sz w:val="24"/>
          <w:szCs w:val="24"/>
        </w:rPr>
        <w:t xml:space="preserve"> </w:t>
      </w:r>
      <w:proofErr w:type="spellStart"/>
      <w:r w:rsidRPr="003F76DC">
        <w:rPr>
          <w:sz w:val="24"/>
          <w:szCs w:val="24"/>
        </w:rPr>
        <w:t>jenis</w:t>
      </w:r>
      <w:proofErr w:type="spellEnd"/>
      <w:r w:rsidRPr="003F76DC">
        <w:rPr>
          <w:sz w:val="24"/>
          <w:szCs w:val="24"/>
        </w:rPr>
        <w:t xml:space="preserve"> </w:t>
      </w:r>
      <w:proofErr w:type="spellStart"/>
      <w:r w:rsidRPr="003F76DC">
        <w:rPr>
          <w:sz w:val="24"/>
          <w:szCs w:val="24"/>
        </w:rPr>
        <w:t>kelamin</w:t>
      </w:r>
      <w:proofErr w:type="spellEnd"/>
      <w:sdt>
        <w:sdtPr>
          <w:rPr>
            <w:rFonts w:ascii="Calibri" w:hAnsi="Calibri" w:cs="Calibri"/>
            <w:color w:val="000000"/>
            <w:sz w:val="22"/>
            <w:szCs w:val="24"/>
          </w:rPr>
          <w:tag w:val="MENDELEY_CITATION_v3_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"/>
          <w:id w:val="-1034261901"/>
          <w:placeholder>
            <w:docPart w:val="5196CAF7808342978AD470ECBFDCDACD"/>
          </w:placeholder>
        </w:sdtPr>
        <w:sdtEndPr>
          <w:rPr>
            <w:szCs w:val="20"/>
          </w:rPr>
        </w:sdtEndPr>
        <w:sdtContent>
          <w:r w:rsidR="006A37CC" w:rsidRPr="006A37CC">
            <w:rPr>
              <w:rFonts w:ascii="Calibri" w:hAnsi="Calibri" w:cs="Calibri"/>
              <w:color w:val="000000"/>
              <w:sz w:val="22"/>
            </w:rPr>
            <w:t>(15)</w:t>
          </w:r>
        </w:sdtContent>
      </w:sdt>
    </w:p>
    <w:p w14:paraId="2878D327" w14:textId="0BC5F526" w:rsidR="00C72D18" w:rsidRDefault="00C72D18" w:rsidP="00C72D18">
      <w:pPr>
        <w:spacing w:after="120"/>
        <w:ind w:left="90" w:firstLine="720"/>
        <w:jc w:val="both"/>
        <w:rPr>
          <w:sz w:val="24"/>
          <w:szCs w:val="24"/>
        </w:rPr>
      </w:pPr>
      <w:proofErr w:type="spellStart"/>
      <w:r w:rsidRPr="003F76DC">
        <w:rPr>
          <w:sz w:val="24"/>
          <w:szCs w:val="24"/>
        </w:rPr>
        <w:t>Secara</w:t>
      </w:r>
      <w:proofErr w:type="spellEnd"/>
      <w:r w:rsidRPr="003F76DC">
        <w:rPr>
          <w:sz w:val="24"/>
          <w:szCs w:val="24"/>
        </w:rPr>
        <w:t xml:space="preserve"> </w:t>
      </w:r>
      <w:proofErr w:type="spellStart"/>
      <w:r w:rsidRPr="003F76DC">
        <w:rPr>
          <w:sz w:val="24"/>
          <w:szCs w:val="24"/>
        </w:rPr>
        <w:t>fisiologis</w:t>
      </w:r>
      <w:proofErr w:type="spellEnd"/>
      <w:r w:rsidRPr="003F76DC">
        <w:rPr>
          <w:sz w:val="24"/>
          <w:szCs w:val="24"/>
        </w:rPr>
        <w:t xml:space="preserve">, sCD40L </w:t>
      </w:r>
      <w:proofErr w:type="spellStart"/>
      <w:r w:rsidRPr="003F76DC">
        <w:rPr>
          <w:sz w:val="24"/>
          <w:szCs w:val="24"/>
        </w:rPr>
        <w:t>merupakan</w:t>
      </w:r>
      <w:proofErr w:type="spellEnd"/>
      <w:r w:rsidRPr="003F76DC">
        <w:rPr>
          <w:sz w:val="24"/>
          <w:szCs w:val="24"/>
        </w:rPr>
        <w:t xml:space="preserve"> </w:t>
      </w:r>
      <w:proofErr w:type="spellStart"/>
      <w:r w:rsidRPr="003F76DC">
        <w:rPr>
          <w:sz w:val="24"/>
          <w:szCs w:val="24"/>
        </w:rPr>
        <w:t>bentuk</w:t>
      </w:r>
      <w:proofErr w:type="spellEnd"/>
      <w:r w:rsidRPr="003F76DC">
        <w:rPr>
          <w:sz w:val="24"/>
          <w:szCs w:val="24"/>
        </w:rPr>
        <w:t xml:space="preserve"> </w:t>
      </w:r>
      <w:proofErr w:type="spellStart"/>
      <w:r w:rsidRPr="003F76DC">
        <w:rPr>
          <w:sz w:val="24"/>
          <w:szCs w:val="24"/>
        </w:rPr>
        <w:t>terlarut</w:t>
      </w:r>
      <w:proofErr w:type="spellEnd"/>
      <w:r w:rsidRPr="003F76DC">
        <w:rPr>
          <w:sz w:val="24"/>
          <w:szCs w:val="24"/>
        </w:rPr>
        <w:t xml:space="preserve"> </w:t>
      </w:r>
      <w:proofErr w:type="spellStart"/>
      <w:r w:rsidRPr="003F76DC">
        <w:rPr>
          <w:sz w:val="24"/>
          <w:szCs w:val="24"/>
        </w:rPr>
        <w:t>dari</w:t>
      </w:r>
      <w:proofErr w:type="spellEnd"/>
      <w:r w:rsidRPr="003F76DC">
        <w:rPr>
          <w:sz w:val="24"/>
          <w:szCs w:val="24"/>
        </w:rPr>
        <w:t xml:space="preserve"> CD40 ligand yang </w:t>
      </w:r>
      <w:proofErr w:type="spellStart"/>
      <w:r w:rsidRPr="003F76DC">
        <w:rPr>
          <w:sz w:val="24"/>
          <w:szCs w:val="24"/>
        </w:rPr>
        <w:t>sebagian</w:t>
      </w:r>
      <w:proofErr w:type="spellEnd"/>
      <w:r w:rsidRPr="003F76DC">
        <w:rPr>
          <w:sz w:val="24"/>
          <w:szCs w:val="24"/>
        </w:rPr>
        <w:t xml:space="preserve"> </w:t>
      </w:r>
      <w:proofErr w:type="spellStart"/>
      <w:r w:rsidRPr="003F76DC">
        <w:rPr>
          <w:sz w:val="24"/>
          <w:szCs w:val="24"/>
        </w:rPr>
        <w:t>besar</w:t>
      </w:r>
      <w:proofErr w:type="spellEnd"/>
      <w:r w:rsidRPr="003F76DC">
        <w:rPr>
          <w:sz w:val="24"/>
          <w:szCs w:val="24"/>
        </w:rPr>
        <w:t xml:space="preserve"> </w:t>
      </w:r>
      <w:proofErr w:type="spellStart"/>
      <w:r w:rsidRPr="003F76DC">
        <w:rPr>
          <w:sz w:val="24"/>
          <w:szCs w:val="24"/>
        </w:rPr>
        <w:t>dilepaskan</w:t>
      </w:r>
      <w:proofErr w:type="spellEnd"/>
      <w:r w:rsidRPr="003F76DC">
        <w:rPr>
          <w:sz w:val="24"/>
          <w:szCs w:val="24"/>
        </w:rPr>
        <w:t xml:space="preserve"> oleh </w:t>
      </w:r>
      <w:proofErr w:type="spellStart"/>
      <w:r w:rsidRPr="003F76DC">
        <w:rPr>
          <w:sz w:val="24"/>
          <w:szCs w:val="24"/>
        </w:rPr>
        <w:t>trombosit</w:t>
      </w:r>
      <w:proofErr w:type="spellEnd"/>
      <w:r w:rsidRPr="003F76DC">
        <w:rPr>
          <w:sz w:val="24"/>
          <w:szCs w:val="24"/>
        </w:rPr>
        <w:t xml:space="preserve"> yang </w:t>
      </w:r>
      <w:proofErr w:type="spellStart"/>
      <w:r w:rsidRPr="003F76DC">
        <w:rPr>
          <w:sz w:val="24"/>
          <w:szCs w:val="24"/>
        </w:rPr>
        <w:t>mengalami</w:t>
      </w:r>
      <w:proofErr w:type="spellEnd"/>
      <w:r w:rsidRPr="003F76DC">
        <w:rPr>
          <w:sz w:val="24"/>
          <w:szCs w:val="24"/>
        </w:rPr>
        <w:t xml:space="preserve"> </w:t>
      </w:r>
      <w:proofErr w:type="spellStart"/>
      <w:r w:rsidRPr="003F76DC">
        <w:rPr>
          <w:sz w:val="24"/>
          <w:szCs w:val="24"/>
        </w:rPr>
        <w:t>aktivasi</w:t>
      </w:r>
      <w:proofErr w:type="spellEnd"/>
      <w:r w:rsidRPr="003F76DC">
        <w:rPr>
          <w:sz w:val="24"/>
          <w:szCs w:val="24"/>
        </w:rPr>
        <w:t xml:space="preserve">. </w:t>
      </w:r>
      <w:proofErr w:type="spellStart"/>
      <w:r w:rsidRPr="003F76DC">
        <w:rPr>
          <w:sz w:val="24"/>
          <w:szCs w:val="24"/>
        </w:rPr>
        <w:t>Lebih</w:t>
      </w:r>
      <w:proofErr w:type="spellEnd"/>
      <w:r w:rsidRPr="003F76DC">
        <w:rPr>
          <w:sz w:val="24"/>
          <w:szCs w:val="24"/>
        </w:rPr>
        <w:t xml:space="preserve"> </w:t>
      </w:r>
      <w:proofErr w:type="spellStart"/>
      <w:r w:rsidRPr="003F76DC">
        <w:rPr>
          <w:sz w:val="24"/>
          <w:szCs w:val="24"/>
        </w:rPr>
        <w:t>dari</w:t>
      </w:r>
      <w:proofErr w:type="spellEnd"/>
      <w:r w:rsidRPr="003F76DC">
        <w:rPr>
          <w:sz w:val="24"/>
          <w:szCs w:val="24"/>
        </w:rPr>
        <w:t xml:space="preserve"> 95% sCD40L </w:t>
      </w:r>
      <w:proofErr w:type="spellStart"/>
      <w:r w:rsidRPr="003F76DC">
        <w:rPr>
          <w:sz w:val="24"/>
          <w:szCs w:val="24"/>
        </w:rPr>
        <w:t>dalam</w:t>
      </w:r>
      <w:proofErr w:type="spellEnd"/>
      <w:r w:rsidRPr="003F76DC">
        <w:rPr>
          <w:sz w:val="24"/>
          <w:szCs w:val="24"/>
        </w:rPr>
        <w:t xml:space="preserve"> </w:t>
      </w:r>
      <w:proofErr w:type="spellStart"/>
      <w:r w:rsidRPr="003F76DC">
        <w:rPr>
          <w:sz w:val="24"/>
          <w:szCs w:val="24"/>
        </w:rPr>
        <w:t>sirkulasi</w:t>
      </w:r>
      <w:proofErr w:type="spellEnd"/>
      <w:r w:rsidRPr="003F76DC">
        <w:rPr>
          <w:sz w:val="24"/>
          <w:szCs w:val="24"/>
        </w:rPr>
        <w:t xml:space="preserve"> </w:t>
      </w:r>
      <w:proofErr w:type="spellStart"/>
      <w:r w:rsidRPr="003F76DC">
        <w:rPr>
          <w:sz w:val="24"/>
          <w:szCs w:val="24"/>
        </w:rPr>
        <w:t>berasal</w:t>
      </w:r>
      <w:proofErr w:type="spellEnd"/>
      <w:r w:rsidRPr="003F76DC">
        <w:rPr>
          <w:sz w:val="24"/>
          <w:szCs w:val="24"/>
        </w:rPr>
        <w:t xml:space="preserve"> </w:t>
      </w:r>
      <w:proofErr w:type="spellStart"/>
      <w:r w:rsidRPr="003F76DC">
        <w:rPr>
          <w:sz w:val="24"/>
          <w:szCs w:val="24"/>
        </w:rPr>
        <w:t>dari</w:t>
      </w:r>
      <w:proofErr w:type="spellEnd"/>
      <w:r w:rsidRPr="003F76DC">
        <w:rPr>
          <w:sz w:val="24"/>
          <w:szCs w:val="24"/>
        </w:rPr>
        <w:t xml:space="preserve"> </w:t>
      </w:r>
      <w:proofErr w:type="spellStart"/>
      <w:r w:rsidRPr="003F76DC">
        <w:rPr>
          <w:sz w:val="24"/>
          <w:szCs w:val="24"/>
        </w:rPr>
        <w:t>trombosit</w:t>
      </w:r>
      <w:proofErr w:type="spellEnd"/>
      <w:r w:rsidRPr="003F76DC">
        <w:rPr>
          <w:sz w:val="24"/>
          <w:szCs w:val="24"/>
        </w:rPr>
        <w:t xml:space="preserve"> </w:t>
      </w:r>
      <w:proofErr w:type="spellStart"/>
      <w:r w:rsidRPr="003F76DC">
        <w:rPr>
          <w:sz w:val="24"/>
          <w:szCs w:val="24"/>
        </w:rPr>
        <w:t>teraktivasi</w:t>
      </w:r>
      <w:proofErr w:type="spellEnd"/>
      <w:r w:rsidRPr="003F76DC">
        <w:rPr>
          <w:sz w:val="24"/>
          <w:szCs w:val="24"/>
        </w:rPr>
        <w:t xml:space="preserve">, </w:t>
      </w:r>
      <w:proofErr w:type="spellStart"/>
      <w:r w:rsidRPr="003F76DC">
        <w:rPr>
          <w:sz w:val="24"/>
          <w:szCs w:val="24"/>
        </w:rPr>
        <w:t>sehingga</w:t>
      </w:r>
      <w:proofErr w:type="spellEnd"/>
      <w:r w:rsidRPr="003F76DC">
        <w:rPr>
          <w:sz w:val="24"/>
          <w:szCs w:val="24"/>
        </w:rPr>
        <w:t xml:space="preserve"> biomarker </w:t>
      </w:r>
      <w:proofErr w:type="spellStart"/>
      <w:r w:rsidRPr="003F76DC">
        <w:rPr>
          <w:sz w:val="24"/>
          <w:szCs w:val="24"/>
        </w:rPr>
        <w:t>ini</w:t>
      </w:r>
      <w:proofErr w:type="spellEnd"/>
      <w:r w:rsidRPr="003F76DC">
        <w:rPr>
          <w:sz w:val="24"/>
          <w:szCs w:val="24"/>
        </w:rPr>
        <w:t xml:space="preserve"> </w:t>
      </w:r>
      <w:proofErr w:type="spellStart"/>
      <w:r w:rsidRPr="003F76DC">
        <w:rPr>
          <w:sz w:val="24"/>
          <w:szCs w:val="24"/>
        </w:rPr>
        <w:t>banyak</w:t>
      </w:r>
      <w:proofErr w:type="spellEnd"/>
      <w:r w:rsidRPr="003F76DC">
        <w:rPr>
          <w:sz w:val="24"/>
          <w:szCs w:val="24"/>
        </w:rPr>
        <w:t xml:space="preserve"> </w:t>
      </w:r>
      <w:proofErr w:type="spellStart"/>
      <w:r w:rsidRPr="003F76DC">
        <w:rPr>
          <w:sz w:val="24"/>
          <w:szCs w:val="24"/>
        </w:rPr>
        <w:t>digunakan</w:t>
      </w:r>
      <w:proofErr w:type="spellEnd"/>
      <w:r w:rsidRPr="003F76DC">
        <w:rPr>
          <w:sz w:val="24"/>
          <w:szCs w:val="24"/>
        </w:rPr>
        <w:t xml:space="preserve"> </w:t>
      </w:r>
      <w:proofErr w:type="spellStart"/>
      <w:r w:rsidRPr="003F76DC">
        <w:rPr>
          <w:sz w:val="24"/>
          <w:szCs w:val="24"/>
        </w:rPr>
        <w:t>sebagai</w:t>
      </w:r>
      <w:proofErr w:type="spellEnd"/>
      <w:r w:rsidRPr="003F76DC">
        <w:rPr>
          <w:sz w:val="24"/>
          <w:szCs w:val="24"/>
        </w:rPr>
        <w:t xml:space="preserve"> </w:t>
      </w:r>
      <w:proofErr w:type="spellStart"/>
      <w:r w:rsidRPr="003F76DC">
        <w:rPr>
          <w:sz w:val="24"/>
          <w:szCs w:val="24"/>
        </w:rPr>
        <w:t>indikator</w:t>
      </w:r>
      <w:proofErr w:type="spellEnd"/>
      <w:r w:rsidRPr="003F76DC">
        <w:rPr>
          <w:sz w:val="24"/>
          <w:szCs w:val="24"/>
        </w:rPr>
        <w:t xml:space="preserve"> </w:t>
      </w:r>
      <w:proofErr w:type="spellStart"/>
      <w:r w:rsidRPr="003F76DC">
        <w:rPr>
          <w:sz w:val="24"/>
          <w:szCs w:val="24"/>
        </w:rPr>
        <w:t>aktivasi</w:t>
      </w:r>
      <w:proofErr w:type="spellEnd"/>
      <w:r w:rsidRPr="003F76DC">
        <w:rPr>
          <w:sz w:val="24"/>
          <w:szCs w:val="24"/>
        </w:rPr>
        <w:t xml:space="preserve"> </w:t>
      </w:r>
      <w:proofErr w:type="spellStart"/>
      <w:r w:rsidRPr="003F76DC">
        <w:rPr>
          <w:sz w:val="24"/>
          <w:szCs w:val="24"/>
        </w:rPr>
        <w:t>trombosit</w:t>
      </w:r>
      <w:proofErr w:type="spellEnd"/>
      <w:r w:rsidRPr="003F76DC">
        <w:rPr>
          <w:sz w:val="24"/>
          <w:szCs w:val="24"/>
        </w:rPr>
        <w:t xml:space="preserve"> dan </w:t>
      </w:r>
      <w:proofErr w:type="spellStart"/>
      <w:r w:rsidRPr="003F76DC">
        <w:rPr>
          <w:sz w:val="24"/>
          <w:szCs w:val="24"/>
        </w:rPr>
        <w:t>inflamasi</w:t>
      </w:r>
      <w:proofErr w:type="spellEnd"/>
      <w:r w:rsidRPr="003F76DC">
        <w:rPr>
          <w:sz w:val="24"/>
          <w:szCs w:val="24"/>
        </w:rPr>
        <w:t xml:space="preserve"> vaskular³. Pada </w:t>
      </w:r>
      <w:proofErr w:type="spellStart"/>
      <w:r w:rsidRPr="003F76DC">
        <w:rPr>
          <w:sz w:val="24"/>
          <w:szCs w:val="24"/>
        </w:rPr>
        <w:t>obesitas</w:t>
      </w:r>
      <w:proofErr w:type="spellEnd"/>
      <w:r w:rsidRPr="003F76DC">
        <w:rPr>
          <w:sz w:val="24"/>
          <w:szCs w:val="24"/>
        </w:rPr>
        <w:t xml:space="preserve"> </w:t>
      </w:r>
      <w:proofErr w:type="spellStart"/>
      <w:r w:rsidRPr="003F76DC">
        <w:rPr>
          <w:sz w:val="24"/>
          <w:szCs w:val="24"/>
        </w:rPr>
        <w:t>terjadi</w:t>
      </w:r>
      <w:proofErr w:type="spellEnd"/>
      <w:r w:rsidRPr="003F76DC">
        <w:rPr>
          <w:sz w:val="24"/>
          <w:szCs w:val="24"/>
        </w:rPr>
        <w:t xml:space="preserve"> </w:t>
      </w:r>
      <w:proofErr w:type="spellStart"/>
      <w:r w:rsidRPr="003F76DC">
        <w:rPr>
          <w:sz w:val="24"/>
          <w:szCs w:val="24"/>
        </w:rPr>
        <w:t>hipertrofi</w:t>
      </w:r>
      <w:proofErr w:type="spellEnd"/>
      <w:r w:rsidRPr="003F76DC">
        <w:rPr>
          <w:sz w:val="24"/>
          <w:szCs w:val="24"/>
        </w:rPr>
        <w:t xml:space="preserve"> </w:t>
      </w:r>
      <w:proofErr w:type="spellStart"/>
      <w:r w:rsidRPr="003F76DC">
        <w:rPr>
          <w:sz w:val="24"/>
          <w:szCs w:val="24"/>
        </w:rPr>
        <w:t>adiposit</w:t>
      </w:r>
      <w:proofErr w:type="spellEnd"/>
      <w:r w:rsidRPr="003F76DC">
        <w:rPr>
          <w:sz w:val="24"/>
          <w:szCs w:val="24"/>
        </w:rPr>
        <w:t xml:space="preserve"> yang </w:t>
      </w:r>
      <w:proofErr w:type="spellStart"/>
      <w:r w:rsidRPr="003F76DC">
        <w:rPr>
          <w:sz w:val="24"/>
          <w:szCs w:val="24"/>
        </w:rPr>
        <w:t>memicu</w:t>
      </w:r>
      <w:proofErr w:type="spellEnd"/>
      <w:r w:rsidRPr="003F76DC">
        <w:rPr>
          <w:sz w:val="24"/>
          <w:szCs w:val="24"/>
        </w:rPr>
        <w:t xml:space="preserve"> </w:t>
      </w:r>
      <w:proofErr w:type="spellStart"/>
      <w:r w:rsidRPr="003F76DC">
        <w:rPr>
          <w:sz w:val="24"/>
          <w:szCs w:val="24"/>
        </w:rPr>
        <w:t>infiltrasi</w:t>
      </w:r>
      <w:proofErr w:type="spellEnd"/>
      <w:r w:rsidRPr="003F76DC">
        <w:rPr>
          <w:sz w:val="24"/>
          <w:szCs w:val="24"/>
        </w:rPr>
        <w:t xml:space="preserve"> </w:t>
      </w:r>
      <w:proofErr w:type="spellStart"/>
      <w:r w:rsidRPr="003F76DC">
        <w:rPr>
          <w:sz w:val="24"/>
          <w:szCs w:val="24"/>
        </w:rPr>
        <w:t>makrofag</w:t>
      </w:r>
      <w:proofErr w:type="spellEnd"/>
      <w:r w:rsidRPr="003F76DC">
        <w:rPr>
          <w:sz w:val="24"/>
          <w:szCs w:val="24"/>
        </w:rPr>
        <w:t xml:space="preserve"> </w:t>
      </w:r>
      <w:proofErr w:type="spellStart"/>
      <w:r w:rsidRPr="003F76DC">
        <w:rPr>
          <w:sz w:val="24"/>
          <w:szCs w:val="24"/>
        </w:rPr>
        <w:t>ke</w:t>
      </w:r>
      <w:proofErr w:type="spellEnd"/>
      <w:r w:rsidRPr="003F76DC">
        <w:rPr>
          <w:sz w:val="24"/>
          <w:szCs w:val="24"/>
        </w:rPr>
        <w:t xml:space="preserve"> </w:t>
      </w:r>
      <w:proofErr w:type="spellStart"/>
      <w:r w:rsidRPr="003F76DC">
        <w:rPr>
          <w:sz w:val="24"/>
          <w:szCs w:val="24"/>
        </w:rPr>
        <w:t>jaringan</w:t>
      </w:r>
      <w:proofErr w:type="spellEnd"/>
      <w:r w:rsidRPr="003F76DC">
        <w:rPr>
          <w:sz w:val="24"/>
          <w:szCs w:val="24"/>
        </w:rPr>
        <w:t xml:space="preserve"> </w:t>
      </w:r>
      <w:proofErr w:type="spellStart"/>
      <w:r w:rsidRPr="003F76DC">
        <w:rPr>
          <w:sz w:val="24"/>
          <w:szCs w:val="24"/>
        </w:rPr>
        <w:t>adiposa</w:t>
      </w:r>
      <w:proofErr w:type="spellEnd"/>
      <w:r w:rsidRPr="003F76DC">
        <w:rPr>
          <w:sz w:val="24"/>
          <w:szCs w:val="24"/>
        </w:rPr>
        <w:t xml:space="preserve"> </w:t>
      </w:r>
      <w:proofErr w:type="spellStart"/>
      <w:r w:rsidRPr="003F76DC">
        <w:rPr>
          <w:sz w:val="24"/>
          <w:szCs w:val="24"/>
        </w:rPr>
        <w:t>serta</w:t>
      </w:r>
      <w:proofErr w:type="spellEnd"/>
      <w:r w:rsidRPr="003F76DC">
        <w:rPr>
          <w:sz w:val="24"/>
          <w:szCs w:val="24"/>
        </w:rPr>
        <w:t xml:space="preserve"> </w:t>
      </w:r>
      <w:proofErr w:type="spellStart"/>
      <w:r w:rsidRPr="003F76DC">
        <w:rPr>
          <w:sz w:val="24"/>
          <w:szCs w:val="24"/>
        </w:rPr>
        <w:t>meningkatkan</w:t>
      </w:r>
      <w:proofErr w:type="spellEnd"/>
      <w:r w:rsidRPr="003F76DC">
        <w:rPr>
          <w:sz w:val="24"/>
          <w:szCs w:val="24"/>
        </w:rPr>
        <w:t xml:space="preserve"> </w:t>
      </w:r>
      <w:proofErr w:type="spellStart"/>
      <w:r w:rsidRPr="003F76DC">
        <w:rPr>
          <w:sz w:val="24"/>
          <w:szCs w:val="24"/>
        </w:rPr>
        <w:t>produksi</w:t>
      </w:r>
      <w:proofErr w:type="spellEnd"/>
      <w:r w:rsidRPr="003F76DC">
        <w:rPr>
          <w:sz w:val="24"/>
          <w:szCs w:val="24"/>
        </w:rPr>
        <w:t xml:space="preserve"> </w:t>
      </w:r>
      <w:proofErr w:type="spellStart"/>
      <w:r w:rsidRPr="003F76DC">
        <w:rPr>
          <w:sz w:val="24"/>
          <w:szCs w:val="24"/>
        </w:rPr>
        <w:t>sitokin</w:t>
      </w:r>
      <w:proofErr w:type="spellEnd"/>
      <w:r w:rsidRPr="003F76DC">
        <w:rPr>
          <w:sz w:val="24"/>
          <w:szCs w:val="24"/>
        </w:rPr>
        <w:t xml:space="preserve"> </w:t>
      </w:r>
      <w:proofErr w:type="spellStart"/>
      <w:r w:rsidRPr="003F76DC">
        <w:rPr>
          <w:sz w:val="24"/>
          <w:szCs w:val="24"/>
        </w:rPr>
        <w:t>proinflamasi</w:t>
      </w:r>
      <w:proofErr w:type="spellEnd"/>
      <w:r w:rsidRPr="003F76DC">
        <w:rPr>
          <w:sz w:val="24"/>
          <w:szCs w:val="24"/>
        </w:rPr>
        <w:t xml:space="preserve">, </w:t>
      </w:r>
      <w:proofErr w:type="spellStart"/>
      <w:r w:rsidRPr="003F76DC">
        <w:rPr>
          <w:sz w:val="24"/>
          <w:szCs w:val="24"/>
        </w:rPr>
        <w:t>terutama</w:t>
      </w:r>
      <w:proofErr w:type="spellEnd"/>
      <w:r w:rsidRPr="003F76DC">
        <w:rPr>
          <w:sz w:val="24"/>
          <w:szCs w:val="24"/>
        </w:rPr>
        <w:t xml:space="preserve"> TNF-α dan IL-6. </w:t>
      </w:r>
      <w:proofErr w:type="spellStart"/>
      <w:r w:rsidRPr="003F76DC">
        <w:rPr>
          <w:sz w:val="24"/>
          <w:szCs w:val="24"/>
        </w:rPr>
        <w:t>Sitokin</w:t>
      </w:r>
      <w:proofErr w:type="spellEnd"/>
      <w:r w:rsidRPr="003F76DC">
        <w:rPr>
          <w:sz w:val="24"/>
          <w:szCs w:val="24"/>
        </w:rPr>
        <w:t xml:space="preserve"> </w:t>
      </w:r>
      <w:proofErr w:type="spellStart"/>
      <w:r w:rsidRPr="003F76DC">
        <w:rPr>
          <w:sz w:val="24"/>
          <w:szCs w:val="24"/>
        </w:rPr>
        <w:t>tersebut</w:t>
      </w:r>
      <w:proofErr w:type="spellEnd"/>
      <w:r w:rsidRPr="003F76DC">
        <w:rPr>
          <w:sz w:val="24"/>
          <w:szCs w:val="24"/>
        </w:rPr>
        <w:t xml:space="preserve"> </w:t>
      </w:r>
      <w:proofErr w:type="spellStart"/>
      <w:r w:rsidRPr="003F76DC">
        <w:rPr>
          <w:sz w:val="24"/>
          <w:szCs w:val="24"/>
        </w:rPr>
        <w:t>mengaktivasi</w:t>
      </w:r>
      <w:proofErr w:type="spellEnd"/>
      <w:r w:rsidRPr="003F76DC">
        <w:rPr>
          <w:sz w:val="24"/>
          <w:szCs w:val="24"/>
        </w:rPr>
        <w:t xml:space="preserve"> </w:t>
      </w:r>
      <w:proofErr w:type="spellStart"/>
      <w:r w:rsidRPr="003F76DC">
        <w:rPr>
          <w:sz w:val="24"/>
          <w:szCs w:val="24"/>
        </w:rPr>
        <w:t>trombosit</w:t>
      </w:r>
      <w:proofErr w:type="spellEnd"/>
      <w:r w:rsidRPr="003F76DC">
        <w:rPr>
          <w:sz w:val="24"/>
          <w:szCs w:val="24"/>
        </w:rPr>
        <w:t xml:space="preserve"> dan </w:t>
      </w:r>
      <w:proofErr w:type="spellStart"/>
      <w:r w:rsidRPr="003F76DC">
        <w:rPr>
          <w:sz w:val="24"/>
          <w:szCs w:val="24"/>
        </w:rPr>
        <w:t>sel</w:t>
      </w:r>
      <w:proofErr w:type="spellEnd"/>
      <w:r w:rsidRPr="003F76DC">
        <w:rPr>
          <w:sz w:val="24"/>
          <w:szCs w:val="24"/>
        </w:rPr>
        <w:t xml:space="preserve"> </w:t>
      </w:r>
      <w:proofErr w:type="spellStart"/>
      <w:r w:rsidRPr="003F76DC">
        <w:rPr>
          <w:sz w:val="24"/>
          <w:szCs w:val="24"/>
        </w:rPr>
        <w:t>endotel</w:t>
      </w:r>
      <w:proofErr w:type="spellEnd"/>
      <w:r w:rsidRPr="003F76DC">
        <w:rPr>
          <w:sz w:val="24"/>
          <w:szCs w:val="24"/>
        </w:rPr>
        <w:t xml:space="preserve"> </w:t>
      </w:r>
      <w:proofErr w:type="spellStart"/>
      <w:r w:rsidRPr="003F76DC">
        <w:rPr>
          <w:sz w:val="24"/>
          <w:szCs w:val="24"/>
        </w:rPr>
        <w:t>sehingga</w:t>
      </w:r>
      <w:proofErr w:type="spellEnd"/>
      <w:r w:rsidRPr="003F76DC">
        <w:rPr>
          <w:sz w:val="24"/>
          <w:szCs w:val="24"/>
        </w:rPr>
        <w:t xml:space="preserve"> </w:t>
      </w:r>
      <w:proofErr w:type="spellStart"/>
      <w:r w:rsidRPr="003F76DC">
        <w:rPr>
          <w:sz w:val="24"/>
          <w:szCs w:val="24"/>
        </w:rPr>
        <w:t>meningkatkan</w:t>
      </w:r>
      <w:proofErr w:type="spellEnd"/>
      <w:r w:rsidRPr="003F76DC">
        <w:rPr>
          <w:sz w:val="24"/>
          <w:szCs w:val="24"/>
        </w:rPr>
        <w:t xml:space="preserve"> </w:t>
      </w:r>
      <w:proofErr w:type="spellStart"/>
      <w:r w:rsidRPr="003F76DC">
        <w:rPr>
          <w:sz w:val="24"/>
          <w:szCs w:val="24"/>
        </w:rPr>
        <w:t>pelepasan</w:t>
      </w:r>
      <w:proofErr w:type="spellEnd"/>
      <w:r w:rsidRPr="003F76DC">
        <w:rPr>
          <w:sz w:val="24"/>
          <w:szCs w:val="24"/>
        </w:rPr>
        <w:t xml:space="preserve"> sCD40L </w:t>
      </w:r>
      <w:proofErr w:type="spellStart"/>
      <w:r w:rsidRPr="003F76DC">
        <w:rPr>
          <w:sz w:val="24"/>
          <w:szCs w:val="24"/>
        </w:rPr>
        <w:t>ke</w:t>
      </w:r>
      <w:proofErr w:type="spellEnd"/>
      <w:r w:rsidRPr="003F76DC">
        <w:rPr>
          <w:sz w:val="24"/>
          <w:szCs w:val="24"/>
        </w:rPr>
        <w:t xml:space="preserve"> </w:t>
      </w:r>
      <w:proofErr w:type="spellStart"/>
      <w:r w:rsidRPr="003F76DC">
        <w:rPr>
          <w:sz w:val="24"/>
          <w:szCs w:val="24"/>
        </w:rPr>
        <w:t>dalam</w:t>
      </w:r>
      <w:proofErr w:type="spellEnd"/>
      <w:r w:rsidRPr="003F76DC">
        <w:rPr>
          <w:sz w:val="24"/>
          <w:szCs w:val="24"/>
        </w:rPr>
        <w:t xml:space="preserve"> </w:t>
      </w:r>
      <w:proofErr w:type="spellStart"/>
      <w:r w:rsidRPr="003F76DC">
        <w:rPr>
          <w:sz w:val="24"/>
          <w:szCs w:val="24"/>
        </w:rPr>
        <w:t>sirkulasi</w:t>
      </w:r>
      <w:proofErr w:type="spellEnd"/>
      <w:r>
        <w:rPr>
          <w:sz w:val="24"/>
          <w:szCs w:val="24"/>
        </w:rPr>
        <w:t>.</w:t>
      </w:r>
      <w:sdt>
        <w:sdtPr>
          <w:rPr>
            <w:rFonts w:ascii="Calibri" w:hAnsi="Calibri" w:cs="Calibri"/>
            <w:color w:val="000000"/>
            <w:sz w:val="22"/>
            <w:szCs w:val="24"/>
          </w:rPr>
          <w:tag w:val="MENDELEY_CITATION_v3_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"/>
          <w:id w:val="-1505812664"/>
          <w:placeholder>
            <w:docPart w:val="5196CAF7808342978AD470ECBFDCDACD"/>
          </w:placeholder>
        </w:sdtPr>
        <w:sdtEndPr>
          <w:rPr>
            <w:szCs w:val="20"/>
          </w:rPr>
        </w:sdtEndPr>
        <w:sdtContent>
          <w:r w:rsidR="006A37CC" w:rsidRPr="006A37CC">
            <w:rPr>
              <w:rFonts w:ascii="Calibri" w:hAnsi="Calibri" w:cs="Calibri"/>
              <w:color w:val="000000"/>
              <w:sz w:val="22"/>
            </w:rPr>
            <w:t>(12)</w:t>
          </w:r>
        </w:sdtContent>
      </w:sdt>
    </w:p>
    <w:p w14:paraId="3E493484" w14:textId="2F1BF6B5" w:rsidR="00C72D18" w:rsidRDefault="00C72D18" w:rsidP="00C72D18">
      <w:pPr>
        <w:spacing w:after="120"/>
        <w:ind w:left="90" w:firstLine="720"/>
        <w:jc w:val="both"/>
        <w:rPr>
          <w:sz w:val="24"/>
          <w:szCs w:val="24"/>
        </w:rPr>
      </w:pPr>
      <w:proofErr w:type="spellStart"/>
      <w:r w:rsidRPr="003F76DC">
        <w:rPr>
          <w:sz w:val="24"/>
          <w:szCs w:val="24"/>
        </w:rPr>
        <w:t>Walaupun</w:t>
      </w:r>
      <w:proofErr w:type="spellEnd"/>
      <w:r w:rsidRPr="003F76DC">
        <w:rPr>
          <w:sz w:val="24"/>
          <w:szCs w:val="24"/>
        </w:rPr>
        <w:t xml:space="preserve"> </w:t>
      </w:r>
      <w:proofErr w:type="spellStart"/>
      <w:r w:rsidRPr="003F76DC">
        <w:rPr>
          <w:sz w:val="24"/>
          <w:szCs w:val="24"/>
        </w:rPr>
        <w:t>secara</w:t>
      </w:r>
      <w:proofErr w:type="spellEnd"/>
      <w:r w:rsidRPr="003F76DC">
        <w:rPr>
          <w:sz w:val="24"/>
          <w:szCs w:val="24"/>
        </w:rPr>
        <w:t xml:space="preserve"> </w:t>
      </w:r>
      <w:proofErr w:type="spellStart"/>
      <w:r w:rsidRPr="003F76DC">
        <w:rPr>
          <w:sz w:val="24"/>
          <w:szCs w:val="24"/>
        </w:rPr>
        <w:t>statistik</w:t>
      </w:r>
      <w:proofErr w:type="spellEnd"/>
      <w:r w:rsidRPr="003F76DC">
        <w:rPr>
          <w:sz w:val="24"/>
          <w:szCs w:val="24"/>
        </w:rPr>
        <w:t xml:space="preserve"> </w:t>
      </w:r>
      <w:proofErr w:type="spellStart"/>
      <w:r w:rsidRPr="003F76DC">
        <w:rPr>
          <w:sz w:val="24"/>
          <w:szCs w:val="24"/>
        </w:rPr>
        <w:t>tidak</w:t>
      </w:r>
      <w:proofErr w:type="spellEnd"/>
      <w:r w:rsidRPr="003F76DC">
        <w:rPr>
          <w:sz w:val="24"/>
          <w:szCs w:val="24"/>
        </w:rPr>
        <w:t xml:space="preserve"> </w:t>
      </w:r>
      <w:proofErr w:type="spellStart"/>
      <w:r w:rsidRPr="003F76DC">
        <w:rPr>
          <w:sz w:val="24"/>
          <w:szCs w:val="24"/>
        </w:rPr>
        <w:t>berbeda</w:t>
      </w:r>
      <w:proofErr w:type="spellEnd"/>
      <w:r w:rsidRPr="003F76DC">
        <w:rPr>
          <w:sz w:val="24"/>
          <w:szCs w:val="24"/>
        </w:rPr>
        <w:t xml:space="preserve">, </w:t>
      </w:r>
      <w:proofErr w:type="spellStart"/>
      <w:r w:rsidRPr="003F76DC">
        <w:rPr>
          <w:sz w:val="24"/>
          <w:szCs w:val="24"/>
        </w:rPr>
        <w:t>rerata</w:t>
      </w:r>
      <w:proofErr w:type="spellEnd"/>
      <w:r w:rsidRPr="003F76DC">
        <w:rPr>
          <w:sz w:val="24"/>
          <w:szCs w:val="24"/>
        </w:rPr>
        <w:t xml:space="preserve"> </w:t>
      </w:r>
      <w:proofErr w:type="spellStart"/>
      <w:r w:rsidRPr="003F76DC">
        <w:rPr>
          <w:sz w:val="24"/>
          <w:szCs w:val="24"/>
        </w:rPr>
        <w:t>kadar</w:t>
      </w:r>
      <w:proofErr w:type="spellEnd"/>
      <w:r w:rsidRPr="003F76DC">
        <w:rPr>
          <w:sz w:val="24"/>
          <w:szCs w:val="24"/>
        </w:rPr>
        <w:t xml:space="preserve"> sCD40L yang </w:t>
      </w:r>
      <w:proofErr w:type="spellStart"/>
      <w:r w:rsidRPr="003F76DC">
        <w:rPr>
          <w:sz w:val="24"/>
          <w:szCs w:val="24"/>
        </w:rPr>
        <w:t>lebih</w:t>
      </w:r>
      <w:proofErr w:type="spellEnd"/>
      <w:r w:rsidRPr="003F76DC">
        <w:rPr>
          <w:sz w:val="24"/>
          <w:szCs w:val="24"/>
        </w:rPr>
        <w:t xml:space="preserve"> </w:t>
      </w:r>
      <w:proofErr w:type="spellStart"/>
      <w:r w:rsidRPr="003F76DC">
        <w:rPr>
          <w:sz w:val="24"/>
          <w:szCs w:val="24"/>
        </w:rPr>
        <w:t>tinggi</w:t>
      </w:r>
      <w:proofErr w:type="spellEnd"/>
      <w:r w:rsidRPr="003F76DC">
        <w:rPr>
          <w:sz w:val="24"/>
          <w:szCs w:val="24"/>
        </w:rPr>
        <w:t xml:space="preserve"> pada </w:t>
      </w:r>
      <w:proofErr w:type="spellStart"/>
      <w:r w:rsidRPr="003F76DC">
        <w:rPr>
          <w:sz w:val="24"/>
          <w:szCs w:val="24"/>
        </w:rPr>
        <w:t>perempuan</w:t>
      </w:r>
      <w:proofErr w:type="spellEnd"/>
      <w:r w:rsidRPr="003F76DC">
        <w:rPr>
          <w:sz w:val="24"/>
          <w:szCs w:val="24"/>
        </w:rPr>
        <w:t xml:space="preserve"> </w:t>
      </w:r>
      <w:proofErr w:type="spellStart"/>
      <w:r w:rsidRPr="003F76DC">
        <w:rPr>
          <w:sz w:val="24"/>
          <w:szCs w:val="24"/>
        </w:rPr>
        <w:t>masih</w:t>
      </w:r>
      <w:proofErr w:type="spellEnd"/>
      <w:r w:rsidRPr="003F76DC">
        <w:rPr>
          <w:sz w:val="24"/>
          <w:szCs w:val="24"/>
        </w:rPr>
        <w:t xml:space="preserve"> </w:t>
      </w:r>
      <w:proofErr w:type="spellStart"/>
      <w:r w:rsidRPr="003F76DC">
        <w:rPr>
          <w:sz w:val="24"/>
          <w:szCs w:val="24"/>
        </w:rPr>
        <w:t>sejalan</w:t>
      </w:r>
      <w:proofErr w:type="spellEnd"/>
      <w:r w:rsidRPr="003F76DC">
        <w:rPr>
          <w:sz w:val="24"/>
          <w:szCs w:val="24"/>
        </w:rPr>
        <w:t xml:space="preserve"> </w:t>
      </w:r>
      <w:proofErr w:type="spellStart"/>
      <w:r w:rsidRPr="003F76DC">
        <w:rPr>
          <w:sz w:val="24"/>
          <w:szCs w:val="24"/>
        </w:rPr>
        <w:t>dengan</w:t>
      </w:r>
      <w:proofErr w:type="spellEnd"/>
      <w:r w:rsidRPr="003F76DC">
        <w:rPr>
          <w:sz w:val="24"/>
          <w:szCs w:val="24"/>
        </w:rPr>
        <w:t xml:space="preserve"> </w:t>
      </w:r>
      <w:proofErr w:type="spellStart"/>
      <w:r w:rsidRPr="003F76DC">
        <w:rPr>
          <w:sz w:val="24"/>
          <w:szCs w:val="24"/>
        </w:rPr>
        <w:t>penelitian</w:t>
      </w:r>
      <w:proofErr w:type="spellEnd"/>
      <w:r w:rsidRPr="003F76DC">
        <w:rPr>
          <w:sz w:val="24"/>
          <w:szCs w:val="24"/>
        </w:rPr>
        <w:t xml:space="preserve"> </w:t>
      </w:r>
      <w:proofErr w:type="spellStart"/>
      <w:r w:rsidRPr="003F76DC">
        <w:rPr>
          <w:sz w:val="24"/>
          <w:szCs w:val="24"/>
        </w:rPr>
        <w:t>Unek</w:t>
      </w:r>
      <w:proofErr w:type="spellEnd"/>
      <w:r w:rsidRPr="003F76DC">
        <w:rPr>
          <w:sz w:val="24"/>
          <w:szCs w:val="24"/>
        </w:rPr>
        <w:t xml:space="preserve"> </w:t>
      </w:r>
      <w:proofErr w:type="spellStart"/>
      <w:r w:rsidRPr="003F76DC">
        <w:rPr>
          <w:sz w:val="24"/>
          <w:szCs w:val="24"/>
        </w:rPr>
        <w:t>dkk</w:t>
      </w:r>
      <w:proofErr w:type="spellEnd"/>
      <w:r w:rsidRPr="003F76DC">
        <w:rPr>
          <w:sz w:val="24"/>
          <w:szCs w:val="24"/>
        </w:rPr>
        <w:t xml:space="preserve">. yang </w:t>
      </w:r>
      <w:proofErr w:type="spellStart"/>
      <w:r w:rsidRPr="003F76DC">
        <w:rPr>
          <w:sz w:val="24"/>
          <w:szCs w:val="24"/>
        </w:rPr>
        <w:t>melaporkan</w:t>
      </w:r>
      <w:proofErr w:type="spellEnd"/>
      <w:r w:rsidRPr="003F76DC">
        <w:rPr>
          <w:sz w:val="24"/>
          <w:szCs w:val="24"/>
        </w:rPr>
        <w:t xml:space="preserve"> </w:t>
      </w:r>
      <w:proofErr w:type="spellStart"/>
      <w:r w:rsidRPr="003F76DC">
        <w:rPr>
          <w:sz w:val="24"/>
          <w:szCs w:val="24"/>
        </w:rPr>
        <w:t>bahwa</w:t>
      </w:r>
      <w:proofErr w:type="spellEnd"/>
      <w:r w:rsidRPr="003F76DC">
        <w:rPr>
          <w:sz w:val="24"/>
          <w:szCs w:val="24"/>
        </w:rPr>
        <w:t xml:space="preserve"> </w:t>
      </w:r>
      <w:proofErr w:type="spellStart"/>
      <w:r w:rsidRPr="003F76DC">
        <w:rPr>
          <w:sz w:val="24"/>
          <w:szCs w:val="24"/>
        </w:rPr>
        <w:t>perempuan</w:t>
      </w:r>
      <w:proofErr w:type="spellEnd"/>
      <w:r w:rsidRPr="003F76DC">
        <w:rPr>
          <w:sz w:val="24"/>
          <w:szCs w:val="24"/>
        </w:rPr>
        <w:t xml:space="preserve"> </w:t>
      </w:r>
      <w:proofErr w:type="spellStart"/>
      <w:r w:rsidRPr="003F76DC">
        <w:rPr>
          <w:sz w:val="24"/>
          <w:szCs w:val="24"/>
        </w:rPr>
        <w:t>merupakan</w:t>
      </w:r>
      <w:proofErr w:type="spellEnd"/>
      <w:r w:rsidRPr="003F76DC">
        <w:rPr>
          <w:sz w:val="24"/>
          <w:szCs w:val="24"/>
        </w:rPr>
        <w:t xml:space="preserve"> </w:t>
      </w:r>
      <w:proofErr w:type="spellStart"/>
      <w:r w:rsidRPr="003F76DC">
        <w:rPr>
          <w:sz w:val="24"/>
          <w:szCs w:val="24"/>
        </w:rPr>
        <w:t>prediktor</w:t>
      </w:r>
      <w:proofErr w:type="spellEnd"/>
      <w:r w:rsidRPr="003F76DC">
        <w:rPr>
          <w:sz w:val="24"/>
          <w:szCs w:val="24"/>
        </w:rPr>
        <w:t xml:space="preserve"> </w:t>
      </w:r>
      <w:proofErr w:type="spellStart"/>
      <w:r w:rsidRPr="003F76DC">
        <w:rPr>
          <w:sz w:val="24"/>
          <w:szCs w:val="24"/>
        </w:rPr>
        <w:t>independen</w:t>
      </w:r>
      <w:proofErr w:type="spellEnd"/>
      <w:r w:rsidRPr="003F76DC">
        <w:rPr>
          <w:sz w:val="24"/>
          <w:szCs w:val="24"/>
        </w:rPr>
        <w:t xml:space="preserve"> </w:t>
      </w:r>
      <w:proofErr w:type="spellStart"/>
      <w:r w:rsidRPr="003F76DC">
        <w:rPr>
          <w:sz w:val="24"/>
          <w:szCs w:val="24"/>
        </w:rPr>
        <w:t>kadar</w:t>
      </w:r>
      <w:proofErr w:type="spellEnd"/>
      <w:r w:rsidRPr="003F76DC">
        <w:rPr>
          <w:sz w:val="24"/>
          <w:szCs w:val="24"/>
        </w:rPr>
        <w:t xml:space="preserve"> sCD40L yang </w:t>
      </w:r>
      <w:proofErr w:type="spellStart"/>
      <w:r w:rsidRPr="003F76DC">
        <w:rPr>
          <w:sz w:val="24"/>
          <w:szCs w:val="24"/>
        </w:rPr>
        <w:t>lebih</w:t>
      </w:r>
      <w:proofErr w:type="spellEnd"/>
      <w:r w:rsidRPr="003F76DC">
        <w:rPr>
          <w:sz w:val="24"/>
          <w:szCs w:val="24"/>
        </w:rPr>
        <w:t xml:space="preserve"> </w:t>
      </w:r>
      <w:proofErr w:type="spellStart"/>
      <w:r w:rsidRPr="003F76DC">
        <w:rPr>
          <w:sz w:val="24"/>
          <w:szCs w:val="24"/>
        </w:rPr>
        <w:t>tinggi</w:t>
      </w:r>
      <w:proofErr w:type="spellEnd"/>
      <w:r w:rsidRPr="003F76DC">
        <w:rPr>
          <w:sz w:val="24"/>
          <w:szCs w:val="24"/>
        </w:rPr>
        <w:t xml:space="preserve"> pada </w:t>
      </w:r>
      <w:proofErr w:type="spellStart"/>
      <w:r w:rsidRPr="003F76DC">
        <w:rPr>
          <w:sz w:val="24"/>
          <w:szCs w:val="24"/>
        </w:rPr>
        <w:t>pasien</w:t>
      </w:r>
      <w:proofErr w:type="spellEnd"/>
      <w:r w:rsidRPr="003F76DC">
        <w:rPr>
          <w:sz w:val="24"/>
          <w:szCs w:val="24"/>
        </w:rPr>
        <w:t xml:space="preserve"> </w:t>
      </w:r>
      <w:proofErr w:type="spellStart"/>
      <w:r w:rsidRPr="003F76DC">
        <w:rPr>
          <w:sz w:val="24"/>
          <w:szCs w:val="24"/>
        </w:rPr>
        <w:t>dengan</w:t>
      </w:r>
      <w:proofErr w:type="spellEnd"/>
      <w:r w:rsidRPr="003F76DC">
        <w:rPr>
          <w:sz w:val="24"/>
          <w:szCs w:val="24"/>
        </w:rPr>
        <w:t xml:space="preserve"> </w:t>
      </w:r>
      <w:proofErr w:type="spellStart"/>
      <w:r w:rsidRPr="003F76DC">
        <w:rPr>
          <w:sz w:val="24"/>
          <w:szCs w:val="24"/>
        </w:rPr>
        <w:t>sindrom</w:t>
      </w:r>
      <w:proofErr w:type="spellEnd"/>
      <w:r w:rsidRPr="003F76DC">
        <w:rPr>
          <w:sz w:val="24"/>
          <w:szCs w:val="24"/>
        </w:rPr>
        <w:t xml:space="preserve"> </w:t>
      </w:r>
      <w:proofErr w:type="spellStart"/>
      <w:r>
        <w:rPr>
          <w:sz w:val="24"/>
          <w:szCs w:val="24"/>
        </w:rPr>
        <w:t>metabolik</w:t>
      </w:r>
      <w:proofErr w:type="spellEnd"/>
      <w:sdt>
        <w:sdtPr>
          <w:rPr>
            <w:rFonts w:ascii="Calibri" w:hAnsi="Calibri" w:cs="Calibri"/>
            <w:color w:val="000000"/>
            <w:sz w:val="22"/>
            <w:szCs w:val="24"/>
          </w:rPr>
          <w:tag w:val="MENDELEY_CITATION_v3_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"/>
          <w:id w:val="1626651862"/>
          <w:placeholder>
            <w:docPart w:val="5196CAF7808342978AD470ECBFDCDACD"/>
          </w:placeholder>
        </w:sdtPr>
        <w:sdtEndPr>
          <w:rPr>
            <w:szCs w:val="20"/>
          </w:rPr>
        </w:sdtEndPr>
        <w:sdtContent>
          <w:r w:rsidR="006A37CC" w:rsidRPr="006A37CC">
            <w:rPr>
              <w:rFonts w:ascii="Calibri" w:hAnsi="Calibri" w:cs="Calibri"/>
              <w:color w:val="000000"/>
              <w:sz w:val="22"/>
            </w:rPr>
            <w:t>(6)</w:t>
          </w:r>
        </w:sdtContent>
      </w:sdt>
      <w:r w:rsidRPr="003F76DC">
        <w:rPr>
          <w:sz w:val="24"/>
          <w:szCs w:val="24"/>
        </w:rPr>
        <w:t xml:space="preserve">. </w:t>
      </w:r>
      <w:proofErr w:type="spellStart"/>
      <w:r w:rsidRPr="003F76DC">
        <w:rPr>
          <w:sz w:val="24"/>
          <w:szCs w:val="24"/>
        </w:rPr>
        <w:t>Penelitian</w:t>
      </w:r>
      <w:proofErr w:type="spellEnd"/>
      <w:r w:rsidRPr="003F76DC">
        <w:rPr>
          <w:sz w:val="24"/>
          <w:szCs w:val="24"/>
        </w:rPr>
        <w:t xml:space="preserve"> </w:t>
      </w:r>
      <w:r>
        <w:rPr>
          <w:sz w:val="24"/>
          <w:szCs w:val="24"/>
        </w:rPr>
        <w:t xml:space="preserve">Gremmel et al., </w:t>
      </w:r>
      <w:r w:rsidRPr="003F76DC">
        <w:rPr>
          <w:sz w:val="24"/>
          <w:szCs w:val="24"/>
        </w:rPr>
        <w:t xml:space="preserve">juga </w:t>
      </w:r>
      <w:proofErr w:type="spellStart"/>
      <w:r w:rsidRPr="003F76DC">
        <w:rPr>
          <w:sz w:val="24"/>
          <w:szCs w:val="24"/>
        </w:rPr>
        <w:t>menunjukkan</w:t>
      </w:r>
      <w:proofErr w:type="spellEnd"/>
      <w:r w:rsidRPr="003F76DC">
        <w:rPr>
          <w:sz w:val="24"/>
          <w:szCs w:val="24"/>
        </w:rPr>
        <w:t xml:space="preserve"> </w:t>
      </w:r>
      <w:proofErr w:type="spellStart"/>
      <w:r w:rsidRPr="003F76DC">
        <w:rPr>
          <w:sz w:val="24"/>
          <w:szCs w:val="24"/>
        </w:rPr>
        <w:t>bahwa</w:t>
      </w:r>
      <w:proofErr w:type="spellEnd"/>
      <w:r w:rsidRPr="003F76DC">
        <w:rPr>
          <w:sz w:val="24"/>
          <w:szCs w:val="24"/>
        </w:rPr>
        <w:t xml:space="preserve"> </w:t>
      </w:r>
      <w:proofErr w:type="spellStart"/>
      <w:r w:rsidRPr="003F76DC">
        <w:rPr>
          <w:sz w:val="24"/>
          <w:szCs w:val="24"/>
        </w:rPr>
        <w:t>perempuan</w:t>
      </w:r>
      <w:proofErr w:type="spellEnd"/>
      <w:r w:rsidRPr="003F76DC">
        <w:rPr>
          <w:sz w:val="24"/>
          <w:szCs w:val="24"/>
        </w:rPr>
        <w:t xml:space="preserve"> </w:t>
      </w:r>
      <w:proofErr w:type="spellStart"/>
      <w:r w:rsidRPr="003F76DC">
        <w:rPr>
          <w:sz w:val="24"/>
          <w:szCs w:val="24"/>
        </w:rPr>
        <w:t>memiliki</w:t>
      </w:r>
      <w:proofErr w:type="spellEnd"/>
      <w:r w:rsidRPr="003F76DC">
        <w:rPr>
          <w:sz w:val="24"/>
          <w:szCs w:val="24"/>
        </w:rPr>
        <w:t xml:space="preserve"> </w:t>
      </w:r>
      <w:proofErr w:type="spellStart"/>
      <w:r w:rsidRPr="003F76DC">
        <w:rPr>
          <w:sz w:val="24"/>
          <w:szCs w:val="24"/>
        </w:rPr>
        <w:t>kadar</w:t>
      </w:r>
      <w:proofErr w:type="spellEnd"/>
      <w:r w:rsidRPr="003F76DC">
        <w:rPr>
          <w:sz w:val="24"/>
          <w:szCs w:val="24"/>
        </w:rPr>
        <w:t xml:space="preserve"> sCD40L yang </w:t>
      </w:r>
      <w:proofErr w:type="spellStart"/>
      <w:r w:rsidRPr="003F76DC">
        <w:rPr>
          <w:sz w:val="24"/>
          <w:szCs w:val="24"/>
        </w:rPr>
        <w:t>lebih</w:t>
      </w:r>
      <w:proofErr w:type="spellEnd"/>
      <w:r w:rsidRPr="003F76DC">
        <w:rPr>
          <w:sz w:val="24"/>
          <w:szCs w:val="24"/>
        </w:rPr>
        <w:t xml:space="preserve"> </w:t>
      </w:r>
      <w:proofErr w:type="spellStart"/>
      <w:r w:rsidRPr="003F76DC">
        <w:rPr>
          <w:sz w:val="24"/>
          <w:szCs w:val="24"/>
        </w:rPr>
        <w:t>tinggi</w:t>
      </w:r>
      <w:proofErr w:type="spellEnd"/>
      <w:r w:rsidRPr="003F76DC">
        <w:rPr>
          <w:sz w:val="24"/>
          <w:szCs w:val="24"/>
        </w:rPr>
        <w:t xml:space="preserve"> </w:t>
      </w:r>
      <w:proofErr w:type="spellStart"/>
      <w:r w:rsidRPr="003F76DC">
        <w:rPr>
          <w:sz w:val="24"/>
          <w:szCs w:val="24"/>
        </w:rPr>
        <w:t>dibandingkan</w:t>
      </w:r>
      <w:proofErr w:type="spellEnd"/>
      <w:r w:rsidRPr="003F76DC">
        <w:rPr>
          <w:sz w:val="24"/>
          <w:szCs w:val="24"/>
        </w:rPr>
        <w:t xml:space="preserve"> </w:t>
      </w:r>
      <w:proofErr w:type="spellStart"/>
      <w:r w:rsidRPr="003F76DC">
        <w:rPr>
          <w:sz w:val="24"/>
          <w:szCs w:val="24"/>
        </w:rPr>
        <w:t>laki-laki</w:t>
      </w:r>
      <w:proofErr w:type="spellEnd"/>
      <w:r w:rsidRPr="003F76DC">
        <w:rPr>
          <w:sz w:val="24"/>
          <w:szCs w:val="24"/>
        </w:rPr>
        <w:t xml:space="preserve"> </w:t>
      </w:r>
      <w:proofErr w:type="spellStart"/>
      <w:r w:rsidRPr="003F76DC">
        <w:rPr>
          <w:sz w:val="24"/>
          <w:szCs w:val="24"/>
        </w:rPr>
        <w:t>setelah</w:t>
      </w:r>
      <w:proofErr w:type="spellEnd"/>
      <w:r w:rsidRPr="003F76DC">
        <w:rPr>
          <w:sz w:val="24"/>
          <w:szCs w:val="24"/>
        </w:rPr>
        <w:t xml:space="preserve"> </w:t>
      </w:r>
      <w:proofErr w:type="spellStart"/>
      <w:r w:rsidRPr="003F76DC">
        <w:rPr>
          <w:sz w:val="24"/>
          <w:szCs w:val="24"/>
        </w:rPr>
        <w:t>dikontrol</w:t>
      </w:r>
      <w:proofErr w:type="spellEnd"/>
      <w:r w:rsidRPr="003F76DC">
        <w:rPr>
          <w:sz w:val="24"/>
          <w:szCs w:val="24"/>
        </w:rPr>
        <w:t xml:space="preserve"> </w:t>
      </w:r>
      <w:proofErr w:type="spellStart"/>
      <w:r w:rsidRPr="003F76DC">
        <w:rPr>
          <w:sz w:val="24"/>
          <w:szCs w:val="24"/>
        </w:rPr>
        <w:t>terhadap</w:t>
      </w:r>
      <w:proofErr w:type="spellEnd"/>
      <w:r w:rsidRPr="003F76DC">
        <w:rPr>
          <w:sz w:val="24"/>
          <w:szCs w:val="24"/>
        </w:rPr>
        <w:t xml:space="preserve"> </w:t>
      </w:r>
      <w:proofErr w:type="spellStart"/>
      <w:r w:rsidRPr="003F76DC">
        <w:rPr>
          <w:sz w:val="24"/>
          <w:szCs w:val="24"/>
        </w:rPr>
        <w:t>kadar</w:t>
      </w:r>
      <w:proofErr w:type="spellEnd"/>
      <w:r w:rsidRPr="003F76DC">
        <w:rPr>
          <w:sz w:val="24"/>
          <w:szCs w:val="24"/>
        </w:rPr>
        <w:t xml:space="preserve"> </w:t>
      </w:r>
      <w:proofErr w:type="spellStart"/>
      <w:r w:rsidRPr="003F76DC">
        <w:rPr>
          <w:sz w:val="24"/>
          <w:szCs w:val="24"/>
        </w:rPr>
        <w:t>hsCRP</w:t>
      </w:r>
      <w:proofErr w:type="spellEnd"/>
      <w:r w:rsidRPr="003F76DC">
        <w:rPr>
          <w:sz w:val="24"/>
          <w:szCs w:val="24"/>
        </w:rPr>
        <w:t xml:space="preserve"> dan </w:t>
      </w:r>
      <w:proofErr w:type="spellStart"/>
      <w:r w:rsidRPr="003F76DC">
        <w:rPr>
          <w:sz w:val="24"/>
          <w:szCs w:val="24"/>
        </w:rPr>
        <w:t>hematokrit</w:t>
      </w:r>
      <w:proofErr w:type="spellEnd"/>
      <w:sdt>
        <w:sdtPr>
          <w:rPr>
            <w:rFonts w:ascii="Calibri" w:hAnsi="Calibri" w:cs="Calibri"/>
            <w:color w:val="000000"/>
            <w:sz w:val="22"/>
            <w:szCs w:val="24"/>
          </w:rPr>
          <w:tag w:val="MENDELEY_CITATION_v3_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"/>
          <w:id w:val="2100447564"/>
          <w:placeholder>
            <w:docPart w:val="5196CAF7808342978AD470ECBFDCDACD"/>
          </w:placeholder>
        </w:sdtPr>
        <w:sdtEndPr>
          <w:rPr>
            <w:szCs w:val="20"/>
          </w:rPr>
        </w:sdtEndPr>
        <w:sdtContent>
          <w:r w:rsidR="006A37CC" w:rsidRPr="006A37CC">
            <w:rPr>
              <w:rFonts w:ascii="Calibri" w:hAnsi="Calibri" w:cs="Calibri"/>
              <w:color w:val="000000"/>
              <w:sz w:val="22"/>
            </w:rPr>
            <w:t>(16)</w:t>
          </w:r>
        </w:sdtContent>
      </w:sdt>
      <w:r w:rsidRPr="003F76DC">
        <w:rPr>
          <w:sz w:val="24"/>
          <w:szCs w:val="24"/>
        </w:rPr>
        <w:t xml:space="preserve">. </w:t>
      </w:r>
      <w:proofErr w:type="spellStart"/>
      <w:r w:rsidRPr="003F76DC">
        <w:rPr>
          <w:sz w:val="24"/>
          <w:szCs w:val="24"/>
        </w:rPr>
        <w:t>Kedua</w:t>
      </w:r>
      <w:proofErr w:type="spellEnd"/>
      <w:r w:rsidRPr="003F76DC">
        <w:rPr>
          <w:sz w:val="24"/>
          <w:szCs w:val="24"/>
        </w:rPr>
        <w:t xml:space="preserve"> </w:t>
      </w:r>
      <w:proofErr w:type="spellStart"/>
      <w:r w:rsidRPr="003F76DC">
        <w:rPr>
          <w:sz w:val="24"/>
          <w:szCs w:val="24"/>
        </w:rPr>
        <w:t>penelitian</w:t>
      </w:r>
      <w:proofErr w:type="spellEnd"/>
      <w:r w:rsidRPr="003F76DC">
        <w:rPr>
          <w:sz w:val="24"/>
          <w:szCs w:val="24"/>
        </w:rPr>
        <w:t xml:space="preserve"> </w:t>
      </w:r>
      <w:proofErr w:type="spellStart"/>
      <w:r w:rsidRPr="003F76DC">
        <w:rPr>
          <w:sz w:val="24"/>
          <w:szCs w:val="24"/>
        </w:rPr>
        <w:t>tersebut</w:t>
      </w:r>
      <w:proofErr w:type="spellEnd"/>
      <w:r w:rsidRPr="003F76DC">
        <w:rPr>
          <w:sz w:val="24"/>
          <w:szCs w:val="24"/>
        </w:rPr>
        <w:t xml:space="preserve"> </w:t>
      </w:r>
      <w:proofErr w:type="spellStart"/>
      <w:r w:rsidRPr="003F76DC">
        <w:rPr>
          <w:sz w:val="24"/>
          <w:szCs w:val="24"/>
        </w:rPr>
        <w:t>menunjukkan</w:t>
      </w:r>
      <w:proofErr w:type="spellEnd"/>
      <w:r w:rsidRPr="003F76DC">
        <w:rPr>
          <w:sz w:val="24"/>
          <w:szCs w:val="24"/>
        </w:rPr>
        <w:t xml:space="preserve"> </w:t>
      </w:r>
      <w:proofErr w:type="spellStart"/>
      <w:r w:rsidRPr="003F76DC">
        <w:rPr>
          <w:sz w:val="24"/>
          <w:szCs w:val="24"/>
        </w:rPr>
        <w:t>bahwa</w:t>
      </w:r>
      <w:proofErr w:type="spellEnd"/>
      <w:r w:rsidRPr="003F76DC">
        <w:rPr>
          <w:sz w:val="24"/>
          <w:szCs w:val="24"/>
        </w:rPr>
        <w:t xml:space="preserve"> </w:t>
      </w:r>
      <w:proofErr w:type="spellStart"/>
      <w:r w:rsidRPr="003F76DC">
        <w:rPr>
          <w:sz w:val="24"/>
          <w:szCs w:val="24"/>
        </w:rPr>
        <w:t>perempuan</w:t>
      </w:r>
      <w:proofErr w:type="spellEnd"/>
      <w:r w:rsidRPr="003F76DC">
        <w:rPr>
          <w:sz w:val="24"/>
          <w:szCs w:val="24"/>
        </w:rPr>
        <w:t xml:space="preserve"> </w:t>
      </w:r>
      <w:proofErr w:type="spellStart"/>
      <w:r w:rsidRPr="003F76DC">
        <w:rPr>
          <w:sz w:val="24"/>
          <w:szCs w:val="24"/>
        </w:rPr>
        <w:t>memiliki</w:t>
      </w:r>
      <w:proofErr w:type="spellEnd"/>
      <w:r w:rsidRPr="003F76DC">
        <w:rPr>
          <w:sz w:val="24"/>
          <w:szCs w:val="24"/>
        </w:rPr>
        <w:t xml:space="preserve"> </w:t>
      </w:r>
      <w:proofErr w:type="spellStart"/>
      <w:r w:rsidRPr="003F76DC">
        <w:rPr>
          <w:sz w:val="24"/>
          <w:szCs w:val="24"/>
        </w:rPr>
        <w:t>kecenderungan</w:t>
      </w:r>
      <w:proofErr w:type="spellEnd"/>
      <w:r w:rsidRPr="003F76DC">
        <w:rPr>
          <w:sz w:val="24"/>
          <w:szCs w:val="24"/>
        </w:rPr>
        <w:t xml:space="preserve"> </w:t>
      </w:r>
      <w:proofErr w:type="spellStart"/>
      <w:r w:rsidRPr="003F76DC">
        <w:rPr>
          <w:sz w:val="24"/>
          <w:szCs w:val="24"/>
        </w:rPr>
        <w:t>aktivasi</w:t>
      </w:r>
      <w:proofErr w:type="spellEnd"/>
      <w:r w:rsidRPr="003F76DC">
        <w:rPr>
          <w:sz w:val="24"/>
          <w:szCs w:val="24"/>
        </w:rPr>
        <w:t xml:space="preserve"> </w:t>
      </w:r>
      <w:proofErr w:type="spellStart"/>
      <w:r w:rsidRPr="003F76DC">
        <w:rPr>
          <w:sz w:val="24"/>
          <w:szCs w:val="24"/>
        </w:rPr>
        <w:t>trombosit</w:t>
      </w:r>
      <w:proofErr w:type="spellEnd"/>
      <w:r w:rsidRPr="003F76DC">
        <w:rPr>
          <w:sz w:val="24"/>
          <w:szCs w:val="24"/>
        </w:rPr>
        <w:t xml:space="preserve"> yang </w:t>
      </w:r>
      <w:proofErr w:type="spellStart"/>
      <w:r w:rsidRPr="003F76DC">
        <w:rPr>
          <w:sz w:val="24"/>
          <w:szCs w:val="24"/>
        </w:rPr>
        <w:t>lebih</w:t>
      </w:r>
      <w:proofErr w:type="spellEnd"/>
      <w:r w:rsidRPr="003F76DC">
        <w:rPr>
          <w:sz w:val="24"/>
          <w:szCs w:val="24"/>
        </w:rPr>
        <w:t xml:space="preserve"> </w:t>
      </w:r>
      <w:proofErr w:type="spellStart"/>
      <w:r w:rsidRPr="003F76DC">
        <w:rPr>
          <w:sz w:val="24"/>
          <w:szCs w:val="24"/>
        </w:rPr>
        <w:t>tinggi</w:t>
      </w:r>
      <w:proofErr w:type="spellEnd"/>
      <w:r w:rsidRPr="003F76DC">
        <w:rPr>
          <w:sz w:val="24"/>
          <w:szCs w:val="24"/>
        </w:rPr>
        <w:t xml:space="preserve"> </w:t>
      </w:r>
      <w:proofErr w:type="spellStart"/>
      <w:r w:rsidRPr="003F76DC">
        <w:rPr>
          <w:sz w:val="24"/>
          <w:szCs w:val="24"/>
        </w:rPr>
        <w:t>dibandingkan</w:t>
      </w:r>
      <w:proofErr w:type="spellEnd"/>
      <w:r w:rsidRPr="003F76DC">
        <w:rPr>
          <w:sz w:val="24"/>
          <w:szCs w:val="24"/>
        </w:rPr>
        <w:t xml:space="preserve"> </w:t>
      </w:r>
      <w:proofErr w:type="spellStart"/>
      <w:r w:rsidRPr="003F76DC">
        <w:rPr>
          <w:sz w:val="24"/>
          <w:szCs w:val="24"/>
        </w:rPr>
        <w:t>laki-laki</w:t>
      </w:r>
      <w:proofErr w:type="spellEnd"/>
      <w:r w:rsidRPr="003F76DC">
        <w:rPr>
          <w:sz w:val="24"/>
          <w:szCs w:val="24"/>
        </w:rPr>
        <w:t xml:space="preserve"> pada </w:t>
      </w:r>
      <w:proofErr w:type="spellStart"/>
      <w:r w:rsidRPr="003F76DC">
        <w:rPr>
          <w:sz w:val="24"/>
          <w:szCs w:val="24"/>
        </w:rPr>
        <w:t>kondisi</w:t>
      </w:r>
      <w:proofErr w:type="spellEnd"/>
      <w:r w:rsidRPr="003F76DC">
        <w:rPr>
          <w:sz w:val="24"/>
          <w:szCs w:val="24"/>
        </w:rPr>
        <w:t xml:space="preserve"> </w:t>
      </w:r>
      <w:proofErr w:type="spellStart"/>
      <w:r w:rsidRPr="003F76DC">
        <w:rPr>
          <w:sz w:val="24"/>
          <w:szCs w:val="24"/>
        </w:rPr>
        <w:t>metabolik</w:t>
      </w:r>
      <w:proofErr w:type="spellEnd"/>
      <w:r w:rsidRPr="003F76DC">
        <w:rPr>
          <w:sz w:val="24"/>
          <w:szCs w:val="24"/>
        </w:rPr>
        <w:t xml:space="preserve"> </w:t>
      </w:r>
      <w:proofErr w:type="spellStart"/>
      <w:r w:rsidRPr="003F76DC">
        <w:rPr>
          <w:sz w:val="24"/>
          <w:szCs w:val="24"/>
        </w:rPr>
        <w:t>tertentu</w:t>
      </w:r>
      <w:proofErr w:type="spellEnd"/>
      <w:r w:rsidRPr="003F76DC">
        <w:rPr>
          <w:sz w:val="24"/>
          <w:szCs w:val="24"/>
        </w:rPr>
        <w:t>.</w:t>
      </w:r>
    </w:p>
    <w:p w14:paraId="19709262" w14:textId="052A331A" w:rsidR="00C72D18" w:rsidRDefault="00C72D18" w:rsidP="00C72D18">
      <w:pPr>
        <w:spacing w:after="120"/>
        <w:ind w:left="90" w:firstLine="720"/>
        <w:jc w:val="both"/>
        <w:rPr>
          <w:sz w:val="24"/>
          <w:szCs w:val="24"/>
        </w:rPr>
      </w:pPr>
      <w:proofErr w:type="spellStart"/>
      <w:r w:rsidRPr="003F76DC">
        <w:rPr>
          <w:sz w:val="24"/>
          <w:szCs w:val="24"/>
        </w:rPr>
        <w:t>Namun</w:t>
      </w:r>
      <w:proofErr w:type="spellEnd"/>
      <w:r w:rsidRPr="003F76DC">
        <w:rPr>
          <w:sz w:val="24"/>
          <w:szCs w:val="24"/>
        </w:rPr>
        <w:t xml:space="preserve"> </w:t>
      </w:r>
      <w:proofErr w:type="spellStart"/>
      <w:r w:rsidRPr="003F76DC">
        <w:rPr>
          <w:sz w:val="24"/>
          <w:szCs w:val="24"/>
        </w:rPr>
        <w:t>demikian</w:t>
      </w:r>
      <w:proofErr w:type="spellEnd"/>
      <w:r w:rsidRPr="003F76DC">
        <w:rPr>
          <w:sz w:val="24"/>
          <w:szCs w:val="24"/>
        </w:rPr>
        <w:t xml:space="preserve">, </w:t>
      </w:r>
      <w:proofErr w:type="spellStart"/>
      <w:r w:rsidRPr="003F76DC">
        <w:rPr>
          <w:sz w:val="24"/>
          <w:szCs w:val="24"/>
        </w:rPr>
        <w:t>hasil</w:t>
      </w:r>
      <w:proofErr w:type="spellEnd"/>
      <w:r w:rsidRPr="003F76DC">
        <w:rPr>
          <w:sz w:val="24"/>
          <w:szCs w:val="24"/>
        </w:rPr>
        <w:t xml:space="preserve"> </w:t>
      </w:r>
      <w:proofErr w:type="spellStart"/>
      <w:r w:rsidRPr="003F76DC">
        <w:rPr>
          <w:sz w:val="24"/>
          <w:szCs w:val="24"/>
        </w:rPr>
        <w:t>penelitian</w:t>
      </w:r>
      <w:proofErr w:type="spellEnd"/>
      <w:r w:rsidRPr="003F76DC">
        <w:rPr>
          <w:sz w:val="24"/>
          <w:szCs w:val="24"/>
        </w:rPr>
        <w:t xml:space="preserve"> </w:t>
      </w:r>
      <w:proofErr w:type="spellStart"/>
      <w:r w:rsidRPr="003F76DC">
        <w:rPr>
          <w:sz w:val="24"/>
          <w:szCs w:val="24"/>
        </w:rPr>
        <w:t>ini</w:t>
      </w:r>
      <w:proofErr w:type="spellEnd"/>
      <w:r w:rsidRPr="003F76DC">
        <w:rPr>
          <w:sz w:val="24"/>
          <w:szCs w:val="24"/>
        </w:rPr>
        <w:t xml:space="preserve"> </w:t>
      </w:r>
      <w:proofErr w:type="spellStart"/>
      <w:r w:rsidRPr="003F76DC">
        <w:rPr>
          <w:sz w:val="24"/>
          <w:szCs w:val="24"/>
        </w:rPr>
        <w:t>tidak</w:t>
      </w:r>
      <w:proofErr w:type="spellEnd"/>
      <w:r w:rsidRPr="003F76DC">
        <w:rPr>
          <w:sz w:val="24"/>
          <w:szCs w:val="24"/>
        </w:rPr>
        <w:t xml:space="preserve"> </w:t>
      </w:r>
      <w:proofErr w:type="spellStart"/>
      <w:r w:rsidRPr="003F76DC">
        <w:rPr>
          <w:sz w:val="24"/>
          <w:szCs w:val="24"/>
        </w:rPr>
        <w:t>menunjukkan</w:t>
      </w:r>
      <w:proofErr w:type="spellEnd"/>
      <w:r w:rsidRPr="003F76DC">
        <w:rPr>
          <w:sz w:val="24"/>
          <w:szCs w:val="24"/>
        </w:rPr>
        <w:t xml:space="preserve"> </w:t>
      </w:r>
      <w:proofErr w:type="spellStart"/>
      <w:r w:rsidRPr="003F76DC">
        <w:rPr>
          <w:sz w:val="24"/>
          <w:szCs w:val="24"/>
        </w:rPr>
        <w:t>perbedaan</w:t>
      </w:r>
      <w:proofErr w:type="spellEnd"/>
      <w:r w:rsidRPr="003F76DC">
        <w:rPr>
          <w:sz w:val="24"/>
          <w:szCs w:val="24"/>
        </w:rPr>
        <w:t xml:space="preserve"> yang </w:t>
      </w:r>
      <w:proofErr w:type="spellStart"/>
      <w:r w:rsidRPr="003F76DC">
        <w:rPr>
          <w:sz w:val="24"/>
          <w:szCs w:val="24"/>
        </w:rPr>
        <w:t>bermakna</w:t>
      </w:r>
      <w:proofErr w:type="spellEnd"/>
      <w:r w:rsidRPr="003F76DC">
        <w:rPr>
          <w:sz w:val="24"/>
          <w:szCs w:val="24"/>
        </w:rPr>
        <w:t xml:space="preserve">. Salah </w:t>
      </w:r>
      <w:proofErr w:type="spellStart"/>
      <w:r w:rsidRPr="003F76DC">
        <w:rPr>
          <w:sz w:val="24"/>
          <w:szCs w:val="24"/>
        </w:rPr>
        <w:t>satu</w:t>
      </w:r>
      <w:proofErr w:type="spellEnd"/>
      <w:r w:rsidRPr="003F76DC">
        <w:rPr>
          <w:sz w:val="24"/>
          <w:szCs w:val="24"/>
        </w:rPr>
        <w:t xml:space="preserve"> </w:t>
      </w:r>
      <w:proofErr w:type="spellStart"/>
      <w:r w:rsidRPr="003F76DC">
        <w:rPr>
          <w:sz w:val="24"/>
          <w:szCs w:val="24"/>
        </w:rPr>
        <w:t>penyebabnya</w:t>
      </w:r>
      <w:proofErr w:type="spellEnd"/>
      <w:r w:rsidRPr="003F76DC">
        <w:rPr>
          <w:sz w:val="24"/>
          <w:szCs w:val="24"/>
        </w:rPr>
        <w:t xml:space="preserve"> </w:t>
      </w:r>
      <w:proofErr w:type="spellStart"/>
      <w:r w:rsidRPr="003F76DC">
        <w:rPr>
          <w:sz w:val="24"/>
          <w:szCs w:val="24"/>
        </w:rPr>
        <w:t>adalah</w:t>
      </w:r>
      <w:proofErr w:type="spellEnd"/>
      <w:r w:rsidRPr="003F76DC">
        <w:rPr>
          <w:sz w:val="24"/>
          <w:szCs w:val="24"/>
        </w:rPr>
        <w:t xml:space="preserve"> </w:t>
      </w:r>
      <w:proofErr w:type="spellStart"/>
      <w:r w:rsidRPr="003F76DC">
        <w:rPr>
          <w:sz w:val="24"/>
          <w:szCs w:val="24"/>
        </w:rPr>
        <w:t>pengaruh</w:t>
      </w:r>
      <w:proofErr w:type="spellEnd"/>
      <w:r w:rsidRPr="003F76DC">
        <w:rPr>
          <w:sz w:val="24"/>
          <w:szCs w:val="24"/>
        </w:rPr>
        <w:t xml:space="preserve"> </w:t>
      </w:r>
      <w:proofErr w:type="spellStart"/>
      <w:r w:rsidRPr="003F76DC">
        <w:rPr>
          <w:sz w:val="24"/>
          <w:szCs w:val="24"/>
        </w:rPr>
        <w:t>hormon</w:t>
      </w:r>
      <w:proofErr w:type="spellEnd"/>
      <w:r w:rsidRPr="003F76DC">
        <w:rPr>
          <w:sz w:val="24"/>
          <w:szCs w:val="24"/>
        </w:rPr>
        <w:t xml:space="preserve"> estrogen yang </w:t>
      </w:r>
      <w:proofErr w:type="spellStart"/>
      <w:r w:rsidRPr="003F76DC">
        <w:rPr>
          <w:sz w:val="24"/>
          <w:szCs w:val="24"/>
        </w:rPr>
        <w:t>bersifat</w:t>
      </w:r>
      <w:proofErr w:type="spellEnd"/>
      <w:r w:rsidRPr="003F76DC">
        <w:rPr>
          <w:sz w:val="24"/>
          <w:szCs w:val="24"/>
        </w:rPr>
        <w:t xml:space="preserve"> </w:t>
      </w:r>
      <w:proofErr w:type="spellStart"/>
      <w:r w:rsidRPr="003F76DC">
        <w:rPr>
          <w:sz w:val="24"/>
          <w:szCs w:val="24"/>
        </w:rPr>
        <w:t>kompleks</w:t>
      </w:r>
      <w:proofErr w:type="spellEnd"/>
      <w:r w:rsidRPr="003F76DC">
        <w:rPr>
          <w:sz w:val="24"/>
          <w:szCs w:val="24"/>
        </w:rPr>
        <w:t xml:space="preserve"> </w:t>
      </w:r>
      <w:proofErr w:type="spellStart"/>
      <w:r w:rsidRPr="003F76DC">
        <w:rPr>
          <w:sz w:val="24"/>
          <w:szCs w:val="24"/>
        </w:rPr>
        <w:t>terhadap</w:t>
      </w:r>
      <w:proofErr w:type="spellEnd"/>
      <w:r w:rsidRPr="003F76DC">
        <w:rPr>
          <w:sz w:val="24"/>
          <w:szCs w:val="24"/>
        </w:rPr>
        <w:t xml:space="preserve"> </w:t>
      </w:r>
      <w:proofErr w:type="spellStart"/>
      <w:r w:rsidRPr="003F76DC">
        <w:rPr>
          <w:sz w:val="24"/>
          <w:szCs w:val="24"/>
        </w:rPr>
        <w:t>sistem</w:t>
      </w:r>
      <w:proofErr w:type="spellEnd"/>
      <w:r w:rsidRPr="003F76DC">
        <w:rPr>
          <w:sz w:val="24"/>
          <w:szCs w:val="24"/>
        </w:rPr>
        <w:t xml:space="preserve"> </w:t>
      </w:r>
      <w:proofErr w:type="spellStart"/>
      <w:r w:rsidRPr="003F76DC">
        <w:rPr>
          <w:sz w:val="24"/>
          <w:szCs w:val="24"/>
        </w:rPr>
        <w:t>inflamasi</w:t>
      </w:r>
      <w:proofErr w:type="spellEnd"/>
      <w:r w:rsidRPr="003F76DC">
        <w:rPr>
          <w:sz w:val="24"/>
          <w:szCs w:val="24"/>
        </w:rPr>
        <w:t xml:space="preserve">. Estrogen </w:t>
      </w:r>
      <w:proofErr w:type="spellStart"/>
      <w:r w:rsidRPr="003F76DC">
        <w:rPr>
          <w:sz w:val="24"/>
          <w:szCs w:val="24"/>
        </w:rPr>
        <w:t>diketahui</w:t>
      </w:r>
      <w:proofErr w:type="spellEnd"/>
      <w:r w:rsidRPr="003F76DC">
        <w:rPr>
          <w:sz w:val="24"/>
          <w:szCs w:val="24"/>
        </w:rPr>
        <w:t xml:space="preserve"> </w:t>
      </w:r>
      <w:proofErr w:type="spellStart"/>
      <w:r w:rsidRPr="003F76DC">
        <w:rPr>
          <w:sz w:val="24"/>
          <w:szCs w:val="24"/>
        </w:rPr>
        <w:t>dapat</w:t>
      </w:r>
      <w:proofErr w:type="spellEnd"/>
      <w:r w:rsidRPr="003F76DC">
        <w:rPr>
          <w:sz w:val="24"/>
          <w:szCs w:val="24"/>
        </w:rPr>
        <w:t xml:space="preserve"> </w:t>
      </w:r>
      <w:proofErr w:type="spellStart"/>
      <w:r w:rsidRPr="003F76DC">
        <w:rPr>
          <w:sz w:val="24"/>
          <w:szCs w:val="24"/>
        </w:rPr>
        <w:t>menghambat</w:t>
      </w:r>
      <w:proofErr w:type="spellEnd"/>
      <w:r w:rsidRPr="003F76DC">
        <w:rPr>
          <w:sz w:val="24"/>
          <w:szCs w:val="24"/>
        </w:rPr>
        <w:t xml:space="preserve"> </w:t>
      </w:r>
      <w:proofErr w:type="spellStart"/>
      <w:r w:rsidRPr="003F76DC">
        <w:rPr>
          <w:sz w:val="24"/>
          <w:szCs w:val="24"/>
        </w:rPr>
        <w:t>ekspresi</w:t>
      </w:r>
      <w:proofErr w:type="spellEnd"/>
      <w:r w:rsidRPr="003F76DC">
        <w:rPr>
          <w:sz w:val="24"/>
          <w:szCs w:val="24"/>
        </w:rPr>
        <w:t xml:space="preserve"> CD40 dan CD40L pada </w:t>
      </w:r>
      <w:proofErr w:type="spellStart"/>
      <w:r w:rsidRPr="003F76DC">
        <w:rPr>
          <w:sz w:val="24"/>
          <w:szCs w:val="24"/>
        </w:rPr>
        <w:t>sel</w:t>
      </w:r>
      <w:proofErr w:type="spellEnd"/>
      <w:r w:rsidRPr="003F76DC">
        <w:rPr>
          <w:sz w:val="24"/>
          <w:szCs w:val="24"/>
        </w:rPr>
        <w:t xml:space="preserve"> </w:t>
      </w:r>
      <w:proofErr w:type="spellStart"/>
      <w:r w:rsidRPr="003F76DC">
        <w:rPr>
          <w:sz w:val="24"/>
          <w:szCs w:val="24"/>
        </w:rPr>
        <w:t>endotel</w:t>
      </w:r>
      <w:proofErr w:type="spellEnd"/>
      <w:r w:rsidRPr="003F76DC">
        <w:rPr>
          <w:sz w:val="24"/>
          <w:szCs w:val="24"/>
        </w:rPr>
        <w:t xml:space="preserve"> </w:t>
      </w:r>
      <w:proofErr w:type="spellStart"/>
      <w:r w:rsidRPr="003F76DC">
        <w:rPr>
          <w:sz w:val="24"/>
          <w:szCs w:val="24"/>
        </w:rPr>
        <w:t>melalui</w:t>
      </w:r>
      <w:proofErr w:type="spellEnd"/>
      <w:r w:rsidRPr="003F76DC">
        <w:rPr>
          <w:sz w:val="24"/>
          <w:szCs w:val="24"/>
        </w:rPr>
        <w:t xml:space="preserve"> </w:t>
      </w:r>
      <w:proofErr w:type="spellStart"/>
      <w:r w:rsidRPr="003F76DC">
        <w:rPr>
          <w:sz w:val="24"/>
          <w:szCs w:val="24"/>
        </w:rPr>
        <w:t>aktivasi</w:t>
      </w:r>
      <w:proofErr w:type="spellEnd"/>
      <w:r w:rsidRPr="003F76DC">
        <w:rPr>
          <w:sz w:val="24"/>
          <w:szCs w:val="24"/>
        </w:rPr>
        <w:t xml:space="preserve"> </w:t>
      </w:r>
      <w:proofErr w:type="spellStart"/>
      <w:r w:rsidRPr="003F76DC">
        <w:rPr>
          <w:sz w:val="24"/>
          <w:szCs w:val="24"/>
        </w:rPr>
        <w:t>reseptor</w:t>
      </w:r>
      <w:proofErr w:type="spellEnd"/>
      <w:r w:rsidRPr="003F76DC">
        <w:rPr>
          <w:sz w:val="24"/>
          <w:szCs w:val="24"/>
        </w:rPr>
        <w:t xml:space="preserve"> estrogen alfa (ER-α), </w:t>
      </w:r>
      <w:proofErr w:type="spellStart"/>
      <w:r w:rsidRPr="003F76DC">
        <w:rPr>
          <w:sz w:val="24"/>
          <w:szCs w:val="24"/>
        </w:rPr>
        <w:t>sehingga</w:t>
      </w:r>
      <w:proofErr w:type="spellEnd"/>
      <w:r w:rsidRPr="003F76DC">
        <w:rPr>
          <w:sz w:val="24"/>
          <w:szCs w:val="24"/>
        </w:rPr>
        <w:t xml:space="preserve"> </w:t>
      </w:r>
      <w:proofErr w:type="spellStart"/>
      <w:r w:rsidRPr="003F76DC">
        <w:rPr>
          <w:sz w:val="24"/>
          <w:szCs w:val="24"/>
        </w:rPr>
        <w:t>berpotensi</w:t>
      </w:r>
      <w:proofErr w:type="spellEnd"/>
      <w:r w:rsidRPr="003F76DC">
        <w:rPr>
          <w:sz w:val="24"/>
          <w:szCs w:val="24"/>
        </w:rPr>
        <w:t xml:space="preserve"> </w:t>
      </w:r>
      <w:proofErr w:type="spellStart"/>
      <w:r w:rsidRPr="003F76DC">
        <w:rPr>
          <w:sz w:val="24"/>
          <w:szCs w:val="24"/>
        </w:rPr>
        <w:t>menurunkan</w:t>
      </w:r>
      <w:proofErr w:type="spellEnd"/>
      <w:r w:rsidRPr="003F76DC">
        <w:rPr>
          <w:sz w:val="24"/>
          <w:szCs w:val="24"/>
        </w:rPr>
        <w:t xml:space="preserve"> </w:t>
      </w:r>
      <w:proofErr w:type="spellStart"/>
      <w:r w:rsidRPr="003F76DC">
        <w:rPr>
          <w:sz w:val="24"/>
          <w:szCs w:val="24"/>
        </w:rPr>
        <w:t>aktivasi</w:t>
      </w:r>
      <w:proofErr w:type="spellEnd"/>
      <w:r w:rsidRPr="003F76DC">
        <w:rPr>
          <w:sz w:val="24"/>
          <w:szCs w:val="24"/>
        </w:rPr>
        <w:t xml:space="preserve"> </w:t>
      </w:r>
      <w:proofErr w:type="spellStart"/>
      <w:r w:rsidRPr="003F76DC">
        <w:rPr>
          <w:sz w:val="24"/>
          <w:szCs w:val="24"/>
        </w:rPr>
        <w:t>jalur</w:t>
      </w:r>
      <w:proofErr w:type="spellEnd"/>
      <w:r w:rsidRPr="003F76DC">
        <w:rPr>
          <w:sz w:val="24"/>
          <w:szCs w:val="24"/>
        </w:rPr>
        <w:t xml:space="preserve"> CD40-CD40L</w:t>
      </w:r>
      <w:sdt>
        <w:sdtPr>
          <w:rPr>
            <w:rFonts w:ascii="Calibri" w:hAnsi="Calibri" w:cs="Calibri"/>
            <w:color w:val="000000"/>
            <w:sz w:val="22"/>
            <w:szCs w:val="24"/>
          </w:rPr>
          <w:tag w:val="MENDELEY_CITATION_v3_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"/>
          <w:id w:val="1808743786"/>
          <w:placeholder>
            <w:docPart w:val="5196CAF7808342978AD470ECBFDCDACD"/>
          </w:placeholder>
        </w:sdtPr>
        <w:sdtEndPr>
          <w:rPr>
            <w:szCs w:val="20"/>
          </w:rPr>
        </w:sdtEndPr>
        <w:sdtContent>
          <w:r w:rsidR="006A37CC" w:rsidRPr="006A37CC">
            <w:rPr>
              <w:rFonts w:ascii="Calibri" w:hAnsi="Calibri" w:cs="Calibri"/>
              <w:color w:val="000000"/>
              <w:sz w:val="22"/>
            </w:rPr>
            <w:t>(15)</w:t>
          </w:r>
        </w:sdtContent>
      </w:sdt>
      <w:r w:rsidRPr="003F76DC">
        <w:rPr>
          <w:sz w:val="24"/>
          <w:szCs w:val="24"/>
        </w:rPr>
        <w:t xml:space="preserve">. </w:t>
      </w:r>
      <w:proofErr w:type="spellStart"/>
      <w:r w:rsidRPr="003F76DC">
        <w:rPr>
          <w:sz w:val="24"/>
          <w:szCs w:val="24"/>
        </w:rPr>
        <w:t>Sebaliknya</w:t>
      </w:r>
      <w:proofErr w:type="spellEnd"/>
      <w:r w:rsidRPr="003F76DC">
        <w:rPr>
          <w:sz w:val="24"/>
          <w:szCs w:val="24"/>
        </w:rPr>
        <w:t xml:space="preserve">, </w:t>
      </w:r>
      <w:proofErr w:type="spellStart"/>
      <w:r w:rsidRPr="003F76DC">
        <w:rPr>
          <w:sz w:val="24"/>
          <w:szCs w:val="24"/>
        </w:rPr>
        <w:t>beberapa</w:t>
      </w:r>
      <w:proofErr w:type="spellEnd"/>
      <w:r w:rsidRPr="003F76DC">
        <w:rPr>
          <w:sz w:val="24"/>
          <w:szCs w:val="24"/>
        </w:rPr>
        <w:t xml:space="preserve"> </w:t>
      </w:r>
      <w:proofErr w:type="spellStart"/>
      <w:r w:rsidRPr="003F76DC">
        <w:rPr>
          <w:sz w:val="24"/>
          <w:szCs w:val="24"/>
        </w:rPr>
        <w:t>penelitian</w:t>
      </w:r>
      <w:proofErr w:type="spellEnd"/>
      <w:r w:rsidRPr="003F76DC">
        <w:rPr>
          <w:sz w:val="24"/>
          <w:szCs w:val="24"/>
        </w:rPr>
        <w:t xml:space="preserve"> </w:t>
      </w:r>
      <w:proofErr w:type="spellStart"/>
      <w:r w:rsidRPr="003F76DC">
        <w:rPr>
          <w:sz w:val="24"/>
          <w:szCs w:val="24"/>
        </w:rPr>
        <w:t>terbaru</w:t>
      </w:r>
      <w:proofErr w:type="spellEnd"/>
      <w:r w:rsidRPr="003F76DC">
        <w:rPr>
          <w:sz w:val="24"/>
          <w:szCs w:val="24"/>
        </w:rPr>
        <w:t xml:space="preserve"> </w:t>
      </w:r>
      <w:proofErr w:type="spellStart"/>
      <w:r w:rsidRPr="003F76DC">
        <w:rPr>
          <w:sz w:val="24"/>
          <w:szCs w:val="24"/>
        </w:rPr>
        <w:t>menunjukkan</w:t>
      </w:r>
      <w:proofErr w:type="spellEnd"/>
      <w:r w:rsidRPr="003F76DC">
        <w:rPr>
          <w:sz w:val="24"/>
          <w:szCs w:val="24"/>
        </w:rPr>
        <w:t xml:space="preserve"> </w:t>
      </w:r>
      <w:proofErr w:type="spellStart"/>
      <w:r w:rsidRPr="003F76DC">
        <w:rPr>
          <w:sz w:val="24"/>
          <w:szCs w:val="24"/>
        </w:rPr>
        <w:t>bahwa</w:t>
      </w:r>
      <w:proofErr w:type="spellEnd"/>
      <w:r w:rsidRPr="003F76DC">
        <w:rPr>
          <w:sz w:val="24"/>
          <w:szCs w:val="24"/>
        </w:rPr>
        <w:t xml:space="preserve"> </w:t>
      </w:r>
      <w:proofErr w:type="spellStart"/>
      <w:r w:rsidRPr="003F76DC">
        <w:rPr>
          <w:sz w:val="24"/>
          <w:szCs w:val="24"/>
        </w:rPr>
        <w:t>perempuan</w:t>
      </w:r>
      <w:proofErr w:type="spellEnd"/>
      <w:r w:rsidRPr="003F76DC">
        <w:rPr>
          <w:sz w:val="24"/>
          <w:szCs w:val="24"/>
        </w:rPr>
        <w:t xml:space="preserve"> </w:t>
      </w:r>
      <w:proofErr w:type="spellStart"/>
      <w:r w:rsidRPr="003F76DC">
        <w:rPr>
          <w:sz w:val="24"/>
          <w:szCs w:val="24"/>
        </w:rPr>
        <w:t>memiliki</w:t>
      </w:r>
      <w:proofErr w:type="spellEnd"/>
      <w:r w:rsidRPr="003F76DC">
        <w:rPr>
          <w:sz w:val="24"/>
          <w:szCs w:val="24"/>
        </w:rPr>
        <w:t xml:space="preserve"> </w:t>
      </w:r>
      <w:proofErr w:type="spellStart"/>
      <w:r w:rsidRPr="003F76DC">
        <w:rPr>
          <w:sz w:val="24"/>
          <w:szCs w:val="24"/>
        </w:rPr>
        <w:t>trombosit</w:t>
      </w:r>
      <w:proofErr w:type="spellEnd"/>
      <w:r w:rsidRPr="003F76DC">
        <w:rPr>
          <w:sz w:val="24"/>
          <w:szCs w:val="24"/>
        </w:rPr>
        <w:t xml:space="preserve"> yang </w:t>
      </w:r>
      <w:proofErr w:type="spellStart"/>
      <w:r w:rsidRPr="003F76DC">
        <w:rPr>
          <w:sz w:val="24"/>
          <w:szCs w:val="24"/>
        </w:rPr>
        <w:t>lebih</w:t>
      </w:r>
      <w:proofErr w:type="spellEnd"/>
      <w:r w:rsidRPr="003F76DC">
        <w:rPr>
          <w:sz w:val="24"/>
          <w:szCs w:val="24"/>
        </w:rPr>
        <w:t xml:space="preserve"> </w:t>
      </w:r>
      <w:proofErr w:type="spellStart"/>
      <w:r w:rsidRPr="003F76DC">
        <w:rPr>
          <w:sz w:val="24"/>
          <w:szCs w:val="24"/>
        </w:rPr>
        <w:t>reaktif</w:t>
      </w:r>
      <w:proofErr w:type="spellEnd"/>
      <w:r w:rsidRPr="003F76DC">
        <w:rPr>
          <w:sz w:val="24"/>
          <w:szCs w:val="24"/>
        </w:rPr>
        <w:t xml:space="preserve"> </w:t>
      </w:r>
      <w:proofErr w:type="spellStart"/>
      <w:r w:rsidRPr="003F76DC">
        <w:rPr>
          <w:sz w:val="24"/>
          <w:szCs w:val="24"/>
        </w:rPr>
        <w:t>dibandingkan</w:t>
      </w:r>
      <w:proofErr w:type="spellEnd"/>
      <w:r w:rsidRPr="003F76DC">
        <w:rPr>
          <w:sz w:val="24"/>
          <w:szCs w:val="24"/>
        </w:rPr>
        <w:t xml:space="preserve"> </w:t>
      </w:r>
      <w:proofErr w:type="spellStart"/>
      <w:r w:rsidRPr="003F76DC">
        <w:rPr>
          <w:sz w:val="24"/>
          <w:szCs w:val="24"/>
        </w:rPr>
        <w:t>laki-laki</w:t>
      </w:r>
      <w:proofErr w:type="spellEnd"/>
      <w:r w:rsidRPr="003F76DC">
        <w:rPr>
          <w:sz w:val="24"/>
          <w:szCs w:val="24"/>
        </w:rPr>
        <w:t xml:space="preserve"> </w:t>
      </w:r>
      <w:proofErr w:type="spellStart"/>
      <w:r w:rsidRPr="003F76DC">
        <w:rPr>
          <w:sz w:val="24"/>
          <w:szCs w:val="24"/>
        </w:rPr>
        <w:t>sehingga</w:t>
      </w:r>
      <w:proofErr w:type="spellEnd"/>
      <w:r w:rsidRPr="003F76DC">
        <w:rPr>
          <w:sz w:val="24"/>
          <w:szCs w:val="24"/>
        </w:rPr>
        <w:t xml:space="preserve"> </w:t>
      </w:r>
      <w:proofErr w:type="spellStart"/>
      <w:r w:rsidRPr="003F76DC">
        <w:rPr>
          <w:sz w:val="24"/>
          <w:szCs w:val="24"/>
        </w:rPr>
        <w:t>pelepasan</w:t>
      </w:r>
      <w:proofErr w:type="spellEnd"/>
      <w:r w:rsidRPr="003F76DC">
        <w:rPr>
          <w:sz w:val="24"/>
          <w:szCs w:val="24"/>
        </w:rPr>
        <w:t xml:space="preserve"> mediator </w:t>
      </w:r>
      <w:proofErr w:type="spellStart"/>
      <w:r w:rsidRPr="003F76DC">
        <w:rPr>
          <w:sz w:val="24"/>
          <w:szCs w:val="24"/>
        </w:rPr>
        <w:t>trombosit</w:t>
      </w:r>
      <w:proofErr w:type="spellEnd"/>
      <w:r w:rsidRPr="003F76DC">
        <w:rPr>
          <w:sz w:val="24"/>
          <w:szCs w:val="24"/>
        </w:rPr>
        <w:t xml:space="preserve">, </w:t>
      </w:r>
      <w:proofErr w:type="spellStart"/>
      <w:r w:rsidRPr="003F76DC">
        <w:rPr>
          <w:sz w:val="24"/>
          <w:szCs w:val="24"/>
        </w:rPr>
        <w:t>termasuk</w:t>
      </w:r>
      <w:proofErr w:type="spellEnd"/>
      <w:r w:rsidRPr="003F76DC">
        <w:rPr>
          <w:sz w:val="24"/>
          <w:szCs w:val="24"/>
        </w:rPr>
        <w:t xml:space="preserve"> sCD40L, </w:t>
      </w:r>
      <w:proofErr w:type="spellStart"/>
      <w:r w:rsidRPr="003F76DC">
        <w:rPr>
          <w:sz w:val="24"/>
          <w:szCs w:val="24"/>
        </w:rPr>
        <w:t>dapat</w:t>
      </w:r>
      <w:proofErr w:type="spellEnd"/>
      <w:r w:rsidRPr="003F76DC">
        <w:rPr>
          <w:sz w:val="24"/>
          <w:szCs w:val="24"/>
        </w:rPr>
        <w:t xml:space="preserve"> </w:t>
      </w:r>
      <w:proofErr w:type="spellStart"/>
      <w:r w:rsidRPr="003F76DC">
        <w:rPr>
          <w:sz w:val="24"/>
          <w:szCs w:val="24"/>
        </w:rPr>
        <w:t>meningkat</w:t>
      </w:r>
      <w:proofErr w:type="spellEnd"/>
      <w:r w:rsidRPr="003F76DC">
        <w:rPr>
          <w:sz w:val="24"/>
          <w:szCs w:val="24"/>
        </w:rPr>
        <w:t xml:space="preserve"> pada </w:t>
      </w:r>
      <w:proofErr w:type="spellStart"/>
      <w:r w:rsidRPr="003F76DC">
        <w:rPr>
          <w:sz w:val="24"/>
          <w:szCs w:val="24"/>
        </w:rPr>
        <w:t>kondisi</w:t>
      </w:r>
      <w:proofErr w:type="spellEnd"/>
      <w:r w:rsidRPr="003F76DC">
        <w:rPr>
          <w:sz w:val="24"/>
          <w:szCs w:val="24"/>
        </w:rPr>
        <w:t xml:space="preserve"> </w:t>
      </w:r>
      <w:proofErr w:type="spellStart"/>
      <w:r w:rsidRPr="003F76DC">
        <w:rPr>
          <w:sz w:val="24"/>
          <w:szCs w:val="24"/>
        </w:rPr>
        <w:t>inflamasi</w:t>
      </w:r>
      <w:proofErr w:type="spellEnd"/>
      <w:r w:rsidRPr="003F76DC">
        <w:rPr>
          <w:sz w:val="24"/>
          <w:szCs w:val="24"/>
        </w:rPr>
        <w:t xml:space="preserve">. </w:t>
      </w:r>
      <w:proofErr w:type="spellStart"/>
      <w:r w:rsidRPr="003F76DC">
        <w:rPr>
          <w:sz w:val="24"/>
          <w:szCs w:val="24"/>
        </w:rPr>
        <w:t>Kedua</w:t>
      </w:r>
      <w:proofErr w:type="spellEnd"/>
      <w:r w:rsidRPr="003F76DC">
        <w:rPr>
          <w:sz w:val="24"/>
          <w:szCs w:val="24"/>
        </w:rPr>
        <w:t xml:space="preserve"> </w:t>
      </w:r>
      <w:proofErr w:type="spellStart"/>
      <w:r w:rsidRPr="003F76DC">
        <w:rPr>
          <w:sz w:val="24"/>
          <w:szCs w:val="24"/>
        </w:rPr>
        <w:t>mekanisme</w:t>
      </w:r>
      <w:proofErr w:type="spellEnd"/>
      <w:r w:rsidRPr="003F76DC">
        <w:rPr>
          <w:sz w:val="24"/>
          <w:szCs w:val="24"/>
        </w:rPr>
        <w:t xml:space="preserve"> </w:t>
      </w:r>
      <w:proofErr w:type="spellStart"/>
      <w:r w:rsidRPr="003F76DC">
        <w:rPr>
          <w:sz w:val="24"/>
          <w:szCs w:val="24"/>
        </w:rPr>
        <w:t>tersebut</w:t>
      </w:r>
      <w:proofErr w:type="spellEnd"/>
      <w:r w:rsidRPr="003F76DC">
        <w:rPr>
          <w:sz w:val="24"/>
          <w:szCs w:val="24"/>
        </w:rPr>
        <w:t xml:space="preserve"> </w:t>
      </w:r>
      <w:proofErr w:type="spellStart"/>
      <w:r w:rsidRPr="003F76DC">
        <w:rPr>
          <w:sz w:val="24"/>
          <w:szCs w:val="24"/>
        </w:rPr>
        <w:t>kemungkinan</w:t>
      </w:r>
      <w:proofErr w:type="spellEnd"/>
      <w:r w:rsidRPr="003F76DC">
        <w:rPr>
          <w:sz w:val="24"/>
          <w:szCs w:val="24"/>
        </w:rPr>
        <w:t xml:space="preserve"> </w:t>
      </w:r>
      <w:proofErr w:type="spellStart"/>
      <w:r w:rsidRPr="003F76DC">
        <w:rPr>
          <w:sz w:val="24"/>
          <w:szCs w:val="24"/>
        </w:rPr>
        <w:t>saling</w:t>
      </w:r>
      <w:proofErr w:type="spellEnd"/>
      <w:r w:rsidRPr="003F76DC">
        <w:rPr>
          <w:sz w:val="24"/>
          <w:szCs w:val="24"/>
        </w:rPr>
        <w:t xml:space="preserve"> </w:t>
      </w:r>
      <w:proofErr w:type="spellStart"/>
      <w:r w:rsidRPr="003F76DC">
        <w:rPr>
          <w:sz w:val="24"/>
          <w:szCs w:val="24"/>
        </w:rPr>
        <w:t>menyeimbangkan</w:t>
      </w:r>
      <w:proofErr w:type="spellEnd"/>
      <w:r w:rsidRPr="003F76DC">
        <w:rPr>
          <w:sz w:val="24"/>
          <w:szCs w:val="24"/>
        </w:rPr>
        <w:t xml:space="preserve"> </w:t>
      </w:r>
      <w:proofErr w:type="spellStart"/>
      <w:r w:rsidRPr="003F76DC">
        <w:rPr>
          <w:sz w:val="24"/>
          <w:szCs w:val="24"/>
        </w:rPr>
        <w:t>sehingga</w:t>
      </w:r>
      <w:proofErr w:type="spellEnd"/>
      <w:r w:rsidRPr="003F76DC">
        <w:rPr>
          <w:sz w:val="24"/>
          <w:szCs w:val="24"/>
        </w:rPr>
        <w:t xml:space="preserve"> </w:t>
      </w:r>
      <w:proofErr w:type="spellStart"/>
      <w:r w:rsidRPr="003F76DC">
        <w:rPr>
          <w:sz w:val="24"/>
          <w:szCs w:val="24"/>
        </w:rPr>
        <w:t>kadar</w:t>
      </w:r>
      <w:proofErr w:type="spellEnd"/>
      <w:r w:rsidRPr="003F76DC">
        <w:rPr>
          <w:sz w:val="24"/>
          <w:szCs w:val="24"/>
        </w:rPr>
        <w:t xml:space="preserve"> sCD40L </w:t>
      </w:r>
      <w:proofErr w:type="spellStart"/>
      <w:r w:rsidRPr="003F76DC">
        <w:rPr>
          <w:sz w:val="24"/>
          <w:szCs w:val="24"/>
        </w:rPr>
        <w:t>antara</w:t>
      </w:r>
      <w:proofErr w:type="spellEnd"/>
      <w:r w:rsidRPr="003F76DC">
        <w:rPr>
          <w:sz w:val="24"/>
          <w:szCs w:val="24"/>
        </w:rPr>
        <w:t xml:space="preserve"> </w:t>
      </w:r>
      <w:proofErr w:type="spellStart"/>
      <w:r w:rsidRPr="003F76DC">
        <w:rPr>
          <w:sz w:val="24"/>
          <w:szCs w:val="24"/>
        </w:rPr>
        <w:t>laki-laki</w:t>
      </w:r>
      <w:proofErr w:type="spellEnd"/>
      <w:r w:rsidRPr="003F76DC">
        <w:rPr>
          <w:sz w:val="24"/>
          <w:szCs w:val="24"/>
        </w:rPr>
        <w:t xml:space="preserve"> dan </w:t>
      </w:r>
      <w:proofErr w:type="spellStart"/>
      <w:r w:rsidRPr="003F76DC">
        <w:rPr>
          <w:sz w:val="24"/>
          <w:szCs w:val="24"/>
        </w:rPr>
        <w:t>perempuan</w:t>
      </w:r>
      <w:proofErr w:type="spellEnd"/>
      <w:r w:rsidRPr="003F76DC">
        <w:rPr>
          <w:sz w:val="24"/>
          <w:szCs w:val="24"/>
        </w:rPr>
        <w:t xml:space="preserve"> </w:t>
      </w:r>
      <w:proofErr w:type="spellStart"/>
      <w:r w:rsidRPr="003F76DC">
        <w:rPr>
          <w:sz w:val="24"/>
          <w:szCs w:val="24"/>
        </w:rPr>
        <w:t>tidak</w:t>
      </w:r>
      <w:proofErr w:type="spellEnd"/>
      <w:r w:rsidRPr="003F76DC">
        <w:rPr>
          <w:sz w:val="24"/>
          <w:szCs w:val="24"/>
        </w:rPr>
        <w:t xml:space="preserve"> </w:t>
      </w:r>
      <w:proofErr w:type="spellStart"/>
      <w:r w:rsidRPr="003F76DC">
        <w:rPr>
          <w:sz w:val="24"/>
          <w:szCs w:val="24"/>
        </w:rPr>
        <w:t>menunjukkan</w:t>
      </w:r>
      <w:proofErr w:type="spellEnd"/>
      <w:r w:rsidRPr="003F76DC">
        <w:rPr>
          <w:sz w:val="24"/>
          <w:szCs w:val="24"/>
        </w:rPr>
        <w:t xml:space="preserve"> </w:t>
      </w:r>
      <w:proofErr w:type="spellStart"/>
      <w:r w:rsidRPr="003F76DC">
        <w:rPr>
          <w:sz w:val="24"/>
          <w:szCs w:val="24"/>
        </w:rPr>
        <w:t>perbedaan</w:t>
      </w:r>
      <w:proofErr w:type="spellEnd"/>
      <w:r w:rsidRPr="003F76DC">
        <w:rPr>
          <w:sz w:val="24"/>
          <w:szCs w:val="24"/>
        </w:rPr>
        <w:t xml:space="preserve"> yang </w:t>
      </w:r>
      <w:proofErr w:type="spellStart"/>
      <w:r w:rsidRPr="003F76DC">
        <w:rPr>
          <w:sz w:val="24"/>
          <w:szCs w:val="24"/>
        </w:rPr>
        <w:t>bermakna</w:t>
      </w:r>
      <w:proofErr w:type="spellEnd"/>
      <w:r w:rsidRPr="003F76DC">
        <w:rPr>
          <w:sz w:val="24"/>
          <w:szCs w:val="24"/>
        </w:rPr>
        <w:t>.</w:t>
      </w:r>
      <w:sdt>
        <w:sdtPr>
          <w:rPr>
            <w:rFonts w:ascii="Calibri" w:hAnsi="Calibri" w:cs="Calibri"/>
            <w:color w:val="000000"/>
            <w:sz w:val="22"/>
            <w:szCs w:val="24"/>
          </w:rPr>
          <w:tag w:val="MENDELEY_CITATION_v3_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"/>
          <w:id w:val="-2129541106"/>
          <w:placeholder>
            <w:docPart w:val="5196CAF7808342978AD470ECBFDCDACD"/>
          </w:placeholder>
        </w:sdtPr>
        <w:sdtEndPr>
          <w:rPr>
            <w:szCs w:val="20"/>
          </w:rPr>
        </w:sdtEndPr>
        <w:sdtContent>
          <w:r w:rsidR="006A37CC" w:rsidRPr="006A37CC">
            <w:rPr>
              <w:rFonts w:ascii="Calibri" w:hAnsi="Calibri" w:cs="Calibri"/>
              <w:color w:val="000000"/>
              <w:sz w:val="22"/>
            </w:rPr>
            <w:t>(6)</w:t>
          </w:r>
        </w:sdtContent>
      </w:sdt>
    </w:p>
    <w:p w14:paraId="0EAC78B2" w14:textId="456DD590" w:rsidR="00C72D18" w:rsidRDefault="00C72D18" w:rsidP="00C72D18">
      <w:pPr>
        <w:spacing w:after="120"/>
        <w:ind w:left="90" w:firstLine="720"/>
        <w:jc w:val="both"/>
        <w:rPr>
          <w:sz w:val="24"/>
          <w:szCs w:val="24"/>
        </w:rPr>
      </w:pPr>
      <w:proofErr w:type="spellStart"/>
      <w:r w:rsidRPr="003F76DC">
        <w:rPr>
          <w:sz w:val="24"/>
          <w:szCs w:val="24"/>
        </w:rPr>
        <w:t>Selain</w:t>
      </w:r>
      <w:proofErr w:type="spellEnd"/>
      <w:r w:rsidRPr="003F76DC">
        <w:rPr>
          <w:sz w:val="24"/>
          <w:szCs w:val="24"/>
        </w:rPr>
        <w:t xml:space="preserve"> </w:t>
      </w:r>
      <w:proofErr w:type="spellStart"/>
      <w:r w:rsidRPr="003F76DC">
        <w:rPr>
          <w:sz w:val="24"/>
          <w:szCs w:val="24"/>
        </w:rPr>
        <w:t>faktor</w:t>
      </w:r>
      <w:proofErr w:type="spellEnd"/>
      <w:r w:rsidRPr="003F76DC">
        <w:rPr>
          <w:sz w:val="24"/>
          <w:szCs w:val="24"/>
        </w:rPr>
        <w:t xml:space="preserve"> hormonal, </w:t>
      </w:r>
      <w:proofErr w:type="spellStart"/>
      <w:r w:rsidRPr="003F76DC">
        <w:rPr>
          <w:sz w:val="24"/>
          <w:szCs w:val="24"/>
        </w:rPr>
        <w:t>distribusi</w:t>
      </w:r>
      <w:proofErr w:type="spellEnd"/>
      <w:r w:rsidRPr="003F76DC">
        <w:rPr>
          <w:sz w:val="24"/>
          <w:szCs w:val="24"/>
        </w:rPr>
        <w:t xml:space="preserve"> </w:t>
      </w:r>
      <w:proofErr w:type="spellStart"/>
      <w:r w:rsidRPr="003F76DC">
        <w:rPr>
          <w:sz w:val="24"/>
          <w:szCs w:val="24"/>
        </w:rPr>
        <w:t>jaringan</w:t>
      </w:r>
      <w:proofErr w:type="spellEnd"/>
      <w:r w:rsidRPr="003F76DC">
        <w:rPr>
          <w:sz w:val="24"/>
          <w:szCs w:val="24"/>
        </w:rPr>
        <w:t xml:space="preserve"> lemak juga </w:t>
      </w:r>
      <w:proofErr w:type="spellStart"/>
      <w:r w:rsidRPr="003F76DC">
        <w:rPr>
          <w:sz w:val="24"/>
          <w:szCs w:val="24"/>
        </w:rPr>
        <w:t>berperan</w:t>
      </w:r>
      <w:proofErr w:type="spellEnd"/>
      <w:r w:rsidRPr="003F76DC">
        <w:rPr>
          <w:sz w:val="24"/>
          <w:szCs w:val="24"/>
        </w:rPr>
        <w:t xml:space="preserve"> </w:t>
      </w:r>
      <w:proofErr w:type="spellStart"/>
      <w:r w:rsidRPr="003F76DC">
        <w:rPr>
          <w:sz w:val="24"/>
          <w:szCs w:val="24"/>
        </w:rPr>
        <w:t>terhadap</w:t>
      </w:r>
      <w:proofErr w:type="spellEnd"/>
      <w:r w:rsidRPr="003F76DC">
        <w:rPr>
          <w:sz w:val="24"/>
          <w:szCs w:val="24"/>
        </w:rPr>
        <w:t xml:space="preserve"> </w:t>
      </w:r>
      <w:proofErr w:type="spellStart"/>
      <w:r w:rsidRPr="003F76DC">
        <w:rPr>
          <w:sz w:val="24"/>
          <w:szCs w:val="24"/>
        </w:rPr>
        <w:t>pelepasan</w:t>
      </w:r>
      <w:proofErr w:type="spellEnd"/>
      <w:r w:rsidRPr="003F76DC">
        <w:rPr>
          <w:sz w:val="24"/>
          <w:szCs w:val="24"/>
        </w:rPr>
        <w:t xml:space="preserve"> sCD40L. Lemak visceral pada </w:t>
      </w:r>
      <w:proofErr w:type="spellStart"/>
      <w:r w:rsidRPr="003F76DC">
        <w:rPr>
          <w:sz w:val="24"/>
          <w:szCs w:val="24"/>
        </w:rPr>
        <w:t>laki-laki</w:t>
      </w:r>
      <w:proofErr w:type="spellEnd"/>
      <w:r w:rsidRPr="003F76DC">
        <w:rPr>
          <w:sz w:val="24"/>
          <w:szCs w:val="24"/>
        </w:rPr>
        <w:t xml:space="preserve"> </w:t>
      </w:r>
      <w:proofErr w:type="spellStart"/>
      <w:r w:rsidRPr="003F76DC">
        <w:rPr>
          <w:sz w:val="24"/>
          <w:szCs w:val="24"/>
        </w:rPr>
        <w:t>menghasilkan</w:t>
      </w:r>
      <w:proofErr w:type="spellEnd"/>
      <w:r w:rsidRPr="003F76DC">
        <w:rPr>
          <w:sz w:val="24"/>
          <w:szCs w:val="24"/>
        </w:rPr>
        <w:t xml:space="preserve"> </w:t>
      </w:r>
      <w:proofErr w:type="spellStart"/>
      <w:r w:rsidRPr="003F76DC">
        <w:rPr>
          <w:sz w:val="24"/>
          <w:szCs w:val="24"/>
        </w:rPr>
        <w:t>sitokin</w:t>
      </w:r>
      <w:proofErr w:type="spellEnd"/>
      <w:r w:rsidRPr="003F76DC">
        <w:rPr>
          <w:sz w:val="24"/>
          <w:szCs w:val="24"/>
        </w:rPr>
        <w:t xml:space="preserve"> </w:t>
      </w:r>
      <w:proofErr w:type="spellStart"/>
      <w:r w:rsidRPr="003F76DC">
        <w:rPr>
          <w:sz w:val="24"/>
          <w:szCs w:val="24"/>
        </w:rPr>
        <w:t>proinflamasi</w:t>
      </w:r>
      <w:proofErr w:type="spellEnd"/>
      <w:r w:rsidRPr="003F76DC">
        <w:rPr>
          <w:sz w:val="24"/>
          <w:szCs w:val="24"/>
        </w:rPr>
        <w:t xml:space="preserve"> </w:t>
      </w:r>
      <w:proofErr w:type="spellStart"/>
      <w:r w:rsidRPr="003F76DC">
        <w:rPr>
          <w:sz w:val="24"/>
          <w:szCs w:val="24"/>
        </w:rPr>
        <w:t>lebih</w:t>
      </w:r>
      <w:proofErr w:type="spellEnd"/>
      <w:r w:rsidRPr="003F76DC">
        <w:rPr>
          <w:sz w:val="24"/>
          <w:szCs w:val="24"/>
        </w:rPr>
        <w:t xml:space="preserve"> </w:t>
      </w:r>
      <w:proofErr w:type="spellStart"/>
      <w:r w:rsidRPr="003F76DC">
        <w:rPr>
          <w:sz w:val="24"/>
          <w:szCs w:val="24"/>
        </w:rPr>
        <w:t>banyak</w:t>
      </w:r>
      <w:proofErr w:type="spellEnd"/>
      <w:r w:rsidRPr="003F76DC">
        <w:rPr>
          <w:sz w:val="24"/>
          <w:szCs w:val="24"/>
        </w:rPr>
        <w:t xml:space="preserve"> </w:t>
      </w:r>
      <w:proofErr w:type="spellStart"/>
      <w:r w:rsidRPr="003F76DC">
        <w:rPr>
          <w:sz w:val="24"/>
          <w:szCs w:val="24"/>
        </w:rPr>
        <w:t>dibandingkan</w:t>
      </w:r>
      <w:proofErr w:type="spellEnd"/>
      <w:r w:rsidRPr="003F76DC">
        <w:rPr>
          <w:sz w:val="24"/>
          <w:szCs w:val="24"/>
        </w:rPr>
        <w:t xml:space="preserve"> lemak </w:t>
      </w:r>
      <w:proofErr w:type="spellStart"/>
      <w:r w:rsidRPr="003F76DC">
        <w:rPr>
          <w:sz w:val="24"/>
          <w:szCs w:val="24"/>
        </w:rPr>
        <w:t>subkutan</w:t>
      </w:r>
      <w:proofErr w:type="spellEnd"/>
      <w:r w:rsidRPr="003F76DC">
        <w:rPr>
          <w:sz w:val="24"/>
          <w:szCs w:val="24"/>
        </w:rPr>
        <w:t xml:space="preserve">, </w:t>
      </w:r>
      <w:proofErr w:type="spellStart"/>
      <w:r w:rsidRPr="003F76DC">
        <w:rPr>
          <w:sz w:val="24"/>
          <w:szCs w:val="24"/>
        </w:rPr>
        <w:t>sedangkan</w:t>
      </w:r>
      <w:proofErr w:type="spellEnd"/>
      <w:r w:rsidRPr="003F76DC">
        <w:rPr>
          <w:sz w:val="24"/>
          <w:szCs w:val="24"/>
        </w:rPr>
        <w:t xml:space="preserve"> </w:t>
      </w:r>
      <w:proofErr w:type="spellStart"/>
      <w:r w:rsidRPr="003F76DC">
        <w:rPr>
          <w:sz w:val="24"/>
          <w:szCs w:val="24"/>
        </w:rPr>
        <w:t>perempuan</w:t>
      </w:r>
      <w:proofErr w:type="spellEnd"/>
      <w:r w:rsidRPr="003F76DC">
        <w:rPr>
          <w:sz w:val="24"/>
          <w:szCs w:val="24"/>
        </w:rPr>
        <w:t xml:space="preserve"> </w:t>
      </w:r>
      <w:proofErr w:type="spellStart"/>
      <w:r w:rsidRPr="003F76DC">
        <w:rPr>
          <w:sz w:val="24"/>
          <w:szCs w:val="24"/>
        </w:rPr>
        <w:t>memiliki</w:t>
      </w:r>
      <w:proofErr w:type="spellEnd"/>
      <w:r w:rsidRPr="003F76DC">
        <w:rPr>
          <w:sz w:val="24"/>
          <w:szCs w:val="24"/>
        </w:rPr>
        <w:t xml:space="preserve"> </w:t>
      </w:r>
      <w:proofErr w:type="spellStart"/>
      <w:r w:rsidRPr="003F76DC">
        <w:rPr>
          <w:sz w:val="24"/>
          <w:szCs w:val="24"/>
        </w:rPr>
        <w:t>aktivitas</w:t>
      </w:r>
      <w:proofErr w:type="spellEnd"/>
      <w:r w:rsidRPr="003F76DC">
        <w:rPr>
          <w:sz w:val="24"/>
          <w:szCs w:val="24"/>
        </w:rPr>
        <w:t xml:space="preserve"> </w:t>
      </w:r>
      <w:proofErr w:type="spellStart"/>
      <w:r w:rsidRPr="003F76DC">
        <w:rPr>
          <w:sz w:val="24"/>
          <w:szCs w:val="24"/>
        </w:rPr>
        <w:t>trombosit</w:t>
      </w:r>
      <w:proofErr w:type="spellEnd"/>
      <w:r w:rsidRPr="003F76DC">
        <w:rPr>
          <w:sz w:val="24"/>
          <w:szCs w:val="24"/>
        </w:rPr>
        <w:t xml:space="preserve"> yang </w:t>
      </w:r>
      <w:proofErr w:type="spellStart"/>
      <w:r w:rsidRPr="003F76DC">
        <w:rPr>
          <w:sz w:val="24"/>
          <w:szCs w:val="24"/>
        </w:rPr>
        <w:t>relatif</w:t>
      </w:r>
      <w:proofErr w:type="spellEnd"/>
      <w:r w:rsidRPr="003F76DC">
        <w:rPr>
          <w:sz w:val="24"/>
          <w:szCs w:val="24"/>
        </w:rPr>
        <w:t xml:space="preserve"> </w:t>
      </w:r>
      <w:proofErr w:type="spellStart"/>
      <w:r w:rsidRPr="003F76DC">
        <w:rPr>
          <w:sz w:val="24"/>
          <w:szCs w:val="24"/>
        </w:rPr>
        <w:t>lebih</w:t>
      </w:r>
      <w:proofErr w:type="spellEnd"/>
      <w:r w:rsidRPr="003F76DC">
        <w:rPr>
          <w:sz w:val="24"/>
          <w:szCs w:val="24"/>
        </w:rPr>
        <w:t xml:space="preserve"> </w:t>
      </w:r>
      <w:proofErr w:type="spellStart"/>
      <w:r w:rsidRPr="003F76DC">
        <w:rPr>
          <w:sz w:val="24"/>
          <w:szCs w:val="24"/>
        </w:rPr>
        <w:t>tinggi</w:t>
      </w:r>
      <w:proofErr w:type="spellEnd"/>
      <w:r w:rsidRPr="003F76DC">
        <w:rPr>
          <w:sz w:val="24"/>
          <w:szCs w:val="24"/>
        </w:rPr>
        <w:t xml:space="preserve">. </w:t>
      </w:r>
      <w:proofErr w:type="spellStart"/>
      <w:r w:rsidRPr="003F76DC">
        <w:rPr>
          <w:sz w:val="24"/>
          <w:szCs w:val="24"/>
        </w:rPr>
        <w:t>Kombinasi</w:t>
      </w:r>
      <w:proofErr w:type="spellEnd"/>
      <w:r w:rsidRPr="003F76DC">
        <w:rPr>
          <w:sz w:val="24"/>
          <w:szCs w:val="24"/>
        </w:rPr>
        <w:t xml:space="preserve"> </w:t>
      </w:r>
      <w:proofErr w:type="spellStart"/>
      <w:r w:rsidRPr="003F76DC">
        <w:rPr>
          <w:sz w:val="24"/>
          <w:szCs w:val="24"/>
        </w:rPr>
        <w:t>kedua</w:t>
      </w:r>
      <w:proofErr w:type="spellEnd"/>
      <w:r w:rsidRPr="003F76DC">
        <w:rPr>
          <w:sz w:val="24"/>
          <w:szCs w:val="24"/>
        </w:rPr>
        <w:t xml:space="preserve"> </w:t>
      </w:r>
      <w:proofErr w:type="spellStart"/>
      <w:r w:rsidRPr="003F76DC">
        <w:rPr>
          <w:sz w:val="24"/>
          <w:szCs w:val="24"/>
        </w:rPr>
        <w:t>mekanisme</w:t>
      </w:r>
      <w:proofErr w:type="spellEnd"/>
      <w:r w:rsidRPr="003F76DC">
        <w:rPr>
          <w:sz w:val="24"/>
          <w:szCs w:val="24"/>
        </w:rPr>
        <w:t xml:space="preserve"> </w:t>
      </w:r>
      <w:proofErr w:type="spellStart"/>
      <w:r w:rsidRPr="003F76DC">
        <w:rPr>
          <w:sz w:val="24"/>
          <w:szCs w:val="24"/>
        </w:rPr>
        <w:t>tersebut</w:t>
      </w:r>
      <w:proofErr w:type="spellEnd"/>
      <w:r w:rsidRPr="003F76DC">
        <w:rPr>
          <w:sz w:val="24"/>
          <w:szCs w:val="24"/>
        </w:rPr>
        <w:t xml:space="preserve"> </w:t>
      </w:r>
      <w:proofErr w:type="spellStart"/>
      <w:r w:rsidRPr="003F76DC">
        <w:rPr>
          <w:sz w:val="24"/>
          <w:szCs w:val="24"/>
        </w:rPr>
        <w:t>memungkinkan</w:t>
      </w:r>
      <w:proofErr w:type="spellEnd"/>
      <w:r w:rsidRPr="003F76DC">
        <w:rPr>
          <w:sz w:val="24"/>
          <w:szCs w:val="24"/>
        </w:rPr>
        <w:t xml:space="preserve"> </w:t>
      </w:r>
      <w:proofErr w:type="spellStart"/>
      <w:r w:rsidRPr="003F76DC">
        <w:rPr>
          <w:sz w:val="24"/>
          <w:szCs w:val="24"/>
        </w:rPr>
        <w:t>aktivasi</w:t>
      </w:r>
      <w:proofErr w:type="spellEnd"/>
      <w:r w:rsidRPr="003F76DC">
        <w:rPr>
          <w:sz w:val="24"/>
          <w:szCs w:val="24"/>
        </w:rPr>
        <w:t xml:space="preserve"> </w:t>
      </w:r>
      <w:proofErr w:type="spellStart"/>
      <w:r w:rsidRPr="003F76DC">
        <w:rPr>
          <w:sz w:val="24"/>
          <w:szCs w:val="24"/>
        </w:rPr>
        <w:t>inflamasi</w:t>
      </w:r>
      <w:proofErr w:type="spellEnd"/>
      <w:r w:rsidRPr="003F76DC">
        <w:rPr>
          <w:sz w:val="24"/>
          <w:szCs w:val="24"/>
        </w:rPr>
        <w:t xml:space="preserve"> </w:t>
      </w:r>
      <w:proofErr w:type="spellStart"/>
      <w:r w:rsidRPr="003F76DC">
        <w:rPr>
          <w:sz w:val="24"/>
          <w:szCs w:val="24"/>
        </w:rPr>
        <w:t>kronis</w:t>
      </w:r>
      <w:proofErr w:type="spellEnd"/>
      <w:r w:rsidRPr="003F76DC">
        <w:rPr>
          <w:sz w:val="24"/>
          <w:szCs w:val="24"/>
        </w:rPr>
        <w:t xml:space="preserve"> yang </w:t>
      </w:r>
      <w:proofErr w:type="spellStart"/>
      <w:r w:rsidRPr="003F76DC">
        <w:rPr>
          <w:sz w:val="24"/>
          <w:szCs w:val="24"/>
        </w:rPr>
        <w:t>terjadi</w:t>
      </w:r>
      <w:proofErr w:type="spellEnd"/>
      <w:r w:rsidRPr="003F76DC">
        <w:rPr>
          <w:sz w:val="24"/>
          <w:szCs w:val="24"/>
        </w:rPr>
        <w:t xml:space="preserve"> pada </w:t>
      </w:r>
      <w:proofErr w:type="spellStart"/>
      <w:r w:rsidRPr="003F76DC">
        <w:rPr>
          <w:sz w:val="24"/>
          <w:szCs w:val="24"/>
        </w:rPr>
        <w:t>laki-laki</w:t>
      </w:r>
      <w:proofErr w:type="spellEnd"/>
      <w:r w:rsidRPr="003F76DC">
        <w:rPr>
          <w:sz w:val="24"/>
          <w:szCs w:val="24"/>
        </w:rPr>
        <w:t xml:space="preserve"> dan </w:t>
      </w:r>
      <w:proofErr w:type="spellStart"/>
      <w:r w:rsidRPr="003F76DC">
        <w:rPr>
          <w:sz w:val="24"/>
          <w:szCs w:val="24"/>
        </w:rPr>
        <w:t>perempuan</w:t>
      </w:r>
      <w:proofErr w:type="spellEnd"/>
      <w:r w:rsidRPr="003F76DC">
        <w:rPr>
          <w:sz w:val="24"/>
          <w:szCs w:val="24"/>
        </w:rPr>
        <w:t xml:space="preserve"> </w:t>
      </w:r>
      <w:proofErr w:type="spellStart"/>
      <w:r w:rsidRPr="003F76DC">
        <w:rPr>
          <w:sz w:val="24"/>
          <w:szCs w:val="24"/>
        </w:rPr>
        <w:t>menjadi</w:t>
      </w:r>
      <w:proofErr w:type="spellEnd"/>
      <w:r w:rsidRPr="003F76DC">
        <w:rPr>
          <w:sz w:val="24"/>
          <w:szCs w:val="24"/>
        </w:rPr>
        <w:t xml:space="preserve"> </w:t>
      </w:r>
      <w:proofErr w:type="spellStart"/>
      <w:r w:rsidRPr="003F76DC">
        <w:rPr>
          <w:sz w:val="24"/>
          <w:szCs w:val="24"/>
        </w:rPr>
        <w:t>relatif</w:t>
      </w:r>
      <w:proofErr w:type="spellEnd"/>
      <w:r w:rsidRPr="003F76DC">
        <w:rPr>
          <w:sz w:val="24"/>
          <w:szCs w:val="24"/>
        </w:rPr>
        <w:t xml:space="preserve"> </w:t>
      </w:r>
      <w:proofErr w:type="spellStart"/>
      <w:r w:rsidRPr="003F76DC">
        <w:rPr>
          <w:sz w:val="24"/>
          <w:szCs w:val="24"/>
        </w:rPr>
        <w:t>sebanding</w:t>
      </w:r>
      <w:proofErr w:type="spellEnd"/>
      <w:r w:rsidRPr="003F76DC">
        <w:rPr>
          <w:sz w:val="24"/>
          <w:szCs w:val="24"/>
        </w:rPr>
        <w:t xml:space="preserve">, </w:t>
      </w:r>
      <w:proofErr w:type="spellStart"/>
      <w:r w:rsidRPr="003F76DC">
        <w:rPr>
          <w:sz w:val="24"/>
          <w:szCs w:val="24"/>
        </w:rPr>
        <w:t>sehingga</w:t>
      </w:r>
      <w:proofErr w:type="spellEnd"/>
      <w:r w:rsidRPr="003F76DC">
        <w:rPr>
          <w:sz w:val="24"/>
          <w:szCs w:val="24"/>
        </w:rPr>
        <w:t xml:space="preserve"> </w:t>
      </w:r>
      <w:proofErr w:type="spellStart"/>
      <w:r w:rsidRPr="003F76DC">
        <w:rPr>
          <w:sz w:val="24"/>
          <w:szCs w:val="24"/>
        </w:rPr>
        <w:t>kadar</w:t>
      </w:r>
      <w:proofErr w:type="spellEnd"/>
      <w:r w:rsidRPr="003F76DC">
        <w:rPr>
          <w:sz w:val="24"/>
          <w:szCs w:val="24"/>
        </w:rPr>
        <w:t xml:space="preserve"> sCD40L pada </w:t>
      </w:r>
      <w:proofErr w:type="spellStart"/>
      <w:r w:rsidRPr="003F76DC">
        <w:rPr>
          <w:sz w:val="24"/>
          <w:szCs w:val="24"/>
        </w:rPr>
        <w:t>kedua</w:t>
      </w:r>
      <w:proofErr w:type="spellEnd"/>
      <w:r w:rsidRPr="003F76DC">
        <w:rPr>
          <w:sz w:val="24"/>
          <w:szCs w:val="24"/>
        </w:rPr>
        <w:t xml:space="preserve"> </w:t>
      </w:r>
      <w:proofErr w:type="spellStart"/>
      <w:r w:rsidRPr="003F76DC">
        <w:rPr>
          <w:sz w:val="24"/>
          <w:szCs w:val="24"/>
        </w:rPr>
        <w:t>kelompok</w:t>
      </w:r>
      <w:proofErr w:type="spellEnd"/>
      <w:r w:rsidRPr="003F76DC">
        <w:rPr>
          <w:sz w:val="24"/>
          <w:szCs w:val="24"/>
        </w:rPr>
        <w:t xml:space="preserve"> </w:t>
      </w:r>
      <w:proofErr w:type="spellStart"/>
      <w:r w:rsidRPr="003F76DC">
        <w:rPr>
          <w:sz w:val="24"/>
          <w:szCs w:val="24"/>
        </w:rPr>
        <w:t>tidak</w:t>
      </w:r>
      <w:proofErr w:type="spellEnd"/>
      <w:r w:rsidRPr="003F76DC">
        <w:rPr>
          <w:sz w:val="24"/>
          <w:szCs w:val="24"/>
        </w:rPr>
        <w:t xml:space="preserve"> </w:t>
      </w:r>
      <w:proofErr w:type="spellStart"/>
      <w:r w:rsidRPr="003F76DC">
        <w:rPr>
          <w:sz w:val="24"/>
          <w:szCs w:val="24"/>
        </w:rPr>
        <w:t>berbeda</w:t>
      </w:r>
      <w:proofErr w:type="spellEnd"/>
      <w:r w:rsidRPr="003F76DC">
        <w:rPr>
          <w:sz w:val="24"/>
          <w:szCs w:val="24"/>
        </w:rPr>
        <w:t xml:space="preserve"> </w:t>
      </w:r>
      <w:proofErr w:type="spellStart"/>
      <w:r w:rsidRPr="003F76DC">
        <w:rPr>
          <w:sz w:val="24"/>
          <w:szCs w:val="24"/>
        </w:rPr>
        <w:t>secara</w:t>
      </w:r>
      <w:proofErr w:type="spellEnd"/>
      <w:r w:rsidRPr="003F76DC">
        <w:rPr>
          <w:sz w:val="24"/>
          <w:szCs w:val="24"/>
        </w:rPr>
        <w:t xml:space="preserve"> </w:t>
      </w:r>
      <w:proofErr w:type="spellStart"/>
      <w:r w:rsidRPr="003F76DC">
        <w:rPr>
          <w:sz w:val="24"/>
          <w:szCs w:val="24"/>
        </w:rPr>
        <w:t>signifikan</w:t>
      </w:r>
      <w:proofErr w:type="spellEnd"/>
      <w:sdt>
        <w:sdtPr>
          <w:rPr>
            <w:rFonts w:ascii="Calibri" w:hAnsi="Calibri" w:cs="Calibri"/>
            <w:color w:val="000000"/>
            <w:sz w:val="22"/>
            <w:szCs w:val="24"/>
          </w:rPr>
          <w:tag w:val="MENDELEY_CITATION_v3_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"/>
          <w:id w:val="2105524931"/>
          <w:placeholder>
            <w:docPart w:val="5196CAF7808342978AD470ECBFDCDACD"/>
          </w:placeholder>
        </w:sdtPr>
        <w:sdtEndPr>
          <w:rPr>
            <w:szCs w:val="20"/>
          </w:rPr>
        </w:sdtEndPr>
        <w:sdtContent>
          <w:r w:rsidR="006A37CC" w:rsidRPr="006A37CC">
            <w:rPr>
              <w:rFonts w:ascii="Calibri" w:hAnsi="Calibri" w:cs="Calibri"/>
              <w:color w:val="000000"/>
              <w:sz w:val="22"/>
            </w:rPr>
            <w:t>(17)</w:t>
          </w:r>
        </w:sdtContent>
      </w:sdt>
      <w:r>
        <w:rPr>
          <w:sz w:val="24"/>
          <w:szCs w:val="24"/>
        </w:rPr>
        <w:t xml:space="preserve">. </w:t>
      </w:r>
      <w:proofErr w:type="spellStart"/>
      <w:r w:rsidRPr="00087DF0">
        <w:rPr>
          <w:sz w:val="24"/>
          <w:szCs w:val="24"/>
        </w:rPr>
        <w:t>Beberapa</w:t>
      </w:r>
      <w:proofErr w:type="spellEnd"/>
      <w:r w:rsidRPr="00087DF0">
        <w:rPr>
          <w:sz w:val="24"/>
          <w:szCs w:val="24"/>
        </w:rPr>
        <w:t xml:space="preserve"> </w:t>
      </w:r>
      <w:proofErr w:type="spellStart"/>
      <w:r w:rsidRPr="00087DF0">
        <w:rPr>
          <w:sz w:val="24"/>
          <w:szCs w:val="24"/>
        </w:rPr>
        <w:t>penelitian</w:t>
      </w:r>
      <w:proofErr w:type="spellEnd"/>
      <w:r w:rsidRPr="00087DF0">
        <w:rPr>
          <w:sz w:val="24"/>
          <w:szCs w:val="24"/>
        </w:rPr>
        <w:t xml:space="preserve"> </w:t>
      </w:r>
      <w:r>
        <w:rPr>
          <w:sz w:val="24"/>
          <w:szCs w:val="24"/>
        </w:rPr>
        <w:t xml:space="preserve">juga </w:t>
      </w:r>
      <w:proofErr w:type="spellStart"/>
      <w:r w:rsidRPr="00087DF0">
        <w:rPr>
          <w:sz w:val="24"/>
          <w:szCs w:val="24"/>
        </w:rPr>
        <w:t>menunjukkan</w:t>
      </w:r>
      <w:proofErr w:type="spellEnd"/>
      <w:r w:rsidRPr="00087DF0">
        <w:rPr>
          <w:sz w:val="24"/>
          <w:szCs w:val="24"/>
        </w:rPr>
        <w:t xml:space="preserve"> </w:t>
      </w:r>
      <w:proofErr w:type="spellStart"/>
      <w:r w:rsidRPr="00087DF0">
        <w:rPr>
          <w:sz w:val="24"/>
          <w:szCs w:val="24"/>
        </w:rPr>
        <w:t>bahwa</w:t>
      </w:r>
      <w:proofErr w:type="spellEnd"/>
      <w:r w:rsidRPr="00087DF0">
        <w:rPr>
          <w:sz w:val="24"/>
          <w:szCs w:val="24"/>
        </w:rPr>
        <w:t xml:space="preserve"> </w:t>
      </w:r>
      <w:proofErr w:type="spellStart"/>
      <w:r w:rsidRPr="00087DF0">
        <w:rPr>
          <w:sz w:val="24"/>
          <w:szCs w:val="24"/>
        </w:rPr>
        <w:t>trombosit</w:t>
      </w:r>
      <w:proofErr w:type="spellEnd"/>
      <w:r w:rsidRPr="00087DF0">
        <w:rPr>
          <w:sz w:val="24"/>
          <w:szCs w:val="24"/>
        </w:rPr>
        <w:t xml:space="preserve"> </w:t>
      </w:r>
      <w:proofErr w:type="spellStart"/>
      <w:r w:rsidRPr="00087DF0">
        <w:rPr>
          <w:sz w:val="24"/>
          <w:szCs w:val="24"/>
        </w:rPr>
        <w:t>perempuan</w:t>
      </w:r>
      <w:proofErr w:type="spellEnd"/>
      <w:r w:rsidRPr="00087DF0">
        <w:rPr>
          <w:sz w:val="24"/>
          <w:szCs w:val="24"/>
        </w:rPr>
        <w:t xml:space="preserve"> </w:t>
      </w:r>
      <w:proofErr w:type="spellStart"/>
      <w:r w:rsidRPr="00087DF0">
        <w:rPr>
          <w:sz w:val="24"/>
          <w:szCs w:val="24"/>
        </w:rPr>
        <w:t>memiliki</w:t>
      </w:r>
      <w:proofErr w:type="spellEnd"/>
      <w:r w:rsidRPr="00087DF0">
        <w:rPr>
          <w:sz w:val="24"/>
          <w:szCs w:val="24"/>
        </w:rPr>
        <w:t xml:space="preserve"> </w:t>
      </w:r>
      <w:proofErr w:type="spellStart"/>
      <w:r w:rsidRPr="00087DF0">
        <w:rPr>
          <w:sz w:val="24"/>
          <w:szCs w:val="24"/>
        </w:rPr>
        <w:t>reaktivitas</w:t>
      </w:r>
      <w:proofErr w:type="spellEnd"/>
      <w:r w:rsidRPr="00087DF0">
        <w:rPr>
          <w:sz w:val="24"/>
          <w:szCs w:val="24"/>
        </w:rPr>
        <w:t xml:space="preserve"> yang </w:t>
      </w:r>
      <w:proofErr w:type="spellStart"/>
      <w:r w:rsidRPr="00087DF0">
        <w:rPr>
          <w:sz w:val="24"/>
          <w:szCs w:val="24"/>
        </w:rPr>
        <w:t>lebih</w:t>
      </w:r>
      <w:proofErr w:type="spellEnd"/>
      <w:r w:rsidRPr="00087DF0">
        <w:rPr>
          <w:sz w:val="24"/>
          <w:szCs w:val="24"/>
        </w:rPr>
        <w:t xml:space="preserve"> </w:t>
      </w:r>
      <w:proofErr w:type="spellStart"/>
      <w:r w:rsidRPr="00087DF0">
        <w:rPr>
          <w:sz w:val="24"/>
          <w:szCs w:val="24"/>
        </w:rPr>
        <w:t>tinggi</w:t>
      </w:r>
      <w:proofErr w:type="spellEnd"/>
      <w:r w:rsidRPr="00087DF0">
        <w:rPr>
          <w:sz w:val="24"/>
          <w:szCs w:val="24"/>
        </w:rPr>
        <w:t xml:space="preserve"> </w:t>
      </w:r>
      <w:proofErr w:type="spellStart"/>
      <w:r w:rsidRPr="00087DF0">
        <w:rPr>
          <w:sz w:val="24"/>
          <w:szCs w:val="24"/>
        </w:rPr>
        <w:t>dibandingkan</w:t>
      </w:r>
      <w:proofErr w:type="spellEnd"/>
      <w:r w:rsidRPr="00087DF0">
        <w:rPr>
          <w:sz w:val="24"/>
          <w:szCs w:val="24"/>
        </w:rPr>
        <w:t xml:space="preserve"> </w:t>
      </w:r>
      <w:proofErr w:type="spellStart"/>
      <w:r w:rsidRPr="00087DF0">
        <w:rPr>
          <w:sz w:val="24"/>
          <w:szCs w:val="24"/>
        </w:rPr>
        <w:t>laki-laki</w:t>
      </w:r>
      <w:proofErr w:type="spellEnd"/>
      <w:r w:rsidRPr="00087DF0">
        <w:rPr>
          <w:sz w:val="24"/>
          <w:szCs w:val="24"/>
        </w:rPr>
        <w:t xml:space="preserve">, </w:t>
      </w:r>
      <w:proofErr w:type="spellStart"/>
      <w:r w:rsidRPr="00087DF0">
        <w:rPr>
          <w:sz w:val="24"/>
          <w:szCs w:val="24"/>
        </w:rPr>
        <w:t>baik</w:t>
      </w:r>
      <w:proofErr w:type="spellEnd"/>
      <w:r w:rsidRPr="00087DF0">
        <w:rPr>
          <w:sz w:val="24"/>
          <w:szCs w:val="24"/>
        </w:rPr>
        <w:t xml:space="preserve"> </w:t>
      </w:r>
      <w:proofErr w:type="spellStart"/>
      <w:r w:rsidRPr="00087DF0">
        <w:rPr>
          <w:sz w:val="24"/>
          <w:szCs w:val="24"/>
        </w:rPr>
        <w:t>terhadap</w:t>
      </w:r>
      <w:proofErr w:type="spellEnd"/>
      <w:r w:rsidRPr="00087DF0">
        <w:rPr>
          <w:sz w:val="24"/>
          <w:szCs w:val="24"/>
        </w:rPr>
        <w:t xml:space="preserve"> agonis </w:t>
      </w:r>
      <w:proofErr w:type="spellStart"/>
      <w:r w:rsidRPr="00087DF0">
        <w:rPr>
          <w:sz w:val="24"/>
          <w:szCs w:val="24"/>
        </w:rPr>
        <w:t>fisiologis</w:t>
      </w:r>
      <w:proofErr w:type="spellEnd"/>
      <w:r w:rsidRPr="00087DF0">
        <w:rPr>
          <w:sz w:val="24"/>
          <w:szCs w:val="24"/>
        </w:rPr>
        <w:t xml:space="preserve"> </w:t>
      </w:r>
      <w:proofErr w:type="spellStart"/>
      <w:r w:rsidRPr="00087DF0">
        <w:rPr>
          <w:sz w:val="24"/>
          <w:szCs w:val="24"/>
        </w:rPr>
        <w:t>maupun</w:t>
      </w:r>
      <w:proofErr w:type="spellEnd"/>
      <w:r w:rsidRPr="00087DF0">
        <w:rPr>
          <w:sz w:val="24"/>
          <w:szCs w:val="24"/>
        </w:rPr>
        <w:t xml:space="preserve"> mediator </w:t>
      </w:r>
      <w:proofErr w:type="spellStart"/>
      <w:r w:rsidRPr="00087DF0">
        <w:rPr>
          <w:sz w:val="24"/>
          <w:szCs w:val="24"/>
        </w:rPr>
        <w:t>inflamasi</w:t>
      </w:r>
      <w:proofErr w:type="spellEnd"/>
      <w:r w:rsidRPr="00087DF0">
        <w:rPr>
          <w:sz w:val="24"/>
          <w:szCs w:val="24"/>
        </w:rPr>
        <w:t xml:space="preserve">. </w:t>
      </w:r>
      <w:proofErr w:type="spellStart"/>
      <w:r w:rsidRPr="00087DF0">
        <w:rPr>
          <w:sz w:val="24"/>
          <w:szCs w:val="24"/>
        </w:rPr>
        <w:t>Mengingat</w:t>
      </w:r>
      <w:proofErr w:type="spellEnd"/>
      <w:r w:rsidRPr="00087DF0">
        <w:rPr>
          <w:sz w:val="24"/>
          <w:szCs w:val="24"/>
        </w:rPr>
        <w:t xml:space="preserve"> </w:t>
      </w:r>
      <w:proofErr w:type="spellStart"/>
      <w:r w:rsidRPr="00087DF0">
        <w:rPr>
          <w:sz w:val="24"/>
          <w:szCs w:val="24"/>
        </w:rPr>
        <w:t>lebih</w:t>
      </w:r>
      <w:proofErr w:type="spellEnd"/>
      <w:r w:rsidRPr="00087DF0">
        <w:rPr>
          <w:sz w:val="24"/>
          <w:szCs w:val="24"/>
        </w:rPr>
        <w:t xml:space="preserve"> </w:t>
      </w:r>
      <w:proofErr w:type="spellStart"/>
      <w:r w:rsidRPr="00087DF0">
        <w:rPr>
          <w:sz w:val="24"/>
          <w:szCs w:val="24"/>
        </w:rPr>
        <w:t>dari</w:t>
      </w:r>
      <w:proofErr w:type="spellEnd"/>
      <w:r w:rsidRPr="00087DF0">
        <w:rPr>
          <w:sz w:val="24"/>
          <w:szCs w:val="24"/>
        </w:rPr>
        <w:t xml:space="preserve"> 95% sCD40L </w:t>
      </w:r>
      <w:proofErr w:type="spellStart"/>
      <w:r w:rsidRPr="00087DF0">
        <w:rPr>
          <w:sz w:val="24"/>
          <w:szCs w:val="24"/>
        </w:rPr>
        <w:t>dalam</w:t>
      </w:r>
      <w:proofErr w:type="spellEnd"/>
      <w:r w:rsidRPr="00087DF0">
        <w:rPr>
          <w:sz w:val="24"/>
          <w:szCs w:val="24"/>
        </w:rPr>
        <w:t xml:space="preserve"> </w:t>
      </w:r>
      <w:proofErr w:type="spellStart"/>
      <w:r w:rsidRPr="00087DF0">
        <w:rPr>
          <w:sz w:val="24"/>
          <w:szCs w:val="24"/>
        </w:rPr>
        <w:t>sirkulasi</w:t>
      </w:r>
      <w:proofErr w:type="spellEnd"/>
      <w:r w:rsidRPr="00087DF0">
        <w:rPr>
          <w:sz w:val="24"/>
          <w:szCs w:val="24"/>
        </w:rPr>
        <w:t xml:space="preserve"> </w:t>
      </w:r>
      <w:proofErr w:type="spellStart"/>
      <w:r w:rsidRPr="00087DF0">
        <w:rPr>
          <w:sz w:val="24"/>
          <w:szCs w:val="24"/>
        </w:rPr>
        <w:t>berasal</w:t>
      </w:r>
      <w:proofErr w:type="spellEnd"/>
      <w:r w:rsidRPr="00087DF0">
        <w:rPr>
          <w:sz w:val="24"/>
          <w:szCs w:val="24"/>
        </w:rPr>
        <w:t xml:space="preserve"> </w:t>
      </w:r>
      <w:proofErr w:type="spellStart"/>
      <w:r w:rsidRPr="00087DF0">
        <w:rPr>
          <w:sz w:val="24"/>
          <w:szCs w:val="24"/>
        </w:rPr>
        <w:t>dari</w:t>
      </w:r>
      <w:proofErr w:type="spellEnd"/>
      <w:r w:rsidRPr="00087DF0">
        <w:rPr>
          <w:sz w:val="24"/>
          <w:szCs w:val="24"/>
        </w:rPr>
        <w:t xml:space="preserve"> </w:t>
      </w:r>
      <w:proofErr w:type="spellStart"/>
      <w:r w:rsidRPr="00087DF0">
        <w:rPr>
          <w:sz w:val="24"/>
          <w:szCs w:val="24"/>
        </w:rPr>
        <w:t>trombosit</w:t>
      </w:r>
      <w:proofErr w:type="spellEnd"/>
      <w:r w:rsidRPr="00087DF0">
        <w:rPr>
          <w:sz w:val="24"/>
          <w:szCs w:val="24"/>
        </w:rPr>
        <w:t xml:space="preserve"> yang </w:t>
      </w:r>
      <w:proofErr w:type="spellStart"/>
      <w:r w:rsidRPr="00087DF0">
        <w:rPr>
          <w:sz w:val="24"/>
          <w:szCs w:val="24"/>
        </w:rPr>
        <w:t>teraktivasi</w:t>
      </w:r>
      <w:proofErr w:type="spellEnd"/>
      <w:r w:rsidRPr="00087DF0">
        <w:rPr>
          <w:sz w:val="24"/>
          <w:szCs w:val="24"/>
        </w:rPr>
        <w:t xml:space="preserve">, </w:t>
      </w:r>
      <w:proofErr w:type="spellStart"/>
      <w:r w:rsidRPr="00087DF0">
        <w:rPr>
          <w:sz w:val="24"/>
          <w:szCs w:val="24"/>
        </w:rPr>
        <w:lastRenderedPageBreak/>
        <w:t>peningkatan</w:t>
      </w:r>
      <w:proofErr w:type="spellEnd"/>
      <w:r w:rsidRPr="00087DF0">
        <w:rPr>
          <w:sz w:val="24"/>
          <w:szCs w:val="24"/>
        </w:rPr>
        <w:t xml:space="preserve"> </w:t>
      </w:r>
      <w:proofErr w:type="spellStart"/>
      <w:r w:rsidRPr="00087DF0">
        <w:rPr>
          <w:sz w:val="24"/>
          <w:szCs w:val="24"/>
        </w:rPr>
        <w:t>reaktivitas</w:t>
      </w:r>
      <w:proofErr w:type="spellEnd"/>
      <w:r w:rsidRPr="00087DF0">
        <w:rPr>
          <w:sz w:val="24"/>
          <w:szCs w:val="24"/>
        </w:rPr>
        <w:t xml:space="preserve"> </w:t>
      </w:r>
      <w:proofErr w:type="spellStart"/>
      <w:r w:rsidRPr="00087DF0">
        <w:rPr>
          <w:sz w:val="24"/>
          <w:szCs w:val="24"/>
        </w:rPr>
        <w:t>trombosit</w:t>
      </w:r>
      <w:proofErr w:type="spellEnd"/>
      <w:r w:rsidRPr="00087DF0">
        <w:rPr>
          <w:sz w:val="24"/>
          <w:szCs w:val="24"/>
        </w:rPr>
        <w:t xml:space="preserve"> </w:t>
      </w:r>
      <w:proofErr w:type="spellStart"/>
      <w:r w:rsidRPr="00087DF0">
        <w:rPr>
          <w:sz w:val="24"/>
          <w:szCs w:val="24"/>
        </w:rPr>
        <w:t>tersebut</w:t>
      </w:r>
      <w:proofErr w:type="spellEnd"/>
      <w:r w:rsidRPr="00087DF0">
        <w:rPr>
          <w:sz w:val="24"/>
          <w:szCs w:val="24"/>
        </w:rPr>
        <w:t xml:space="preserve"> </w:t>
      </w:r>
      <w:proofErr w:type="spellStart"/>
      <w:r w:rsidRPr="00087DF0">
        <w:rPr>
          <w:sz w:val="24"/>
          <w:szCs w:val="24"/>
        </w:rPr>
        <w:t>berpotensi</w:t>
      </w:r>
      <w:proofErr w:type="spellEnd"/>
      <w:r w:rsidRPr="00087DF0">
        <w:rPr>
          <w:sz w:val="24"/>
          <w:szCs w:val="24"/>
        </w:rPr>
        <w:t xml:space="preserve"> </w:t>
      </w:r>
      <w:proofErr w:type="spellStart"/>
      <w:r w:rsidRPr="00087DF0">
        <w:rPr>
          <w:sz w:val="24"/>
          <w:szCs w:val="24"/>
        </w:rPr>
        <w:t>meningkatkan</w:t>
      </w:r>
      <w:proofErr w:type="spellEnd"/>
      <w:r w:rsidRPr="00087DF0">
        <w:rPr>
          <w:sz w:val="24"/>
          <w:szCs w:val="24"/>
        </w:rPr>
        <w:t xml:space="preserve"> </w:t>
      </w:r>
      <w:proofErr w:type="spellStart"/>
      <w:r w:rsidRPr="00087DF0">
        <w:rPr>
          <w:sz w:val="24"/>
          <w:szCs w:val="24"/>
        </w:rPr>
        <w:t>pelepasan</w:t>
      </w:r>
      <w:proofErr w:type="spellEnd"/>
      <w:r w:rsidRPr="00087DF0">
        <w:rPr>
          <w:sz w:val="24"/>
          <w:szCs w:val="24"/>
        </w:rPr>
        <w:t xml:space="preserve"> sCD40L </w:t>
      </w:r>
      <w:proofErr w:type="spellStart"/>
      <w:r w:rsidRPr="00087DF0">
        <w:rPr>
          <w:sz w:val="24"/>
          <w:szCs w:val="24"/>
        </w:rPr>
        <w:t>meskipun</w:t>
      </w:r>
      <w:proofErr w:type="spellEnd"/>
      <w:r w:rsidRPr="00087DF0">
        <w:rPr>
          <w:sz w:val="24"/>
          <w:szCs w:val="24"/>
        </w:rPr>
        <w:t xml:space="preserve"> </w:t>
      </w:r>
      <w:proofErr w:type="spellStart"/>
      <w:r w:rsidRPr="00087DF0">
        <w:rPr>
          <w:sz w:val="24"/>
          <w:szCs w:val="24"/>
        </w:rPr>
        <w:t>tidak</w:t>
      </w:r>
      <w:proofErr w:type="spellEnd"/>
      <w:r w:rsidRPr="00087DF0">
        <w:rPr>
          <w:sz w:val="24"/>
          <w:szCs w:val="24"/>
        </w:rPr>
        <w:t xml:space="preserve"> </w:t>
      </w:r>
      <w:proofErr w:type="spellStart"/>
      <w:r w:rsidRPr="00087DF0">
        <w:rPr>
          <w:sz w:val="24"/>
          <w:szCs w:val="24"/>
        </w:rPr>
        <w:t>selalu</w:t>
      </w:r>
      <w:proofErr w:type="spellEnd"/>
      <w:r w:rsidRPr="00087DF0">
        <w:rPr>
          <w:sz w:val="24"/>
          <w:szCs w:val="24"/>
        </w:rPr>
        <w:t xml:space="preserve"> </w:t>
      </w:r>
      <w:proofErr w:type="spellStart"/>
      <w:r w:rsidRPr="00087DF0">
        <w:rPr>
          <w:sz w:val="24"/>
          <w:szCs w:val="24"/>
        </w:rPr>
        <w:t>menghasilkan</w:t>
      </w:r>
      <w:proofErr w:type="spellEnd"/>
      <w:r w:rsidRPr="00087DF0">
        <w:rPr>
          <w:sz w:val="24"/>
          <w:szCs w:val="24"/>
        </w:rPr>
        <w:t xml:space="preserve"> </w:t>
      </w:r>
      <w:proofErr w:type="spellStart"/>
      <w:r w:rsidRPr="00087DF0">
        <w:rPr>
          <w:sz w:val="24"/>
          <w:szCs w:val="24"/>
        </w:rPr>
        <w:t>perbedaan</w:t>
      </w:r>
      <w:proofErr w:type="spellEnd"/>
      <w:r w:rsidRPr="00087DF0">
        <w:rPr>
          <w:sz w:val="24"/>
          <w:szCs w:val="24"/>
        </w:rPr>
        <w:t xml:space="preserve"> yang </w:t>
      </w:r>
      <w:proofErr w:type="spellStart"/>
      <w:r w:rsidRPr="00087DF0">
        <w:rPr>
          <w:sz w:val="24"/>
          <w:szCs w:val="24"/>
        </w:rPr>
        <w:t>bermakna</w:t>
      </w:r>
      <w:proofErr w:type="spellEnd"/>
      <w:r w:rsidRPr="00087DF0">
        <w:rPr>
          <w:sz w:val="24"/>
          <w:szCs w:val="24"/>
        </w:rPr>
        <w:t xml:space="preserve"> </w:t>
      </w:r>
      <w:proofErr w:type="spellStart"/>
      <w:r w:rsidRPr="00087DF0">
        <w:rPr>
          <w:sz w:val="24"/>
          <w:szCs w:val="24"/>
        </w:rPr>
        <w:t>secara</w:t>
      </w:r>
      <w:proofErr w:type="spellEnd"/>
      <w:r w:rsidRPr="00087DF0">
        <w:rPr>
          <w:sz w:val="24"/>
          <w:szCs w:val="24"/>
        </w:rPr>
        <w:t xml:space="preserve"> </w:t>
      </w:r>
      <w:proofErr w:type="spellStart"/>
      <w:r w:rsidRPr="00087DF0">
        <w:rPr>
          <w:sz w:val="24"/>
          <w:szCs w:val="24"/>
        </w:rPr>
        <w:t>statistik</w:t>
      </w:r>
      <w:proofErr w:type="spellEnd"/>
      <w:r w:rsidRPr="00087DF0">
        <w:rPr>
          <w:sz w:val="24"/>
          <w:szCs w:val="24"/>
        </w:rPr>
        <w:t>.</w:t>
      </w:r>
    </w:p>
    <w:p w14:paraId="099EF5E5" w14:textId="7B4EB45D" w:rsidR="00C72D18" w:rsidRDefault="00C72D18" w:rsidP="00C72D18">
      <w:pPr>
        <w:spacing w:after="120"/>
        <w:ind w:left="90" w:firstLine="720"/>
        <w:jc w:val="both"/>
        <w:rPr>
          <w:sz w:val="24"/>
          <w:szCs w:val="24"/>
        </w:rPr>
      </w:pPr>
      <w:proofErr w:type="spellStart"/>
      <w:r w:rsidRPr="003F76DC">
        <w:rPr>
          <w:sz w:val="24"/>
          <w:szCs w:val="24"/>
        </w:rPr>
        <w:t>Tidak</w:t>
      </w:r>
      <w:proofErr w:type="spellEnd"/>
      <w:r w:rsidRPr="003F76DC">
        <w:rPr>
          <w:sz w:val="24"/>
          <w:szCs w:val="24"/>
        </w:rPr>
        <w:t xml:space="preserve"> </w:t>
      </w:r>
      <w:proofErr w:type="spellStart"/>
      <w:r w:rsidRPr="003F76DC">
        <w:rPr>
          <w:sz w:val="24"/>
          <w:szCs w:val="24"/>
        </w:rPr>
        <w:t>ditemukannya</w:t>
      </w:r>
      <w:proofErr w:type="spellEnd"/>
      <w:r w:rsidRPr="003F76DC">
        <w:rPr>
          <w:sz w:val="24"/>
          <w:szCs w:val="24"/>
        </w:rPr>
        <w:t xml:space="preserve"> </w:t>
      </w:r>
      <w:proofErr w:type="spellStart"/>
      <w:r w:rsidRPr="003F76DC">
        <w:rPr>
          <w:sz w:val="24"/>
          <w:szCs w:val="24"/>
        </w:rPr>
        <w:t>perbedaan</w:t>
      </w:r>
      <w:proofErr w:type="spellEnd"/>
      <w:r w:rsidRPr="003F76DC">
        <w:rPr>
          <w:sz w:val="24"/>
          <w:szCs w:val="24"/>
        </w:rPr>
        <w:t xml:space="preserve"> yang </w:t>
      </w:r>
      <w:proofErr w:type="spellStart"/>
      <w:r w:rsidRPr="003F76DC">
        <w:rPr>
          <w:sz w:val="24"/>
          <w:szCs w:val="24"/>
        </w:rPr>
        <w:t>bermakna</w:t>
      </w:r>
      <w:proofErr w:type="spellEnd"/>
      <w:r w:rsidRPr="003F76DC">
        <w:rPr>
          <w:sz w:val="24"/>
          <w:szCs w:val="24"/>
        </w:rPr>
        <w:t xml:space="preserve"> pada </w:t>
      </w:r>
      <w:proofErr w:type="spellStart"/>
      <w:r w:rsidRPr="003F76DC">
        <w:rPr>
          <w:sz w:val="24"/>
          <w:szCs w:val="24"/>
        </w:rPr>
        <w:t>penelitian</w:t>
      </w:r>
      <w:proofErr w:type="spellEnd"/>
      <w:r w:rsidRPr="003F76DC">
        <w:rPr>
          <w:sz w:val="24"/>
          <w:szCs w:val="24"/>
        </w:rPr>
        <w:t xml:space="preserve"> </w:t>
      </w:r>
      <w:proofErr w:type="spellStart"/>
      <w:r w:rsidRPr="003F76DC">
        <w:rPr>
          <w:sz w:val="24"/>
          <w:szCs w:val="24"/>
        </w:rPr>
        <w:t>ini</w:t>
      </w:r>
      <w:proofErr w:type="spellEnd"/>
      <w:r w:rsidRPr="003F76DC">
        <w:rPr>
          <w:sz w:val="24"/>
          <w:szCs w:val="24"/>
        </w:rPr>
        <w:t xml:space="preserve"> juga </w:t>
      </w:r>
      <w:proofErr w:type="spellStart"/>
      <w:r w:rsidRPr="003F76DC">
        <w:rPr>
          <w:sz w:val="24"/>
          <w:szCs w:val="24"/>
        </w:rPr>
        <w:t>kemungkinan</w:t>
      </w:r>
      <w:proofErr w:type="spellEnd"/>
      <w:r w:rsidRPr="003F76DC">
        <w:rPr>
          <w:sz w:val="24"/>
          <w:szCs w:val="24"/>
        </w:rPr>
        <w:t xml:space="preserve"> </w:t>
      </w:r>
      <w:proofErr w:type="spellStart"/>
      <w:r w:rsidRPr="003F76DC">
        <w:rPr>
          <w:sz w:val="24"/>
          <w:szCs w:val="24"/>
        </w:rPr>
        <w:t>dipengaruhi</w:t>
      </w:r>
      <w:proofErr w:type="spellEnd"/>
      <w:r w:rsidRPr="003F76DC">
        <w:rPr>
          <w:sz w:val="24"/>
          <w:szCs w:val="24"/>
        </w:rPr>
        <w:t xml:space="preserve"> oleh </w:t>
      </w:r>
      <w:proofErr w:type="spellStart"/>
      <w:r w:rsidRPr="003F76DC">
        <w:rPr>
          <w:sz w:val="24"/>
          <w:szCs w:val="24"/>
        </w:rPr>
        <w:t>jumlah</w:t>
      </w:r>
      <w:proofErr w:type="spellEnd"/>
      <w:r w:rsidRPr="003F76DC">
        <w:rPr>
          <w:sz w:val="24"/>
          <w:szCs w:val="24"/>
        </w:rPr>
        <w:t xml:space="preserve"> </w:t>
      </w:r>
      <w:proofErr w:type="spellStart"/>
      <w:r w:rsidRPr="003F76DC">
        <w:rPr>
          <w:sz w:val="24"/>
          <w:szCs w:val="24"/>
        </w:rPr>
        <w:t>sampel</w:t>
      </w:r>
      <w:proofErr w:type="spellEnd"/>
      <w:r w:rsidRPr="003F76DC">
        <w:rPr>
          <w:sz w:val="24"/>
          <w:szCs w:val="24"/>
        </w:rPr>
        <w:t xml:space="preserve"> yang </w:t>
      </w:r>
      <w:proofErr w:type="spellStart"/>
      <w:r w:rsidRPr="003F76DC">
        <w:rPr>
          <w:sz w:val="24"/>
          <w:szCs w:val="24"/>
        </w:rPr>
        <w:t>relatif</w:t>
      </w:r>
      <w:proofErr w:type="spellEnd"/>
      <w:r w:rsidRPr="003F76DC">
        <w:rPr>
          <w:sz w:val="24"/>
          <w:szCs w:val="24"/>
        </w:rPr>
        <w:t xml:space="preserve"> </w:t>
      </w:r>
      <w:proofErr w:type="spellStart"/>
      <w:r w:rsidRPr="003F76DC">
        <w:rPr>
          <w:sz w:val="24"/>
          <w:szCs w:val="24"/>
        </w:rPr>
        <w:t>kecil</w:t>
      </w:r>
      <w:proofErr w:type="spellEnd"/>
      <w:r w:rsidRPr="003F76DC">
        <w:rPr>
          <w:sz w:val="24"/>
          <w:szCs w:val="24"/>
        </w:rPr>
        <w:t xml:space="preserve"> </w:t>
      </w:r>
      <w:proofErr w:type="spellStart"/>
      <w:r w:rsidRPr="003F76DC">
        <w:rPr>
          <w:sz w:val="24"/>
          <w:szCs w:val="24"/>
        </w:rPr>
        <w:t>sehingga</w:t>
      </w:r>
      <w:proofErr w:type="spellEnd"/>
      <w:r w:rsidRPr="003F76DC">
        <w:rPr>
          <w:sz w:val="24"/>
          <w:szCs w:val="24"/>
        </w:rPr>
        <w:t xml:space="preserve"> </w:t>
      </w:r>
      <w:proofErr w:type="spellStart"/>
      <w:r w:rsidRPr="003F76DC">
        <w:rPr>
          <w:sz w:val="24"/>
          <w:szCs w:val="24"/>
        </w:rPr>
        <w:t>kekuatan</w:t>
      </w:r>
      <w:proofErr w:type="spellEnd"/>
      <w:r w:rsidRPr="003F76DC">
        <w:rPr>
          <w:sz w:val="24"/>
          <w:szCs w:val="24"/>
        </w:rPr>
        <w:t xml:space="preserve"> uji </w:t>
      </w:r>
      <w:proofErr w:type="spellStart"/>
      <w:r w:rsidRPr="003F76DC">
        <w:rPr>
          <w:sz w:val="24"/>
          <w:szCs w:val="24"/>
        </w:rPr>
        <w:t>statistik</w:t>
      </w:r>
      <w:proofErr w:type="spellEnd"/>
      <w:r w:rsidRPr="003F76DC">
        <w:rPr>
          <w:sz w:val="24"/>
          <w:szCs w:val="24"/>
        </w:rPr>
        <w:t xml:space="preserve"> (</w:t>
      </w:r>
      <w:r w:rsidRPr="003F76DC">
        <w:rPr>
          <w:i/>
          <w:iCs/>
          <w:sz w:val="24"/>
          <w:szCs w:val="24"/>
        </w:rPr>
        <w:t>statistical power</w:t>
      </w:r>
      <w:r w:rsidRPr="003F76DC">
        <w:rPr>
          <w:sz w:val="24"/>
          <w:szCs w:val="24"/>
        </w:rPr>
        <w:t xml:space="preserve">) </w:t>
      </w:r>
      <w:proofErr w:type="spellStart"/>
      <w:r w:rsidRPr="003F76DC">
        <w:rPr>
          <w:sz w:val="24"/>
          <w:szCs w:val="24"/>
        </w:rPr>
        <w:t>menjadi</w:t>
      </w:r>
      <w:proofErr w:type="spellEnd"/>
      <w:r w:rsidRPr="003F76DC">
        <w:rPr>
          <w:sz w:val="24"/>
          <w:szCs w:val="24"/>
        </w:rPr>
        <w:t xml:space="preserve"> </w:t>
      </w:r>
      <w:proofErr w:type="spellStart"/>
      <w:r w:rsidRPr="003F76DC">
        <w:rPr>
          <w:sz w:val="24"/>
          <w:szCs w:val="24"/>
        </w:rPr>
        <w:t>terbatas</w:t>
      </w:r>
      <w:proofErr w:type="spellEnd"/>
      <w:r w:rsidRPr="003F76DC">
        <w:rPr>
          <w:sz w:val="24"/>
          <w:szCs w:val="24"/>
        </w:rPr>
        <w:t xml:space="preserve">. </w:t>
      </w:r>
      <w:proofErr w:type="spellStart"/>
      <w:r w:rsidRPr="003F76DC">
        <w:rPr>
          <w:sz w:val="24"/>
          <w:szCs w:val="24"/>
        </w:rPr>
        <w:t>Selain</w:t>
      </w:r>
      <w:proofErr w:type="spellEnd"/>
      <w:r w:rsidRPr="003F76DC">
        <w:rPr>
          <w:sz w:val="24"/>
          <w:szCs w:val="24"/>
        </w:rPr>
        <w:t xml:space="preserve"> </w:t>
      </w:r>
      <w:proofErr w:type="spellStart"/>
      <w:r w:rsidRPr="003F76DC">
        <w:rPr>
          <w:sz w:val="24"/>
          <w:szCs w:val="24"/>
        </w:rPr>
        <w:t>itu</w:t>
      </w:r>
      <w:proofErr w:type="spellEnd"/>
      <w:r w:rsidRPr="003F76DC">
        <w:rPr>
          <w:sz w:val="24"/>
          <w:szCs w:val="24"/>
        </w:rPr>
        <w:t xml:space="preserve">, </w:t>
      </w:r>
      <w:proofErr w:type="spellStart"/>
      <w:r w:rsidRPr="003F76DC">
        <w:rPr>
          <w:sz w:val="24"/>
          <w:szCs w:val="24"/>
        </w:rPr>
        <w:t>penelitian</w:t>
      </w:r>
      <w:proofErr w:type="spellEnd"/>
      <w:r w:rsidRPr="003F76DC">
        <w:rPr>
          <w:sz w:val="24"/>
          <w:szCs w:val="24"/>
        </w:rPr>
        <w:t xml:space="preserve"> </w:t>
      </w:r>
      <w:proofErr w:type="spellStart"/>
      <w:r w:rsidRPr="003F76DC">
        <w:rPr>
          <w:sz w:val="24"/>
          <w:szCs w:val="24"/>
        </w:rPr>
        <w:t>ini</w:t>
      </w:r>
      <w:proofErr w:type="spellEnd"/>
      <w:r w:rsidRPr="003F76DC">
        <w:rPr>
          <w:sz w:val="24"/>
          <w:szCs w:val="24"/>
        </w:rPr>
        <w:t xml:space="preserve"> </w:t>
      </w:r>
      <w:proofErr w:type="spellStart"/>
      <w:r w:rsidRPr="003F76DC">
        <w:rPr>
          <w:sz w:val="24"/>
          <w:szCs w:val="24"/>
        </w:rPr>
        <w:t>belum</w:t>
      </w:r>
      <w:proofErr w:type="spellEnd"/>
      <w:r w:rsidRPr="003F76DC">
        <w:rPr>
          <w:sz w:val="24"/>
          <w:szCs w:val="24"/>
        </w:rPr>
        <w:t xml:space="preserve"> </w:t>
      </w:r>
      <w:proofErr w:type="spellStart"/>
      <w:r w:rsidRPr="003F76DC">
        <w:rPr>
          <w:sz w:val="24"/>
          <w:szCs w:val="24"/>
        </w:rPr>
        <w:t>mengendalikan</w:t>
      </w:r>
      <w:proofErr w:type="spellEnd"/>
      <w:r w:rsidRPr="003F76DC">
        <w:rPr>
          <w:sz w:val="24"/>
          <w:szCs w:val="24"/>
        </w:rPr>
        <w:t xml:space="preserve"> </w:t>
      </w:r>
      <w:proofErr w:type="spellStart"/>
      <w:r w:rsidRPr="003F76DC">
        <w:rPr>
          <w:sz w:val="24"/>
          <w:szCs w:val="24"/>
        </w:rPr>
        <w:t>beberapa</w:t>
      </w:r>
      <w:proofErr w:type="spellEnd"/>
      <w:r w:rsidRPr="003F76DC">
        <w:rPr>
          <w:sz w:val="24"/>
          <w:szCs w:val="24"/>
        </w:rPr>
        <w:t xml:space="preserve"> </w:t>
      </w:r>
      <w:proofErr w:type="spellStart"/>
      <w:r w:rsidRPr="003F76DC">
        <w:rPr>
          <w:sz w:val="24"/>
          <w:szCs w:val="24"/>
        </w:rPr>
        <w:t>faktor</w:t>
      </w:r>
      <w:proofErr w:type="spellEnd"/>
      <w:r w:rsidRPr="003F76DC">
        <w:rPr>
          <w:sz w:val="24"/>
          <w:szCs w:val="24"/>
        </w:rPr>
        <w:t xml:space="preserve"> </w:t>
      </w:r>
      <w:proofErr w:type="spellStart"/>
      <w:r w:rsidRPr="003F76DC">
        <w:rPr>
          <w:sz w:val="24"/>
          <w:szCs w:val="24"/>
        </w:rPr>
        <w:t>perancu</w:t>
      </w:r>
      <w:proofErr w:type="spellEnd"/>
      <w:r w:rsidRPr="003F76DC">
        <w:rPr>
          <w:sz w:val="24"/>
          <w:szCs w:val="24"/>
        </w:rPr>
        <w:t xml:space="preserve"> </w:t>
      </w:r>
      <w:proofErr w:type="spellStart"/>
      <w:r w:rsidRPr="003F76DC">
        <w:rPr>
          <w:sz w:val="24"/>
          <w:szCs w:val="24"/>
        </w:rPr>
        <w:t>seperti</w:t>
      </w:r>
      <w:proofErr w:type="spellEnd"/>
      <w:r w:rsidRPr="003F76DC">
        <w:rPr>
          <w:sz w:val="24"/>
          <w:szCs w:val="24"/>
        </w:rPr>
        <w:t xml:space="preserve"> </w:t>
      </w:r>
      <w:proofErr w:type="spellStart"/>
      <w:r w:rsidRPr="003F76DC">
        <w:rPr>
          <w:sz w:val="24"/>
          <w:szCs w:val="24"/>
        </w:rPr>
        <w:t>usia</w:t>
      </w:r>
      <w:proofErr w:type="spellEnd"/>
      <w:r w:rsidRPr="003F76DC">
        <w:rPr>
          <w:sz w:val="24"/>
          <w:szCs w:val="24"/>
        </w:rPr>
        <w:t xml:space="preserve">, status menopause, </w:t>
      </w:r>
      <w:proofErr w:type="spellStart"/>
      <w:r w:rsidRPr="003F76DC">
        <w:rPr>
          <w:sz w:val="24"/>
          <w:szCs w:val="24"/>
        </w:rPr>
        <w:t>fase</w:t>
      </w:r>
      <w:proofErr w:type="spellEnd"/>
      <w:r w:rsidRPr="003F76DC">
        <w:rPr>
          <w:sz w:val="24"/>
          <w:szCs w:val="24"/>
        </w:rPr>
        <w:t xml:space="preserve"> </w:t>
      </w:r>
      <w:proofErr w:type="spellStart"/>
      <w:r w:rsidRPr="003F76DC">
        <w:rPr>
          <w:sz w:val="24"/>
          <w:szCs w:val="24"/>
        </w:rPr>
        <w:t>siklus</w:t>
      </w:r>
      <w:proofErr w:type="spellEnd"/>
      <w:r w:rsidRPr="003F76DC">
        <w:rPr>
          <w:sz w:val="24"/>
          <w:szCs w:val="24"/>
        </w:rPr>
        <w:t xml:space="preserve"> </w:t>
      </w:r>
      <w:proofErr w:type="spellStart"/>
      <w:r w:rsidRPr="003F76DC">
        <w:rPr>
          <w:sz w:val="24"/>
          <w:szCs w:val="24"/>
        </w:rPr>
        <w:t>menstruasi</w:t>
      </w:r>
      <w:proofErr w:type="spellEnd"/>
      <w:r w:rsidRPr="003F76DC">
        <w:rPr>
          <w:sz w:val="24"/>
          <w:szCs w:val="24"/>
        </w:rPr>
        <w:t xml:space="preserve">, </w:t>
      </w:r>
      <w:proofErr w:type="spellStart"/>
      <w:r w:rsidRPr="003F76DC">
        <w:rPr>
          <w:sz w:val="24"/>
          <w:szCs w:val="24"/>
        </w:rPr>
        <w:t>indeks</w:t>
      </w:r>
      <w:proofErr w:type="spellEnd"/>
      <w:r w:rsidRPr="003F76DC">
        <w:rPr>
          <w:sz w:val="24"/>
          <w:szCs w:val="24"/>
        </w:rPr>
        <w:t xml:space="preserve"> </w:t>
      </w:r>
      <w:proofErr w:type="spellStart"/>
      <w:r w:rsidRPr="003F76DC">
        <w:rPr>
          <w:sz w:val="24"/>
          <w:szCs w:val="24"/>
        </w:rPr>
        <w:t>massa</w:t>
      </w:r>
      <w:proofErr w:type="spellEnd"/>
      <w:r w:rsidRPr="003F76DC">
        <w:rPr>
          <w:sz w:val="24"/>
          <w:szCs w:val="24"/>
        </w:rPr>
        <w:t xml:space="preserve"> </w:t>
      </w:r>
      <w:proofErr w:type="spellStart"/>
      <w:r w:rsidRPr="003F76DC">
        <w:rPr>
          <w:sz w:val="24"/>
          <w:szCs w:val="24"/>
        </w:rPr>
        <w:t>tubuh</w:t>
      </w:r>
      <w:proofErr w:type="spellEnd"/>
      <w:r w:rsidRPr="003F76DC">
        <w:rPr>
          <w:sz w:val="24"/>
          <w:szCs w:val="24"/>
        </w:rPr>
        <w:t xml:space="preserve">, </w:t>
      </w:r>
      <w:proofErr w:type="spellStart"/>
      <w:r w:rsidRPr="003F76DC">
        <w:rPr>
          <w:sz w:val="24"/>
          <w:szCs w:val="24"/>
        </w:rPr>
        <w:t>lingkar</w:t>
      </w:r>
      <w:proofErr w:type="spellEnd"/>
      <w:r w:rsidRPr="003F76DC">
        <w:rPr>
          <w:sz w:val="24"/>
          <w:szCs w:val="24"/>
        </w:rPr>
        <w:t xml:space="preserve"> </w:t>
      </w:r>
      <w:proofErr w:type="spellStart"/>
      <w:r w:rsidRPr="003F76DC">
        <w:rPr>
          <w:sz w:val="24"/>
          <w:szCs w:val="24"/>
        </w:rPr>
        <w:t>pinggang</w:t>
      </w:r>
      <w:proofErr w:type="spellEnd"/>
      <w:r w:rsidRPr="003F76DC">
        <w:rPr>
          <w:sz w:val="24"/>
          <w:szCs w:val="24"/>
        </w:rPr>
        <w:t xml:space="preserve">, </w:t>
      </w:r>
      <w:proofErr w:type="spellStart"/>
      <w:r w:rsidRPr="003F76DC">
        <w:rPr>
          <w:sz w:val="24"/>
          <w:szCs w:val="24"/>
        </w:rPr>
        <w:t>profil</w:t>
      </w:r>
      <w:proofErr w:type="spellEnd"/>
      <w:r w:rsidRPr="003F76DC">
        <w:rPr>
          <w:sz w:val="24"/>
          <w:szCs w:val="24"/>
        </w:rPr>
        <w:t xml:space="preserve"> lipid, </w:t>
      </w:r>
      <w:proofErr w:type="spellStart"/>
      <w:r w:rsidRPr="003F76DC">
        <w:rPr>
          <w:sz w:val="24"/>
          <w:szCs w:val="24"/>
        </w:rPr>
        <w:t>aktivitas</w:t>
      </w:r>
      <w:proofErr w:type="spellEnd"/>
      <w:r w:rsidRPr="003F76DC">
        <w:rPr>
          <w:sz w:val="24"/>
          <w:szCs w:val="24"/>
        </w:rPr>
        <w:t xml:space="preserve"> </w:t>
      </w:r>
      <w:proofErr w:type="spellStart"/>
      <w:r w:rsidRPr="003F76DC">
        <w:rPr>
          <w:sz w:val="24"/>
          <w:szCs w:val="24"/>
        </w:rPr>
        <w:t>fisik</w:t>
      </w:r>
      <w:proofErr w:type="spellEnd"/>
      <w:r w:rsidRPr="003F76DC">
        <w:rPr>
          <w:sz w:val="24"/>
          <w:szCs w:val="24"/>
        </w:rPr>
        <w:t xml:space="preserve">, </w:t>
      </w:r>
      <w:proofErr w:type="spellStart"/>
      <w:r w:rsidRPr="003F76DC">
        <w:rPr>
          <w:sz w:val="24"/>
          <w:szCs w:val="24"/>
        </w:rPr>
        <w:t>maupun</w:t>
      </w:r>
      <w:proofErr w:type="spellEnd"/>
      <w:r w:rsidRPr="003F76DC">
        <w:rPr>
          <w:sz w:val="24"/>
          <w:szCs w:val="24"/>
        </w:rPr>
        <w:t xml:space="preserve"> </w:t>
      </w:r>
      <w:proofErr w:type="spellStart"/>
      <w:r w:rsidRPr="003F76DC">
        <w:rPr>
          <w:sz w:val="24"/>
          <w:szCs w:val="24"/>
        </w:rPr>
        <w:t>pola</w:t>
      </w:r>
      <w:proofErr w:type="spellEnd"/>
      <w:r w:rsidRPr="003F76DC">
        <w:rPr>
          <w:sz w:val="24"/>
          <w:szCs w:val="24"/>
        </w:rPr>
        <w:t xml:space="preserve"> </w:t>
      </w:r>
      <w:proofErr w:type="spellStart"/>
      <w:r w:rsidRPr="003F76DC">
        <w:rPr>
          <w:sz w:val="24"/>
          <w:szCs w:val="24"/>
        </w:rPr>
        <w:t>makan</w:t>
      </w:r>
      <w:proofErr w:type="spellEnd"/>
      <w:r w:rsidRPr="003F76DC">
        <w:rPr>
          <w:sz w:val="24"/>
          <w:szCs w:val="24"/>
        </w:rPr>
        <w:t xml:space="preserve"> yang </w:t>
      </w:r>
      <w:proofErr w:type="spellStart"/>
      <w:r w:rsidRPr="003F76DC">
        <w:rPr>
          <w:sz w:val="24"/>
          <w:szCs w:val="24"/>
        </w:rPr>
        <w:t>diketahui</w:t>
      </w:r>
      <w:proofErr w:type="spellEnd"/>
      <w:r w:rsidRPr="003F76DC">
        <w:rPr>
          <w:sz w:val="24"/>
          <w:szCs w:val="24"/>
        </w:rPr>
        <w:t xml:space="preserve"> </w:t>
      </w:r>
      <w:proofErr w:type="spellStart"/>
      <w:r w:rsidRPr="003F76DC">
        <w:rPr>
          <w:sz w:val="24"/>
          <w:szCs w:val="24"/>
        </w:rPr>
        <w:t>dapat</w:t>
      </w:r>
      <w:proofErr w:type="spellEnd"/>
      <w:r w:rsidRPr="003F76DC">
        <w:rPr>
          <w:sz w:val="24"/>
          <w:szCs w:val="24"/>
        </w:rPr>
        <w:t xml:space="preserve"> </w:t>
      </w:r>
      <w:proofErr w:type="spellStart"/>
      <w:r w:rsidRPr="003F76DC">
        <w:rPr>
          <w:sz w:val="24"/>
          <w:szCs w:val="24"/>
        </w:rPr>
        <w:t>memengaruhi</w:t>
      </w:r>
      <w:proofErr w:type="spellEnd"/>
      <w:r w:rsidRPr="003F76DC">
        <w:rPr>
          <w:sz w:val="24"/>
          <w:szCs w:val="24"/>
        </w:rPr>
        <w:t xml:space="preserve"> </w:t>
      </w:r>
      <w:proofErr w:type="spellStart"/>
      <w:r w:rsidRPr="003F76DC">
        <w:rPr>
          <w:sz w:val="24"/>
          <w:szCs w:val="24"/>
        </w:rPr>
        <w:t>aktivitas</w:t>
      </w:r>
      <w:proofErr w:type="spellEnd"/>
      <w:r w:rsidRPr="003F76DC">
        <w:rPr>
          <w:sz w:val="24"/>
          <w:szCs w:val="24"/>
        </w:rPr>
        <w:t xml:space="preserve"> </w:t>
      </w:r>
      <w:proofErr w:type="spellStart"/>
      <w:r w:rsidRPr="003F76DC">
        <w:rPr>
          <w:sz w:val="24"/>
          <w:szCs w:val="24"/>
        </w:rPr>
        <w:t>trombosit</w:t>
      </w:r>
      <w:proofErr w:type="spellEnd"/>
      <w:r w:rsidRPr="003F76DC">
        <w:rPr>
          <w:sz w:val="24"/>
          <w:szCs w:val="24"/>
        </w:rPr>
        <w:t xml:space="preserve"> dan </w:t>
      </w:r>
      <w:proofErr w:type="spellStart"/>
      <w:r w:rsidRPr="003F76DC">
        <w:rPr>
          <w:sz w:val="24"/>
          <w:szCs w:val="24"/>
        </w:rPr>
        <w:t>kadar</w:t>
      </w:r>
      <w:proofErr w:type="spellEnd"/>
      <w:r w:rsidRPr="003F76DC">
        <w:rPr>
          <w:sz w:val="24"/>
          <w:szCs w:val="24"/>
        </w:rPr>
        <w:t xml:space="preserve"> sCD40L</w:t>
      </w:r>
      <w:sdt>
        <w:sdtPr>
          <w:rPr>
            <w:rFonts w:ascii="Calibri" w:hAnsi="Calibri" w:cs="Calibri"/>
            <w:color w:val="000000"/>
            <w:sz w:val="22"/>
            <w:szCs w:val="24"/>
          </w:rPr>
          <w:tag w:val="MENDELEY_CITATION_v3_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"/>
          <w:id w:val="-596021300"/>
          <w:placeholder>
            <w:docPart w:val="5196CAF7808342978AD470ECBFDCDACD"/>
          </w:placeholder>
        </w:sdtPr>
        <w:sdtEndPr>
          <w:rPr>
            <w:szCs w:val="20"/>
          </w:rPr>
        </w:sdtEndPr>
        <w:sdtContent>
          <w:r w:rsidR="006A37CC" w:rsidRPr="006A37CC">
            <w:rPr>
              <w:rFonts w:ascii="Calibri" w:hAnsi="Calibri" w:cs="Calibri"/>
              <w:color w:val="000000"/>
              <w:sz w:val="22"/>
            </w:rPr>
            <w:t>(17)</w:t>
          </w:r>
        </w:sdtContent>
      </w:sdt>
      <w:r>
        <w:rPr>
          <w:sz w:val="24"/>
          <w:szCs w:val="24"/>
        </w:rPr>
        <w:t>.</w:t>
      </w:r>
      <w:r w:rsidRPr="003F76DC">
        <w:rPr>
          <w:sz w:val="24"/>
          <w:szCs w:val="24"/>
        </w:rPr>
        <w:t xml:space="preserve"> </w:t>
      </w:r>
      <w:proofErr w:type="spellStart"/>
      <w:r w:rsidRPr="003F76DC">
        <w:rPr>
          <w:sz w:val="24"/>
          <w:szCs w:val="24"/>
        </w:rPr>
        <w:t>Variasi</w:t>
      </w:r>
      <w:proofErr w:type="spellEnd"/>
      <w:r w:rsidRPr="003F76DC">
        <w:rPr>
          <w:sz w:val="24"/>
          <w:szCs w:val="24"/>
        </w:rPr>
        <w:t xml:space="preserve"> </w:t>
      </w:r>
      <w:proofErr w:type="spellStart"/>
      <w:r w:rsidRPr="003F76DC">
        <w:rPr>
          <w:sz w:val="24"/>
          <w:szCs w:val="24"/>
        </w:rPr>
        <w:t>faktor-faktor</w:t>
      </w:r>
      <w:proofErr w:type="spellEnd"/>
      <w:r w:rsidRPr="003F76DC">
        <w:rPr>
          <w:sz w:val="24"/>
          <w:szCs w:val="24"/>
        </w:rPr>
        <w:t xml:space="preserve"> </w:t>
      </w:r>
      <w:proofErr w:type="spellStart"/>
      <w:r w:rsidRPr="003F76DC">
        <w:rPr>
          <w:sz w:val="24"/>
          <w:szCs w:val="24"/>
        </w:rPr>
        <w:t>tersebut</w:t>
      </w:r>
      <w:proofErr w:type="spellEnd"/>
      <w:r w:rsidRPr="003F76DC">
        <w:rPr>
          <w:sz w:val="24"/>
          <w:szCs w:val="24"/>
        </w:rPr>
        <w:t xml:space="preserve"> </w:t>
      </w:r>
      <w:proofErr w:type="spellStart"/>
      <w:r w:rsidRPr="003F76DC">
        <w:rPr>
          <w:sz w:val="24"/>
          <w:szCs w:val="24"/>
        </w:rPr>
        <w:t>dapat</w:t>
      </w:r>
      <w:proofErr w:type="spellEnd"/>
      <w:r w:rsidRPr="003F76DC">
        <w:rPr>
          <w:sz w:val="24"/>
          <w:szCs w:val="24"/>
        </w:rPr>
        <w:t xml:space="preserve"> </w:t>
      </w:r>
      <w:proofErr w:type="spellStart"/>
      <w:r w:rsidRPr="003F76DC">
        <w:rPr>
          <w:sz w:val="24"/>
          <w:szCs w:val="24"/>
        </w:rPr>
        <w:t>meningkatkan</w:t>
      </w:r>
      <w:proofErr w:type="spellEnd"/>
      <w:r w:rsidRPr="003F76DC">
        <w:rPr>
          <w:sz w:val="24"/>
          <w:szCs w:val="24"/>
        </w:rPr>
        <w:t xml:space="preserve"> </w:t>
      </w:r>
      <w:proofErr w:type="spellStart"/>
      <w:r w:rsidRPr="003F76DC">
        <w:rPr>
          <w:sz w:val="24"/>
          <w:szCs w:val="24"/>
        </w:rPr>
        <w:t>keragaman</w:t>
      </w:r>
      <w:proofErr w:type="spellEnd"/>
      <w:r w:rsidRPr="003F76DC">
        <w:rPr>
          <w:sz w:val="24"/>
          <w:szCs w:val="24"/>
        </w:rPr>
        <w:t xml:space="preserve"> </w:t>
      </w:r>
      <w:proofErr w:type="spellStart"/>
      <w:r w:rsidRPr="003F76DC">
        <w:rPr>
          <w:sz w:val="24"/>
          <w:szCs w:val="24"/>
        </w:rPr>
        <w:t>kadar</w:t>
      </w:r>
      <w:proofErr w:type="spellEnd"/>
      <w:r w:rsidRPr="003F76DC">
        <w:rPr>
          <w:sz w:val="24"/>
          <w:szCs w:val="24"/>
        </w:rPr>
        <w:t xml:space="preserve"> sCD40L </w:t>
      </w:r>
      <w:proofErr w:type="spellStart"/>
      <w:r w:rsidRPr="003F76DC">
        <w:rPr>
          <w:sz w:val="24"/>
          <w:szCs w:val="24"/>
        </w:rPr>
        <w:t>dalam</w:t>
      </w:r>
      <w:proofErr w:type="spellEnd"/>
      <w:r w:rsidRPr="003F76DC">
        <w:rPr>
          <w:sz w:val="24"/>
          <w:szCs w:val="24"/>
        </w:rPr>
        <w:t xml:space="preserve"> masing-masing </w:t>
      </w:r>
      <w:proofErr w:type="spellStart"/>
      <w:r w:rsidRPr="003F76DC">
        <w:rPr>
          <w:sz w:val="24"/>
          <w:szCs w:val="24"/>
        </w:rPr>
        <w:t>kelompok</w:t>
      </w:r>
      <w:proofErr w:type="spellEnd"/>
      <w:r w:rsidRPr="003F76DC">
        <w:rPr>
          <w:sz w:val="24"/>
          <w:szCs w:val="24"/>
        </w:rPr>
        <w:t xml:space="preserve"> </w:t>
      </w:r>
      <w:proofErr w:type="spellStart"/>
      <w:r w:rsidRPr="003F76DC">
        <w:rPr>
          <w:sz w:val="24"/>
          <w:szCs w:val="24"/>
        </w:rPr>
        <w:t>sehingga</w:t>
      </w:r>
      <w:proofErr w:type="spellEnd"/>
      <w:r w:rsidRPr="003F76DC">
        <w:rPr>
          <w:sz w:val="24"/>
          <w:szCs w:val="24"/>
        </w:rPr>
        <w:t xml:space="preserve"> </w:t>
      </w:r>
      <w:proofErr w:type="spellStart"/>
      <w:r w:rsidRPr="003F76DC">
        <w:rPr>
          <w:sz w:val="24"/>
          <w:szCs w:val="24"/>
        </w:rPr>
        <w:t>mengurangi</w:t>
      </w:r>
      <w:proofErr w:type="spellEnd"/>
      <w:r w:rsidRPr="003F76DC">
        <w:rPr>
          <w:sz w:val="24"/>
          <w:szCs w:val="24"/>
        </w:rPr>
        <w:t xml:space="preserve"> </w:t>
      </w:r>
      <w:proofErr w:type="spellStart"/>
      <w:r w:rsidRPr="003F76DC">
        <w:rPr>
          <w:sz w:val="24"/>
          <w:szCs w:val="24"/>
        </w:rPr>
        <w:t>peluang</w:t>
      </w:r>
      <w:proofErr w:type="spellEnd"/>
      <w:r w:rsidRPr="003F76DC">
        <w:rPr>
          <w:sz w:val="24"/>
          <w:szCs w:val="24"/>
        </w:rPr>
        <w:t xml:space="preserve"> </w:t>
      </w:r>
      <w:proofErr w:type="spellStart"/>
      <w:r w:rsidRPr="003F76DC">
        <w:rPr>
          <w:sz w:val="24"/>
          <w:szCs w:val="24"/>
        </w:rPr>
        <w:t>ditemukannya</w:t>
      </w:r>
      <w:proofErr w:type="spellEnd"/>
      <w:r w:rsidRPr="003F76DC">
        <w:rPr>
          <w:sz w:val="24"/>
          <w:szCs w:val="24"/>
        </w:rPr>
        <w:t xml:space="preserve"> </w:t>
      </w:r>
      <w:proofErr w:type="spellStart"/>
      <w:r w:rsidRPr="003F76DC">
        <w:rPr>
          <w:sz w:val="24"/>
          <w:szCs w:val="24"/>
        </w:rPr>
        <w:t>perbedaan</w:t>
      </w:r>
      <w:proofErr w:type="spellEnd"/>
      <w:r w:rsidRPr="003F76DC">
        <w:rPr>
          <w:sz w:val="24"/>
          <w:szCs w:val="24"/>
        </w:rPr>
        <w:t xml:space="preserve"> yang </w:t>
      </w:r>
      <w:proofErr w:type="spellStart"/>
      <w:r w:rsidRPr="003F76DC">
        <w:rPr>
          <w:sz w:val="24"/>
          <w:szCs w:val="24"/>
        </w:rPr>
        <w:t>signifikan</w:t>
      </w:r>
      <w:proofErr w:type="spellEnd"/>
      <w:r w:rsidRPr="003F76DC">
        <w:rPr>
          <w:sz w:val="24"/>
          <w:szCs w:val="24"/>
        </w:rPr>
        <w:t>.</w:t>
      </w:r>
    </w:p>
    <w:p w14:paraId="324C12A2" w14:textId="6818D34B" w:rsidR="00C72D18" w:rsidRPr="003F76DC" w:rsidRDefault="00C72D18" w:rsidP="00C72D18">
      <w:pPr>
        <w:spacing w:after="120"/>
        <w:ind w:left="90" w:firstLine="720"/>
        <w:jc w:val="both"/>
        <w:rPr>
          <w:sz w:val="24"/>
          <w:szCs w:val="24"/>
        </w:rPr>
      </w:pPr>
      <w:proofErr w:type="spellStart"/>
      <w:r w:rsidRPr="003F76DC">
        <w:rPr>
          <w:sz w:val="24"/>
          <w:szCs w:val="24"/>
        </w:rPr>
        <w:t>Secara</w:t>
      </w:r>
      <w:proofErr w:type="spellEnd"/>
      <w:r w:rsidRPr="003F76DC">
        <w:rPr>
          <w:sz w:val="24"/>
          <w:szCs w:val="24"/>
        </w:rPr>
        <w:t xml:space="preserve"> </w:t>
      </w:r>
      <w:proofErr w:type="spellStart"/>
      <w:r w:rsidRPr="003F76DC">
        <w:rPr>
          <w:sz w:val="24"/>
          <w:szCs w:val="24"/>
        </w:rPr>
        <w:t>keseluruhan</w:t>
      </w:r>
      <w:proofErr w:type="spellEnd"/>
      <w:r w:rsidRPr="003F76DC">
        <w:rPr>
          <w:sz w:val="24"/>
          <w:szCs w:val="24"/>
        </w:rPr>
        <w:t xml:space="preserve">, </w:t>
      </w:r>
      <w:proofErr w:type="spellStart"/>
      <w:r w:rsidRPr="003F76DC">
        <w:rPr>
          <w:sz w:val="24"/>
          <w:szCs w:val="24"/>
        </w:rPr>
        <w:t>hasil</w:t>
      </w:r>
      <w:proofErr w:type="spellEnd"/>
      <w:r w:rsidRPr="003F76DC">
        <w:rPr>
          <w:sz w:val="24"/>
          <w:szCs w:val="24"/>
        </w:rPr>
        <w:t xml:space="preserve"> </w:t>
      </w:r>
      <w:proofErr w:type="spellStart"/>
      <w:r w:rsidRPr="003F76DC">
        <w:rPr>
          <w:sz w:val="24"/>
          <w:szCs w:val="24"/>
        </w:rPr>
        <w:t>penelitian</w:t>
      </w:r>
      <w:proofErr w:type="spellEnd"/>
      <w:r w:rsidRPr="003F76DC">
        <w:rPr>
          <w:sz w:val="24"/>
          <w:szCs w:val="24"/>
        </w:rPr>
        <w:t xml:space="preserve"> </w:t>
      </w:r>
      <w:proofErr w:type="spellStart"/>
      <w:r w:rsidRPr="003F76DC">
        <w:rPr>
          <w:sz w:val="24"/>
          <w:szCs w:val="24"/>
        </w:rPr>
        <w:t>ini</w:t>
      </w:r>
      <w:proofErr w:type="spellEnd"/>
      <w:r w:rsidRPr="003F76DC">
        <w:rPr>
          <w:sz w:val="24"/>
          <w:szCs w:val="24"/>
        </w:rPr>
        <w:t xml:space="preserve"> </w:t>
      </w:r>
      <w:proofErr w:type="spellStart"/>
      <w:r w:rsidRPr="003F76DC">
        <w:rPr>
          <w:sz w:val="24"/>
          <w:szCs w:val="24"/>
        </w:rPr>
        <w:t>menunjukkan</w:t>
      </w:r>
      <w:proofErr w:type="spellEnd"/>
      <w:r w:rsidRPr="003F76DC">
        <w:rPr>
          <w:sz w:val="24"/>
          <w:szCs w:val="24"/>
        </w:rPr>
        <w:t xml:space="preserve"> </w:t>
      </w:r>
      <w:proofErr w:type="spellStart"/>
      <w:r w:rsidRPr="003F76DC">
        <w:rPr>
          <w:sz w:val="24"/>
          <w:szCs w:val="24"/>
        </w:rPr>
        <w:t>bahwa</w:t>
      </w:r>
      <w:proofErr w:type="spellEnd"/>
      <w:r w:rsidRPr="003F76DC">
        <w:rPr>
          <w:sz w:val="24"/>
          <w:szCs w:val="24"/>
        </w:rPr>
        <w:t xml:space="preserve"> pada </w:t>
      </w:r>
      <w:proofErr w:type="spellStart"/>
      <w:r w:rsidRPr="003F76DC">
        <w:rPr>
          <w:sz w:val="24"/>
          <w:szCs w:val="24"/>
        </w:rPr>
        <w:t>pasien</w:t>
      </w:r>
      <w:proofErr w:type="spellEnd"/>
      <w:r w:rsidRPr="003F76DC">
        <w:rPr>
          <w:sz w:val="24"/>
          <w:szCs w:val="24"/>
        </w:rPr>
        <w:t xml:space="preserve"> </w:t>
      </w:r>
      <w:proofErr w:type="spellStart"/>
      <w:r w:rsidRPr="003F76DC">
        <w:rPr>
          <w:sz w:val="24"/>
          <w:szCs w:val="24"/>
        </w:rPr>
        <w:t>obesitas</w:t>
      </w:r>
      <w:proofErr w:type="spellEnd"/>
      <w:r w:rsidRPr="003F76DC">
        <w:rPr>
          <w:sz w:val="24"/>
          <w:szCs w:val="24"/>
        </w:rPr>
        <w:t xml:space="preserve"> non </w:t>
      </w:r>
      <w:r>
        <w:rPr>
          <w:sz w:val="24"/>
          <w:szCs w:val="24"/>
        </w:rPr>
        <w:t>d</w:t>
      </w:r>
      <w:r w:rsidRPr="003F76DC">
        <w:rPr>
          <w:sz w:val="24"/>
          <w:szCs w:val="24"/>
        </w:rPr>
        <w:t xml:space="preserve">iabetes </w:t>
      </w:r>
      <w:proofErr w:type="spellStart"/>
      <w:r>
        <w:rPr>
          <w:sz w:val="24"/>
          <w:szCs w:val="24"/>
        </w:rPr>
        <w:t>m</w:t>
      </w:r>
      <w:r w:rsidRPr="003F76DC">
        <w:rPr>
          <w:sz w:val="24"/>
          <w:szCs w:val="24"/>
        </w:rPr>
        <w:t>elitus</w:t>
      </w:r>
      <w:proofErr w:type="spellEnd"/>
      <w:r w:rsidRPr="003F76DC">
        <w:rPr>
          <w:sz w:val="24"/>
          <w:szCs w:val="24"/>
        </w:rPr>
        <w:t xml:space="preserve">, </w:t>
      </w:r>
      <w:proofErr w:type="spellStart"/>
      <w:r w:rsidRPr="003F76DC">
        <w:rPr>
          <w:sz w:val="24"/>
          <w:szCs w:val="24"/>
        </w:rPr>
        <w:t>peningkatan</w:t>
      </w:r>
      <w:proofErr w:type="spellEnd"/>
      <w:r w:rsidRPr="003F76DC">
        <w:rPr>
          <w:sz w:val="24"/>
          <w:szCs w:val="24"/>
        </w:rPr>
        <w:t xml:space="preserve"> </w:t>
      </w:r>
      <w:proofErr w:type="spellStart"/>
      <w:r w:rsidRPr="003F76DC">
        <w:rPr>
          <w:sz w:val="24"/>
          <w:szCs w:val="24"/>
        </w:rPr>
        <w:t>kadar</w:t>
      </w:r>
      <w:proofErr w:type="spellEnd"/>
      <w:r w:rsidRPr="003F76DC">
        <w:rPr>
          <w:sz w:val="24"/>
          <w:szCs w:val="24"/>
        </w:rPr>
        <w:t xml:space="preserve"> sCD40L </w:t>
      </w:r>
      <w:proofErr w:type="spellStart"/>
      <w:r w:rsidRPr="003F76DC">
        <w:rPr>
          <w:sz w:val="24"/>
          <w:szCs w:val="24"/>
        </w:rPr>
        <w:t>lebih</w:t>
      </w:r>
      <w:proofErr w:type="spellEnd"/>
      <w:r w:rsidRPr="003F76DC">
        <w:rPr>
          <w:sz w:val="24"/>
          <w:szCs w:val="24"/>
        </w:rPr>
        <w:t xml:space="preserve"> </w:t>
      </w:r>
      <w:proofErr w:type="spellStart"/>
      <w:r w:rsidRPr="003F76DC">
        <w:rPr>
          <w:sz w:val="24"/>
          <w:szCs w:val="24"/>
        </w:rPr>
        <w:t>mencerminkan</w:t>
      </w:r>
      <w:proofErr w:type="spellEnd"/>
      <w:r w:rsidRPr="003F76DC">
        <w:rPr>
          <w:sz w:val="24"/>
          <w:szCs w:val="24"/>
        </w:rPr>
        <w:t xml:space="preserve"> proses </w:t>
      </w:r>
      <w:proofErr w:type="spellStart"/>
      <w:r w:rsidRPr="003F76DC">
        <w:rPr>
          <w:sz w:val="24"/>
          <w:szCs w:val="24"/>
        </w:rPr>
        <w:t>inflamasi</w:t>
      </w:r>
      <w:proofErr w:type="spellEnd"/>
      <w:r w:rsidRPr="003F76DC">
        <w:rPr>
          <w:sz w:val="24"/>
          <w:szCs w:val="24"/>
        </w:rPr>
        <w:t xml:space="preserve"> </w:t>
      </w:r>
      <w:proofErr w:type="spellStart"/>
      <w:r w:rsidRPr="003F76DC">
        <w:rPr>
          <w:sz w:val="24"/>
          <w:szCs w:val="24"/>
        </w:rPr>
        <w:t>kronis</w:t>
      </w:r>
      <w:proofErr w:type="spellEnd"/>
      <w:r w:rsidRPr="003F76DC">
        <w:rPr>
          <w:sz w:val="24"/>
          <w:szCs w:val="24"/>
        </w:rPr>
        <w:t xml:space="preserve"> </w:t>
      </w:r>
      <w:proofErr w:type="spellStart"/>
      <w:r w:rsidRPr="003F76DC">
        <w:rPr>
          <w:sz w:val="24"/>
          <w:szCs w:val="24"/>
        </w:rPr>
        <w:t>akibat</w:t>
      </w:r>
      <w:proofErr w:type="spellEnd"/>
      <w:r w:rsidRPr="003F76DC">
        <w:rPr>
          <w:sz w:val="24"/>
          <w:szCs w:val="24"/>
        </w:rPr>
        <w:t xml:space="preserve"> </w:t>
      </w:r>
      <w:proofErr w:type="spellStart"/>
      <w:r w:rsidRPr="003F76DC">
        <w:rPr>
          <w:sz w:val="24"/>
          <w:szCs w:val="24"/>
        </w:rPr>
        <w:t>obesitas</w:t>
      </w:r>
      <w:proofErr w:type="spellEnd"/>
      <w:r w:rsidRPr="003F76DC">
        <w:rPr>
          <w:sz w:val="24"/>
          <w:szCs w:val="24"/>
        </w:rPr>
        <w:t xml:space="preserve"> </w:t>
      </w:r>
      <w:proofErr w:type="spellStart"/>
      <w:r w:rsidRPr="003F76DC">
        <w:rPr>
          <w:sz w:val="24"/>
          <w:szCs w:val="24"/>
        </w:rPr>
        <w:t>dibandingkan</w:t>
      </w:r>
      <w:proofErr w:type="spellEnd"/>
      <w:r w:rsidRPr="003F76DC">
        <w:rPr>
          <w:sz w:val="24"/>
          <w:szCs w:val="24"/>
        </w:rPr>
        <w:t xml:space="preserve"> </w:t>
      </w:r>
      <w:proofErr w:type="spellStart"/>
      <w:r w:rsidRPr="003F76DC">
        <w:rPr>
          <w:sz w:val="24"/>
          <w:szCs w:val="24"/>
        </w:rPr>
        <w:t>pengaruh</w:t>
      </w:r>
      <w:proofErr w:type="spellEnd"/>
      <w:r w:rsidRPr="003F76DC">
        <w:rPr>
          <w:sz w:val="24"/>
          <w:szCs w:val="24"/>
        </w:rPr>
        <w:t xml:space="preserve"> </w:t>
      </w:r>
      <w:proofErr w:type="spellStart"/>
      <w:r w:rsidRPr="003F76DC">
        <w:rPr>
          <w:sz w:val="24"/>
          <w:szCs w:val="24"/>
        </w:rPr>
        <w:t>jenis</w:t>
      </w:r>
      <w:proofErr w:type="spellEnd"/>
      <w:r w:rsidRPr="003F76DC">
        <w:rPr>
          <w:sz w:val="24"/>
          <w:szCs w:val="24"/>
        </w:rPr>
        <w:t xml:space="preserve"> </w:t>
      </w:r>
      <w:proofErr w:type="spellStart"/>
      <w:r w:rsidRPr="003F76DC">
        <w:rPr>
          <w:sz w:val="24"/>
          <w:szCs w:val="24"/>
        </w:rPr>
        <w:t>kelamin</w:t>
      </w:r>
      <w:proofErr w:type="spellEnd"/>
      <w:r w:rsidRPr="003F76DC">
        <w:rPr>
          <w:sz w:val="24"/>
          <w:szCs w:val="24"/>
        </w:rPr>
        <w:t xml:space="preserve">. Oleh </w:t>
      </w:r>
      <w:proofErr w:type="spellStart"/>
      <w:r w:rsidRPr="003F76DC">
        <w:rPr>
          <w:sz w:val="24"/>
          <w:szCs w:val="24"/>
        </w:rPr>
        <w:t>karena</w:t>
      </w:r>
      <w:proofErr w:type="spellEnd"/>
      <w:r w:rsidRPr="003F76DC">
        <w:rPr>
          <w:sz w:val="24"/>
          <w:szCs w:val="24"/>
        </w:rPr>
        <w:t xml:space="preserve"> </w:t>
      </w:r>
      <w:proofErr w:type="spellStart"/>
      <w:r w:rsidRPr="003F76DC">
        <w:rPr>
          <w:sz w:val="24"/>
          <w:szCs w:val="24"/>
        </w:rPr>
        <w:t>itu</w:t>
      </w:r>
      <w:proofErr w:type="spellEnd"/>
      <w:r w:rsidRPr="003F76DC">
        <w:rPr>
          <w:sz w:val="24"/>
          <w:szCs w:val="24"/>
        </w:rPr>
        <w:t xml:space="preserve">, sCD40L </w:t>
      </w:r>
      <w:proofErr w:type="spellStart"/>
      <w:r w:rsidRPr="003F76DC">
        <w:rPr>
          <w:sz w:val="24"/>
          <w:szCs w:val="24"/>
        </w:rPr>
        <w:t>tetap</w:t>
      </w:r>
      <w:proofErr w:type="spellEnd"/>
      <w:r w:rsidRPr="003F76DC">
        <w:rPr>
          <w:sz w:val="24"/>
          <w:szCs w:val="24"/>
        </w:rPr>
        <w:t xml:space="preserve"> </w:t>
      </w:r>
      <w:proofErr w:type="spellStart"/>
      <w:r w:rsidRPr="003F76DC">
        <w:rPr>
          <w:sz w:val="24"/>
          <w:szCs w:val="24"/>
        </w:rPr>
        <w:t>berpotensi</w:t>
      </w:r>
      <w:proofErr w:type="spellEnd"/>
      <w:r w:rsidRPr="003F76DC">
        <w:rPr>
          <w:sz w:val="24"/>
          <w:szCs w:val="24"/>
        </w:rPr>
        <w:t xml:space="preserve"> </w:t>
      </w:r>
      <w:proofErr w:type="spellStart"/>
      <w:r w:rsidRPr="003F76DC">
        <w:rPr>
          <w:sz w:val="24"/>
          <w:szCs w:val="24"/>
        </w:rPr>
        <w:t>digunakan</w:t>
      </w:r>
      <w:proofErr w:type="spellEnd"/>
      <w:r w:rsidRPr="003F76DC">
        <w:rPr>
          <w:sz w:val="24"/>
          <w:szCs w:val="24"/>
        </w:rPr>
        <w:t xml:space="preserve"> </w:t>
      </w:r>
      <w:proofErr w:type="spellStart"/>
      <w:r w:rsidRPr="003F76DC">
        <w:rPr>
          <w:sz w:val="24"/>
          <w:szCs w:val="24"/>
        </w:rPr>
        <w:t>sebagai</w:t>
      </w:r>
      <w:proofErr w:type="spellEnd"/>
      <w:r w:rsidRPr="003F76DC">
        <w:rPr>
          <w:sz w:val="24"/>
          <w:szCs w:val="24"/>
        </w:rPr>
        <w:t xml:space="preserve"> biomarker </w:t>
      </w:r>
      <w:proofErr w:type="spellStart"/>
      <w:r w:rsidRPr="003F76DC">
        <w:rPr>
          <w:sz w:val="24"/>
          <w:szCs w:val="24"/>
        </w:rPr>
        <w:t>inflamasi</w:t>
      </w:r>
      <w:proofErr w:type="spellEnd"/>
      <w:r w:rsidRPr="003F76DC">
        <w:rPr>
          <w:sz w:val="24"/>
          <w:szCs w:val="24"/>
        </w:rPr>
        <w:t xml:space="preserve"> pada </w:t>
      </w:r>
      <w:proofErr w:type="spellStart"/>
      <w:r w:rsidRPr="003F76DC">
        <w:rPr>
          <w:sz w:val="24"/>
          <w:szCs w:val="24"/>
        </w:rPr>
        <w:t>obesitas</w:t>
      </w:r>
      <w:proofErr w:type="spellEnd"/>
      <w:r w:rsidRPr="003F76DC">
        <w:rPr>
          <w:sz w:val="24"/>
          <w:szCs w:val="24"/>
        </w:rPr>
        <w:t xml:space="preserve">, </w:t>
      </w:r>
      <w:proofErr w:type="spellStart"/>
      <w:r w:rsidRPr="003F76DC">
        <w:rPr>
          <w:sz w:val="24"/>
          <w:szCs w:val="24"/>
        </w:rPr>
        <w:t>tetapi</w:t>
      </w:r>
      <w:proofErr w:type="spellEnd"/>
      <w:r w:rsidRPr="003F76DC">
        <w:rPr>
          <w:sz w:val="24"/>
          <w:szCs w:val="24"/>
        </w:rPr>
        <w:t xml:space="preserve"> </w:t>
      </w:r>
      <w:proofErr w:type="spellStart"/>
      <w:r w:rsidRPr="003F76DC">
        <w:rPr>
          <w:sz w:val="24"/>
          <w:szCs w:val="24"/>
        </w:rPr>
        <w:t>penggunaannya</w:t>
      </w:r>
      <w:proofErr w:type="spellEnd"/>
      <w:r w:rsidRPr="003F76DC">
        <w:rPr>
          <w:sz w:val="24"/>
          <w:szCs w:val="24"/>
        </w:rPr>
        <w:t xml:space="preserve"> </w:t>
      </w:r>
      <w:proofErr w:type="spellStart"/>
      <w:r w:rsidRPr="003F76DC">
        <w:rPr>
          <w:sz w:val="24"/>
          <w:szCs w:val="24"/>
        </w:rPr>
        <w:t>untuk</w:t>
      </w:r>
      <w:proofErr w:type="spellEnd"/>
      <w:r w:rsidRPr="003F76DC">
        <w:rPr>
          <w:sz w:val="24"/>
          <w:szCs w:val="24"/>
        </w:rPr>
        <w:t xml:space="preserve"> </w:t>
      </w:r>
      <w:proofErr w:type="spellStart"/>
      <w:r w:rsidRPr="003F76DC">
        <w:rPr>
          <w:sz w:val="24"/>
          <w:szCs w:val="24"/>
        </w:rPr>
        <w:t>membedakan</w:t>
      </w:r>
      <w:proofErr w:type="spellEnd"/>
      <w:r w:rsidRPr="003F76DC">
        <w:rPr>
          <w:sz w:val="24"/>
          <w:szCs w:val="24"/>
        </w:rPr>
        <w:t xml:space="preserve"> </w:t>
      </w:r>
      <w:proofErr w:type="spellStart"/>
      <w:r w:rsidRPr="003F76DC">
        <w:rPr>
          <w:sz w:val="24"/>
          <w:szCs w:val="24"/>
        </w:rPr>
        <w:t>respons</w:t>
      </w:r>
      <w:proofErr w:type="spellEnd"/>
      <w:r w:rsidRPr="003F76DC">
        <w:rPr>
          <w:sz w:val="24"/>
          <w:szCs w:val="24"/>
        </w:rPr>
        <w:t xml:space="preserve"> </w:t>
      </w:r>
      <w:proofErr w:type="spellStart"/>
      <w:r w:rsidRPr="003F76DC">
        <w:rPr>
          <w:sz w:val="24"/>
          <w:szCs w:val="24"/>
        </w:rPr>
        <w:t>inflamasi</w:t>
      </w:r>
      <w:proofErr w:type="spellEnd"/>
      <w:r w:rsidRPr="003F76DC">
        <w:rPr>
          <w:sz w:val="24"/>
          <w:szCs w:val="24"/>
        </w:rPr>
        <w:t xml:space="preserve"> </w:t>
      </w:r>
      <w:proofErr w:type="spellStart"/>
      <w:r w:rsidRPr="003F76DC">
        <w:rPr>
          <w:sz w:val="24"/>
          <w:szCs w:val="24"/>
        </w:rPr>
        <w:t>berdasarkan</w:t>
      </w:r>
      <w:proofErr w:type="spellEnd"/>
      <w:r w:rsidRPr="003F76DC">
        <w:rPr>
          <w:sz w:val="24"/>
          <w:szCs w:val="24"/>
        </w:rPr>
        <w:t xml:space="preserve"> </w:t>
      </w:r>
      <w:proofErr w:type="spellStart"/>
      <w:r w:rsidRPr="003F76DC">
        <w:rPr>
          <w:sz w:val="24"/>
          <w:szCs w:val="24"/>
        </w:rPr>
        <w:t>jenis</w:t>
      </w:r>
      <w:proofErr w:type="spellEnd"/>
      <w:r w:rsidRPr="003F76DC">
        <w:rPr>
          <w:sz w:val="24"/>
          <w:szCs w:val="24"/>
        </w:rPr>
        <w:t xml:space="preserve"> </w:t>
      </w:r>
      <w:proofErr w:type="spellStart"/>
      <w:r w:rsidRPr="003F76DC">
        <w:rPr>
          <w:sz w:val="24"/>
          <w:szCs w:val="24"/>
        </w:rPr>
        <w:t>kelamin</w:t>
      </w:r>
      <w:proofErr w:type="spellEnd"/>
      <w:r w:rsidRPr="003F76DC">
        <w:rPr>
          <w:sz w:val="24"/>
          <w:szCs w:val="24"/>
        </w:rPr>
        <w:t xml:space="preserve"> </w:t>
      </w:r>
      <w:proofErr w:type="spellStart"/>
      <w:r w:rsidRPr="003F76DC">
        <w:rPr>
          <w:sz w:val="24"/>
          <w:szCs w:val="24"/>
        </w:rPr>
        <w:t>masih</w:t>
      </w:r>
      <w:proofErr w:type="spellEnd"/>
      <w:r w:rsidRPr="003F76DC">
        <w:rPr>
          <w:sz w:val="24"/>
          <w:szCs w:val="24"/>
        </w:rPr>
        <w:t xml:space="preserve"> </w:t>
      </w:r>
      <w:proofErr w:type="spellStart"/>
      <w:r w:rsidRPr="003F76DC">
        <w:rPr>
          <w:sz w:val="24"/>
          <w:szCs w:val="24"/>
        </w:rPr>
        <w:t>memerlukan</w:t>
      </w:r>
      <w:proofErr w:type="spellEnd"/>
      <w:r w:rsidRPr="003F76DC">
        <w:rPr>
          <w:sz w:val="24"/>
          <w:szCs w:val="24"/>
        </w:rPr>
        <w:t xml:space="preserve"> </w:t>
      </w:r>
      <w:proofErr w:type="spellStart"/>
      <w:r w:rsidRPr="003F76DC">
        <w:rPr>
          <w:sz w:val="24"/>
          <w:szCs w:val="24"/>
        </w:rPr>
        <w:t>penelitian</w:t>
      </w:r>
      <w:proofErr w:type="spellEnd"/>
      <w:r w:rsidRPr="003F76DC">
        <w:rPr>
          <w:sz w:val="24"/>
          <w:szCs w:val="24"/>
        </w:rPr>
        <w:t xml:space="preserve"> </w:t>
      </w:r>
      <w:proofErr w:type="spellStart"/>
      <w:r w:rsidRPr="003F76DC">
        <w:rPr>
          <w:sz w:val="24"/>
          <w:szCs w:val="24"/>
        </w:rPr>
        <w:t>lebih</w:t>
      </w:r>
      <w:proofErr w:type="spellEnd"/>
      <w:r w:rsidRPr="003F76DC">
        <w:rPr>
          <w:sz w:val="24"/>
          <w:szCs w:val="24"/>
        </w:rPr>
        <w:t xml:space="preserve"> </w:t>
      </w:r>
      <w:proofErr w:type="spellStart"/>
      <w:r w:rsidRPr="003F76DC">
        <w:rPr>
          <w:sz w:val="24"/>
          <w:szCs w:val="24"/>
        </w:rPr>
        <w:t>lanjut</w:t>
      </w:r>
      <w:proofErr w:type="spellEnd"/>
      <w:r w:rsidRPr="003F76DC">
        <w:rPr>
          <w:sz w:val="24"/>
          <w:szCs w:val="24"/>
        </w:rPr>
        <w:t xml:space="preserve"> </w:t>
      </w:r>
      <w:proofErr w:type="spellStart"/>
      <w:r w:rsidRPr="003F76DC">
        <w:rPr>
          <w:sz w:val="24"/>
          <w:szCs w:val="24"/>
        </w:rPr>
        <w:t>dengan</w:t>
      </w:r>
      <w:proofErr w:type="spellEnd"/>
      <w:r w:rsidRPr="003F76DC">
        <w:rPr>
          <w:sz w:val="24"/>
          <w:szCs w:val="24"/>
        </w:rPr>
        <w:t xml:space="preserve"> </w:t>
      </w:r>
      <w:proofErr w:type="spellStart"/>
      <w:r w:rsidRPr="003F76DC">
        <w:rPr>
          <w:sz w:val="24"/>
          <w:szCs w:val="24"/>
        </w:rPr>
        <w:t>jumlah</w:t>
      </w:r>
      <w:proofErr w:type="spellEnd"/>
      <w:r w:rsidRPr="003F76DC">
        <w:rPr>
          <w:sz w:val="24"/>
          <w:szCs w:val="24"/>
        </w:rPr>
        <w:t xml:space="preserve"> </w:t>
      </w:r>
      <w:proofErr w:type="spellStart"/>
      <w:r w:rsidRPr="003F76DC">
        <w:rPr>
          <w:sz w:val="24"/>
          <w:szCs w:val="24"/>
        </w:rPr>
        <w:t>sampel</w:t>
      </w:r>
      <w:proofErr w:type="spellEnd"/>
      <w:r w:rsidRPr="003F76DC">
        <w:rPr>
          <w:sz w:val="24"/>
          <w:szCs w:val="24"/>
        </w:rPr>
        <w:t xml:space="preserve"> yang </w:t>
      </w:r>
      <w:proofErr w:type="spellStart"/>
      <w:r w:rsidRPr="003F76DC">
        <w:rPr>
          <w:sz w:val="24"/>
          <w:szCs w:val="24"/>
        </w:rPr>
        <w:t>lebih</w:t>
      </w:r>
      <w:proofErr w:type="spellEnd"/>
      <w:r w:rsidRPr="003F76DC">
        <w:rPr>
          <w:sz w:val="24"/>
          <w:szCs w:val="24"/>
        </w:rPr>
        <w:t xml:space="preserve"> </w:t>
      </w:r>
      <w:proofErr w:type="spellStart"/>
      <w:r w:rsidRPr="003F76DC">
        <w:rPr>
          <w:sz w:val="24"/>
          <w:szCs w:val="24"/>
        </w:rPr>
        <w:t>besar</w:t>
      </w:r>
      <w:proofErr w:type="spellEnd"/>
      <w:r w:rsidRPr="003F76DC">
        <w:rPr>
          <w:sz w:val="24"/>
          <w:szCs w:val="24"/>
        </w:rPr>
        <w:t xml:space="preserve"> </w:t>
      </w:r>
      <w:proofErr w:type="spellStart"/>
      <w:r w:rsidRPr="003F76DC">
        <w:rPr>
          <w:sz w:val="24"/>
          <w:szCs w:val="24"/>
        </w:rPr>
        <w:t>serta</w:t>
      </w:r>
      <w:proofErr w:type="spellEnd"/>
      <w:r w:rsidRPr="003F76DC">
        <w:rPr>
          <w:sz w:val="24"/>
          <w:szCs w:val="24"/>
        </w:rPr>
        <w:t xml:space="preserve"> </w:t>
      </w:r>
      <w:proofErr w:type="spellStart"/>
      <w:r w:rsidRPr="003F76DC">
        <w:rPr>
          <w:sz w:val="24"/>
          <w:szCs w:val="24"/>
        </w:rPr>
        <w:t>pengendalian</w:t>
      </w:r>
      <w:proofErr w:type="spellEnd"/>
      <w:r w:rsidRPr="003F76DC">
        <w:rPr>
          <w:sz w:val="24"/>
          <w:szCs w:val="24"/>
        </w:rPr>
        <w:t xml:space="preserve"> </w:t>
      </w:r>
      <w:proofErr w:type="spellStart"/>
      <w:r w:rsidRPr="003F76DC">
        <w:rPr>
          <w:sz w:val="24"/>
          <w:szCs w:val="24"/>
        </w:rPr>
        <w:t>faktor</w:t>
      </w:r>
      <w:proofErr w:type="spellEnd"/>
      <w:r w:rsidRPr="003F76DC">
        <w:rPr>
          <w:sz w:val="24"/>
          <w:szCs w:val="24"/>
        </w:rPr>
        <w:t xml:space="preserve"> hormonal dan </w:t>
      </w:r>
      <w:proofErr w:type="spellStart"/>
      <w:r>
        <w:rPr>
          <w:sz w:val="24"/>
          <w:szCs w:val="24"/>
        </w:rPr>
        <w:t>metabolik</w:t>
      </w:r>
      <w:proofErr w:type="spellEnd"/>
      <w:r>
        <w:rPr>
          <w:sz w:val="24"/>
          <w:szCs w:val="24"/>
        </w:rPr>
        <w:t xml:space="preserve"> </w:t>
      </w:r>
      <w:sdt>
        <w:sdtPr>
          <w:rPr>
            <w:rFonts w:ascii="Calibri" w:hAnsi="Calibri" w:cs="Calibri"/>
            <w:color w:val="000000"/>
            <w:sz w:val="22"/>
            <w:szCs w:val="24"/>
          </w:rPr>
          <w:tag w:val="MENDELEY_CITATION_v3_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"/>
          <w:id w:val="-934517805"/>
          <w:placeholder>
            <w:docPart w:val="5196CAF7808342978AD470ECBFDCDACD"/>
          </w:placeholder>
        </w:sdtPr>
        <w:sdtEndPr>
          <w:rPr>
            <w:szCs w:val="20"/>
          </w:rPr>
        </w:sdtEndPr>
        <w:sdtContent>
          <w:r w:rsidR="006A37CC" w:rsidRPr="006A37CC">
            <w:rPr>
              <w:rFonts w:ascii="Calibri" w:hAnsi="Calibri" w:cs="Calibri"/>
              <w:color w:val="000000"/>
              <w:sz w:val="22"/>
            </w:rPr>
            <w:t>(18)</w:t>
          </w:r>
        </w:sdtContent>
      </w:sdt>
      <w:r w:rsidRPr="003F76DC">
        <w:rPr>
          <w:sz w:val="24"/>
          <w:szCs w:val="24"/>
        </w:rPr>
        <w:t>.</w:t>
      </w:r>
      <w:r>
        <w:rPr>
          <w:sz w:val="24"/>
          <w:szCs w:val="24"/>
        </w:rPr>
        <w:t xml:space="preserve"> </w:t>
      </w:r>
    </w:p>
    <w:p w14:paraId="2B738C6C" w14:textId="77777777" w:rsidR="00C72D18" w:rsidRPr="00C72D18" w:rsidRDefault="00C72D18" w:rsidP="00C72D18">
      <w:pPr>
        <w:pStyle w:val="Heading6"/>
        <w:ind w:left="90" w:right="-4"/>
      </w:pPr>
      <w:r w:rsidRPr="00EA5A9E">
        <w:t>Kesimpulan</w:t>
      </w:r>
    </w:p>
    <w:p w14:paraId="0ADECE39" w14:textId="77777777" w:rsidR="00C72D18" w:rsidRDefault="00C72D18" w:rsidP="00C72D18">
      <w:pPr>
        <w:tabs>
          <w:tab w:val="left" w:pos="630"/>
          <w:tab w:val="left" w:pos="720"/>
        </w:tabs>
        <w:spacing w:after="120"/>
        <w:ind w:left="90" w:hanging="2"/>
        <w:jc w:val="both"/>
        <w:rPr>
          <w:sz w:val="24"/>
          <w:szCs w:val="24"/>
        </w:rPr>
      </w:pPr>
      <w:r>
        <w:rPr>
          <w:sz w:val="24"/>
          <w:szCs w:val="24"/>
        </w:rPr>
        <w:tab/>
      </w:r>
      <w:r>
        <w:rPr>
          <w:sz w:val="24"/>
          <w:szCs w:val="24"/>
        </w:rPr>
        <w:tab/>
      </w:r>
      <w:proofErr w:type="spellStart"/>
      <w:r w:rsidRPr="005A2A30">
        <w:rPr>
          <w:sz w:val="24"/>
          <w:szCs w:val="24"/>
        </w:rPr>
        <w:t>Berdasarkan</w:t>
      </w:r>
      <w:proofErr w:type="spellEnd"/>
      <w:r w:rsidRPr="005A2A30">
        <w:rPr>
          <w:sz w:val="24"/>
          <w:szCs w:val="24"/>
        </w:rPr>
        <w:t xml:space="preserve"> </w:t>
      </w:r>
      <w:proofErr w:type="spellStart"/>
      <w:r w:rsidRPr="005A2A30">
        <w:rPr>
          <w:sz w:val="24"/>
          <w:szCs w:val="24"/>
        </w:rPr>
        <w:t>hasil</w:t>
      </w:r>
      <w:proofErr w:type="spellEnd"/>
      <w:r w:rsidRPr="005A2A30">
        <w:rPr>
          <w:sz w:val="24"/>
          <w:szCs w:val="24"/>
        </w:rPr>
        <w:t xml:space="preserve"> </w:t>
      </w:r>
      <w:proofErr w:type="spellStart"/>
      <w:r w:rsidRPr="005A2A30">
        <w:rPr>
          <w:sz w:val="24"/>
          <w:szCs w:val="24"/>
        </w:rPr>
        <w:t>penelitian</w:t>
      </w:r>
      <w:proofErr w:type="spellEnd"/>
      <w:r w:rsidRPr="005A2A30">
        <w:rPr>
          <w:sz w:val="24"/>
          <w:szCs w:val="24"/>
        </w:rPr>
        <w:t xml:space="preserve">, </w:t>
      </w:r>
      <w:proofErr w:type="spellStart"/>
      <w:r w:rsidRPr="005A2A30">
        <w:rPr>
          <w:sz w:val="24"/>
          <w:szCs w:val="24"/>
        </w:rPr>
        <w:t>rerata</w:t>
      </w:r>
      <w:proofErr w:type="spellEnd"/>
      <w:r w:rsidRPr="005A2A30">
        <w:rPr>
          <w:sz w:val="24"/>
          <w:szCs w:val="24"/>
        </w:rPr>
        <w:t xml:space="preserve"> </w:t>
      </w:r>
      <w:proofErr w:type="spellStart"/>
      <w:r w:rsidRPr="005A2A30">
        <w:rPr>
          <w:sz w:val="24"/>
          <w:szCs w:val="24"/>
        </w:rPr>
        <w:t>kadar</w:t>
      </w:r>
      <w:proofErr w:type="spellEnd"/>
      <w:r w:rsidRPr="005A2A30">
        <w:rPr>
          <w:sz w:val="24"/>
          <w:szCs w:val="24"/>
        </w:rPr>
        <w:t xml:space="preserve"> </w:t>
      </w:r>
      <w:r w:rsidRPr="005A2A30">
        <w:rPr>
          <w:i/>
          <w:iCs/>
          <w:sz w:val="24"/>
          <w:szCs w:val="24"/>
        </w:rPr>
        <w:t>soluble Cluster of Differentiation 40 Ligand</w:t>
      </w:r>
      <w:r w:rsidRPr="005A2A30">
        <w:rPr>
          <w:sz w:val="24"/>
          <w:szCs w:val="24"/>
        </w:rPr>
        <w:t xml:space="preserve"> (sCD40L) pada </w:t>
      </w:r>
      <w:proofErr w:type="spellStart"/>
      <w:r w:rsidRPr="005A2A30">
        <w:rPr>
          <w:sz w:val="24"/>
          <w:szCs w:val="24"/>
        </w:rPr>
        <w:t>pasien</w:t>
      </w:r>
      <w:proofErr w:type="spellEnd"/>
      <w:r w:rsidRPr="005A2A30">
        <w:rPr>
          <w:sz w:val="24"/>
          <w:szCs w:val="24"/>
        </w:rPr>
        <w:t xml:space="preserve"> </w:t>
      </w:r>
      <w:proofErr w:type="spellStart"/>
      <w:r w:rsidRPr="005A2A30">
        <w:rPr>
          <w:sz w:val="24"/>
          <w:szCs w:val="24"/>
        </w:rPr>
        <w:t>obesitas</w:t>
      </w:r>
      <w:proofErr w:type="spellEnd"/>
      <w:r w:rsidRPr="005A2A30">
        <w:rPr>
          <w:sz w:val="24"/>
          <w:szCs w:val="24"/>
        </w:rPr>
        <w:t xml:space="preserve"> non </w:t>
      </w:r>
      <w:r>
        <w:rPr>
          <w:sz w:val="24"/>
          <w:szCs w:val="24"/>
        </w:rPr>
        <w:t>d</w:t>
      </w:r>
      <w:r w:rsidRPr="005A2A30">
        <w:rPr>
          <w:sz w:val="24"/>
          <w:szCs w:val="24"/>
        </w:rPr>
        <w:t xml:space="preserve">iabetes </w:t>
      </w:r>
      <w:proofErr w:type="spellStart"/>
      <w:r>
        <w:rPr>
          <w:sz w:val="24"/>
          <w:szCs w:val="24"/>
        </w:rPr>
        <w:t>m</w:t>
      </w:r>
      <w:r w:rsidRPr="005A2A30">
        <w:rPr>
          <w:sz w:val="24"/>
          <w:szCs w:val="24"/>
        </w:rPr>
        <w:t>elitus</w:t>
      </w:r>
      <w:proofErr w:type="spellEnd"/>
      <w:r w:rsidRPr="005A2A30">
        <w:rPr>
          <w:sz w:val="24"/>
          <w:szCs w:val="24"/>
        </w:rPr>
        <w:t xml:space="preserve"> </w:t>
      </w:r>
      <w:proofErr w:type="spellStart"/>
      <w:r w:rsidRPr="005A2A30">
        <w:rPr>
          <w:sz w:val="24"/>
          <w:szCs w:val="24"/>
        </w:rPr>
        <w:t>cenderung</w:t>
      </w:r>
      <w:proofErr w:type="spellEnd"/>
      <w:r w:rsidRPr="005A2A30">
        <w:rPr>
          <w:sz w:val="24"/>
          <w:szCs w:val="24"/>
        </w:rPr>
        <w:t xml:space="preserve"> </w:t>
      </w:r>
      <w:proofErr w:type="spellStart"/>
      <w:r w:rsidRPr="005A2A30">
        <w:rPr>
          <w:sz w:val="24"/>
          <w:szCs w:val="24"/>
        </w:rPr>
        <w:t>lebih</w:t>
      </w:r>
      <w:proofErr w:type="spellEnd"/>
      <w:r w:rsidRPr="005A2A30">
        <w:rPr>
          <w:sz w:val="24"/>
          <w:szCs w:val="24"/>
        </w:rPr>
        <w:t xml:space="preserve"> </w:t>
      </w:r>
      <w:proofErr w:type="spellStart"/>
      <w:r w:rsidRPr="005A2A30">
        <w:rPr>
          <w:sz w:val="24"/>
          <w:szCs w:val="24"/>
        </w:rPr>
        <w:t>tinggi</w:t>
      </w:r>
      <w:proofErr w:type="spellEnd"/>
      <w:r w:rsidRPr="005A2A30">
        <w:rPr>
          <w:sz w:val="24"/>
          <w:szCs w:val="24"/>
        </w:rPr>
        <w:t xml:space="preserve"> pada </w:t>
      </w:r>
      <w:proofErr w:type="spellStart"/>
      <w:r w:rsidRPr="005A2A30">
        <w:rPr>
          <w:sz w:val="24"/>
          <w:szCs w:val="24"/>
        </w:rPr>
        <w:t>kelompok</w:t>
      </w:r>
      <w:proofErr w:type="spellEnd"/>
      <w:r w:rsidRPr="005A2A30">
        <w:rPr>
          <w:sz w:val="24"/>
          <w:szCs w:val="24"/>
        </w:rPr>
        <w:t xml:space="preserve"> </w:t>
      </w:r>
      <w:proofErr w:type="spellStart"/>
      <w:r w:rsidRPr="005A2A30">
        <w:rPr>
          <w:sz w:val="24"/>
          <w:szCs w:val="24"/>
        </w:rPr>
        <w:t>perempuan</w:t>
      </w:r>
      <w:proofErr w:type="spellEnd"/>
      <w:r w:rsidRPr="005A2A30">
        <w:rPr>
          <w:sz w:val="24"/>
          <w:szCs w:val="24"/>
        </w:rPr>
        <w:t xml:space="preserve"> </w:t>
      </w:r>
      <w:proofErr w:type="spellStart"/>
      <w:r w:rsidRPr="005A2A30">
        <w:rPr>
          <w:sz w:val="24"/>
          <w:szCs w:val="24"/>
        </w:rPr>
        <w:t>dibandingkan</w:t>
      </w:r>
      <w:proofErr w:type="spellEnd"/>
      <w:r w:rsidRPr="005A2A30">
        <w:rPr>
          <w:sz w:val="24"/>
          <w:szCs w:val="24"/>
        </w:rPr>
        <w:t xml:space="preserve"> </w:t>
      </w:r>
      <w:proofErr w:type="spellStart"/>
      <w:r w:rsidRPr="005A2A30">
        <w:rPr>
          <w:sz w:val="24"/>
          <w:szCs w:val="24"/>
        </w:rPr>
        <w:t>kelompok</w:t>
      </w:r>
      <w:proofErr w:type="spellEnd"/>
      <w:r w:rsidRPr="005A2A30">
        <w:rPr>
          <w:sz w:val="24"/>
          <w:szCs w:val="24"/>
        </w:rPr>
        <w:t xml:space="preserve"> </w:t>
      </w:r>
      <w:proofErr w:type="spellStart"/>
      <w:r w:rsidRPr="005A2A30">
        <w:rPr>
          <w:sz w:val="24"/>
          <w:szCs w:val="24"/>
        </w:rPr>
        <w:t>laki-laki</w:t>
      </w:r>
      <w:proofErr w:type="spellEnd"/>
      <w:r w:rsidRPr="005A2A30">
        <w:rPr>
          <w:sz w:val="24"/>
          <w:szCs w:val="24"/>
        </w:rPr>
        <w:t xml:space="preserve">. </w:t>
      </w:r>
      <w:proofErr w:type="spellStart"/>
      <w:r w:rsidRPr="005A2A30">
        <w:rPr>
          <w:sz w:val="24"/>
          <w:szCs w:val="24"/>
        </w:rPr>
        <w:t>Namun</w:t>
      </w:r>
      <w:proofErr w:type="spellEnd"/>
      <w:r w:rsidRPr="005A2A30">
        <w:rPr>
          <w:sz w:val="24"/>
          <w:szCs w:val="24"/>
        </w:rPr>
        <w:t xml:space="preserve">, </w:t>
      </w:r>
      <w:proofErr w:type="spellStart"/>
      <w:r w:rsidRPr="005A2A30">
        <w:rPr>
          <w:sz w:val="24"/>
          <w:szCs w:val="24"/>
        </w:rPr>
        <w:t>berdasarkan</w:t>
      </w:r>
      <w:proofErr w:type="spellEnd"/>
      <w:r w:rsidRPr="005A2A30">
        <w:rPr>
          <w:sz w:val="24"/>
          <w:szCs w:val="24"/>
        </w:rPr>
        <w:t xml:space="preserve"> </w:t>
      </w:r>
      <w:proofErr w:type="spellStart"/>
      <w:r w:rsidRPr="005A2A30">
        <w:rPr>
          <w:sz w:val="24"/>
          <w:szCs w:val="24"/>
        </w:rPr>
        <w:t>hasil</w:t>
      </w:r>
      <w:proofErr w:type="spellEnd"/>
      <w:r w:rsidRPr="005A2A30">
        <w:rPr>
          <w:sz w:val="24"/>
          <w:szCs w:val="24"/>
        </w:rPr>
        <w:t xml:space="preserve"> uji </w:t>
      </w:r>
      <w:r w:rsidRPr="005A2A30">
        <w:rPr>
          <w:i/>
          <w:iCs/>
          <w:sz w:val="24"/>
          <w:szCs w:val="24"/>
        </w:rPr>
        <w:t>Independent Samples t-test</w:t>
      </w:r>
      <w:r w:rsidRPr="005A2A30">
        <w:rPr>
          <w:sz w:val="24"/>
          <w:szCs w:val="24"/>
        </w:rPr>
        <w:t xml:space="preserve">, </w:t>
      </w:r>
      <w:proofErr w:type="spellStart"/>
      <w:r w:rsidRPr="005A2A30">
        <w:rPr>
          <w:sz w:val="24"/>
          <w:szCs w:val="24"/>
        </w:rPr>
        <w:t>perbedaan</w:t>
      </w:r>
      <w:proofErr w:type="spellEnd"/>
      <w:r w:rsidRPr="005A2A30">
        <w:rPr>
          <w:sz w:val="24"/>
          <w:szCs w:val="24"/>
        </w:rPr>
        <w:t xml:space="preserve"> </w:t>
      </w:r>
      <w:proofErr w:type="spellStart"/>
      <w:r w:rsidRPr="005A2A30">
        <w:rPr>
          <w:sz w:val="24"/>
          <w:szCs w:val="24"/>
        </w:rPr>
        <w:t>kadar</w:t>
      </w:r>
      <w:proofErr w:type="spellEnd"/>
      <w:r w:rsidRPr="005A2A30">
        <w:rPr>
          <w:sz w:val="24"/>
          <w:szCs w:val="24"/>
        </w:rPr>
        <w:t xml:space="preserve"> sCD40L </w:t>
      </w:r>
      <w:proofErr w:type="spellStart"/>
      <w:r w:rsidRPr="005A2A30">
        <w:rPr>
          <w:sz w:val="24"/>
          <w:szCs w:val="24"/>
        </w:rPr>
        <w:t>antara</w:t>
      </w:r>
      <w:proofErr w:type="spellEnd"/>
      <w:r w:rsidRPr="005A2A30">
        <w:rPr>
          <w:sz w:val="24"/>
          <w:szCs w:val="24"/>
        </w:rPr>
        <w:t xml:space="preserve"> </w:t>
      </w:r>
      <w:proofErr w:type="spellStart"/>
      <w:r w:rsidRPr="005A2A30">
        <w:rPr>
          <w:sz w:val="24"/>
          <w:szCs w:val="24"/>
        </w:rPr>
        <w:t>kedua</w:t>
      </w:r>
      <w:proofErr w:type="spellEnd"/>
      <w:r w:rsidRPr="005A2A30">
        <w:rPr>
          <w:sz w:val="24"/>
          <w:szCs w:val="24"/>
        </w:rPr>
        <w:t xml:space="preserve"> </w:t>
      </w:r>
      <w:proofErr w:type="spellStart"/>
      <w:r w:rsidRPr="005A2A30">
        <w:rPr>
          <w:sz w:val="24"/>
          <w:szCs w:val="24"/>
        </w:rPr>
        <w:t>kelompok</w:t>
      </w:r>
      <w:proofErr w:type="spellEnd"/>
      <w:r w:rsidRPr="005A2A30">
        <w:rPr>
          <w:sz w:val="24"/>
          <w:szCs w:val="24"/>
        </w:rPr>
        <w:t xml:space="preserve"> </w:t>
      </w:r>
      <w:proofErr w:type="spellStart"/>
      <w:r w:rsidRPr="005A2A30">
        <w:rPr>
          <w:sz w:val="24"/>
          <w:szCs w:val="24"/>
        </w:rPr>
        <w:t>tidak</w:t>
      </w:r>
      <w:proofErr w:type="spellEnd"/>
      <w:r w:rsidRPr="005A2A30">
        <w:rPr>
          <w:sz w:val="24"/>
          <w:szCs w:val="24"/>
        </w:rPr>
        <w:t xml:space="preserve"> </w:t>
      </w:r>
      <w:proofErr w:type="spellStart"/>
      <w:r w:rsidRPr="005A2A30">
        <w:rPr>
          <w:sz w:val="24"/>
          <w:szCs w:val="24"/>
        </w:rPr>
        <w:t>bermakna</w:t>
      </w:r>
      <w:proofErr w:type="spellEnd"/>
      <w:r w:rsidRPr="005A2A30">
        <w:rPr>
          <w:sz w:val="24"/>
          <w:szCs w:val="24"/>
        </w:rPr>
        <w:t xml:space="preserve"> </w:t>
      </w:r>
      <w:proofErr w:type="spellStart"/>
      <w:r w:rsidRPr="005A2A30">
        <w:rPr>
          <w:sz w:val="24"/>
          <w:szCs w:val="24"/>
        </w:rPr>
        <w:t>secara</w:t>
      </w:r>
      <w:proofErr w:type="spellEnd"/>
      <w:r w:rsidRPr="005A2A30">
        <w:rPr>
          <w:sz w:val="24"/>
          <w:szCs w:val="24"/>
        </w:rPr>
        <w:t xml:space="preserve"> </w:t>
      </w:r>
      <w:proofErr w:type="spellStart"/>
      <w:r w:rsidRPr="005A2A30">
        <w:rPr>
          <w:sz w:val="24"/>
          <w:szCs w:val="24"/>
        </w:rPr>
        <w:t>statistik</w:t>
      </w:r>
      <w:proofErr w:type="spellEnd"/>
      <w:r w:rsidRPr="005A2A30">
        <w:rPr>
          <w:sz w:val="24"/>
          <w:szCs w:val="24"/>
        </w:rPr>
        <w:t xml:space="preserve"> (p=0,120). </w:t>
      </w:r>
      <w:proofErr w:type="spellStart"/>
      <w:r w:rsidRPr="005A2A30">
        <w:rPr>
          <w:sz w:val="24"/>
          <w:szCs w:val="24"/>
        </w:rPr>
        <w:t>Dengan</w:t>
      </w:r>
      <w:proofErr w:type="spellEnd"/>
      <w:r w:rsidRPr="005A2A30">
        <w:rPr>
          <w:sz w:val="24"/>
          <w:szCs w:val="24"/>
        </w:rPr>
        <w:t xml:space="preserve"> </w:t>
      </w:r>
      <w:proofErr w:type="spellStart"/>
      <w:r w:rsidRPr="005A2A30">
        <w:rPr>
          <w:sz w:val="24"/>
          <w:szCs w:val="24"/>
        </w:rPr>
        <w:t>demikian</w:t>
      </w:r>
      <w:proofErr w:type="spellEnd"/>
      <w:r w:rsidRPr="005A2A30">
        <w:rPr>
          <w:sz w:val="24"/>
          <w:szCs w:val="24"/>
        </w:rPr>
        <w:t xml:space="preserve">, </w:t>
      </w:r>
      <w:proofErr w:type="spellStart"/>
      <w:r w:rsidRPr="005A2A30">
        <w:rPr>
          <w:sz w:val="24"/>
          <w:szCs w:val="24"/>
        </w:rPr>
        <w:t>hipotesis</w:t>
      </w:r>
      <w:proofErr w:type="spellEnd"/>
      <w:r w:rsidRPr="005A2A30">
        <w:rPr>
          <w:sz w:val="24"/>
          <w:szCs w:val="24"/>
        </w:rPr>
        <w:t xml:space="preserve"> </w:t>
      </w:r>
      <w:proofErr w:type="spellStart"/>
      <w:r w:rsidRPr="005A2A30">
        <w:rPr>
          <w:sz w:val="24"/>
          <w:szCs w:val="24"/>
        </w:rPr>
        <w:t>mengenai</w:t>
      </w:r>
      <w:proofErr w:type="spellEnd"/>
      <w:r w:rsidRPr="005A2A30">
        <w:rPr>
          <w:sz w:val="24"/>
          <w:szCs w:val="24"/>
        </w:rPr>
        <w:t xml:space="preserve"> </w:t>
      </w:r>
      <w:proofErr w:type="spellStart"/>
      <w:r w:rsidRPr="005A2A30">
        <w:rPr>
          <w:sz w:val="24"/>
          <w:szCs w:val="24"/>
        </w:rPr>
        <w:t>adanya</w:t>
      </w:r>
      <w:proofErr w:type="spellEnd"/>
      <w:r w:rsidRPr="005A2A30">
        <w:rPr>
          <w:sz w:val="24"/>
          <w:szCs w:val="24"/>
        </w:rPr>
        <w:t xml:space="preserve"> </w:t>
      </w:r>
      <w:proofErr w:type="spellStart"/>
      <w:r w:rsidRPr="005A2A30">
        <w:rPr>
          <w:sz w:val="24"/>
          <w:szCs w:val="24"/>
        </w:rPr>
        <w:t>perbedaan</w:t>
      </w:r>
      <w:proofErr w:type="spellEnd"/>
      <w:r w:rsidRPr="005A2A30">
        <w:rPr>
          <w:sz w:val="24"/>
          <w:szCs w:val="24"/>
        </w:rPr>
        <w:t xml:space="preserve"> </w:t>
      </w:r>
      <w:proofErr w:type="spellStart"/>
      <w:r w:rsidRPr="005A2A30">
        <w:rPr>
          <w:sz w:val="24"/>
          <w:szCs w:val="24"/>
        </w:rPr>
        <w:t>kadar</w:t>
      </w:r>
      <w:proofErr w:type="spellEnd"/>
      <w:r w:rsidRPr="005A2A30">
        <w:rPr>
          <w:sz w:val="24"/>
          <w:szCs w:val="24"/>
        </w:rPr>
        <w:t xml:space="preserve"> sCD40L </w:t>
      </w:r>
      <w:proofErr w:type="spellStart"/>
      <w:r w:rsidRPr="005A2A30">
        <w:rPr>
          <w:sz w:val="24"/>
          <w:szCs w:val="24"/>
        </w:rPr>
        <w:t>berdasarkan</w:t>
      </w:r>
      <w:proofErr w:type="spellEnd"/>
      <w:r w:rsidRPr="005A2A30">
        <w:rPr>
          <w:sz w:val="24"/>
          <w:szCs w:val="24"/>
        </w:rPr>
        <w:t xml:space="preserve"> </w:t>
      </w:r>
      <w:proofErr w:type="spellStart"/>
      <w:r w:rsidRPr="005A2A30">
        <w:rPr>
          <w:sz w:val="24"/>
          <w:szCs w:val="24"/>
        </w:rPr>
        <w:t>jenis</w:t>
      </w:r>
      <w:proofErr w:type="spellEnd"/>
      <w:r w:rsidRPr="005A2A30">
        <w:rPr>
          <w:sz w:val="24"/>
          <w:szCs w:val="24"/>
        </w:rPr>
        <w:t xml:space="preserve"> </w:t>
      </w:r>
      <w:proofErr w:type="spellStart"/>
      <w:r w:rsidRPr="005A2A30">
        <w:rPr>
          <w:sz w:val="24"/>
          <w:szCs w:val="24"/>
        </w:rPr>
        <w:t>kelamin</w:t>
      </w:r>
      <w:proofErr w:type="spellEnd"/>
      <w:r w:rsidRPr="005A2A30">
        <w:rPr>
          <w:sz w:val="24"/>
          <w:szCs w:val="24"/>
        </w:rPr>
        <w:t xml:space="preserve"> pada </w:t>
      </w:r>
      <w:proofErr w:type="spellStart"/>
      <w:r w:rsidRPr="005A2A30">
        <w:rPr>
          <w:sz w:val="24"/>
          <w:szCs w:val="24"/>
        </w:rPr>
        <w:t>pasien</w:t>
      </w:r>
      <w:proofErr w:type="spellEnd"/>
      <w:r w:rsidRPr="005A2A30">
        <w:rPr>
          <w:sz w:val="24"/>
          <w:szCs w:val="24"/>
        </w:rPr>
        <w:t xml:space="preserve"> </w:t>
      </w:r>
      <w:proofErr w:type="spellStart"/>
      <w:r w:rsidRPr="005A2A30">
        <w:rPr>
          <w:sz w:val="24"/>
          <w:szCs w:val="24"/>
        </w:rPr>
        <w:t>obesitas</w:t>
      </w:r>
      <w:proofErr w:type="spellEnd"/>
      <w:r w:rsidRPr="005A2A30">
        <w:rPr>
          <w:sz w:val="24"/>
          <w:szCs w:val="24"/>
        </w:rPr>
        <w:t xml:space="preserve"> non </w:t>
      </w:r>
      <w:r>
        <w:rPr>
          <w:sz w:val="24"/>
          <w:szCs w:val="24"/>
        </w:rPr>
        <w:t>d</w:t>
      </w:r>
      <w:r w:rsidRPr="005A2A30">
        <w:rPr>
          <w:sz w:val="24"/>
          <w:szCs w:val="24"/>
        </w:rPr>
        <w:t xml:space="preserve">iabetes </w:t>
      </w:r>
      <w:proofErr w:type="spellStart"/>
      <w:r>
        <w:rPr>
          <w:sz w:val="24"/>
          <w:szCs w:val="24"/>
        </w:rPr>
        <w:t>m</w:t>
      </w:r>
      <w:r w:rsidRPr="005A2A30">
        <w:rPr>
          <w:sz w:val="24"/>
          <w:szCs w:val="24"/>
        </w:rPr>
        <w:t>elitus</w:t>
      </w:r>
      <w:proofErr w:type="spellEnd"/>
      <w:r w:rsidRPr="005A2A30">
        <w:rPr>
          <w:sz w:val="24"/>
          <w:szCs w:val="24"/>
        </w:rPr>
        <w:t xml:space="preserve"> </w:t>
      </w:r>
      <w:proofErr w:type="spellStart"/>
      <w:r w:rsidRPr="005A2A30">
        <w:rPr>
          <w:sz w:val="24"/>
          <w:szCs w:val="24"/>
        </w:rPr>
        <w:t>belum</w:t>
      </w:r>
      <w:proofErr w:type="spellEnd"/>
      <w:r w:rsidRPr="005A2A30">
        <w:rPr>
          <w:sz w:val="24"/>
          <w:szCs w:val="24"/>
        </w:rPr>
        <w:t xml:space="preserve"> </w:t>
      </w:r>
      <w:proofErr w:type="spellStart"/>
      <w:r w:rsidRPr="005A2A30">
        <w:rPr>
          <w:sz w:val="24"/>
          <w:szCs w:val="24"/>
        </w:rPr>
        <w:t>dapat</w:t>
      </w:r>
      <w:proofErr w:type="spellEnd"/>
      <w:r w:rsidRPr="005A2A30">
        <w:rPr>
          <w:sz w:val="24"/>
          <w:szCs w:val="24"/>
        </w:rPr>
        <w:t xml:space="preserve"> </w:t>
      </w:r>
      <w:proofErr w:type="spellStart"/>
      <w:r w:rsidRPr="005A2A30">
        <w:rPr>
          <w:sz w:val="24"/>
          <w:szCs w:val="24"/>
        </w:rPr>
        <w:t>dibuktikan</w:t>
      </w:r>
      <w:proofErr w:type="spellEnd"/>
      <w:r w:rsidRPr="005A2A30">
        <w:rPr>
          <w:sz w:val="24"/>
          <w:szCs w:val="24"/>
        </w:rPr>
        <w:t xml:space="preserve"> pada </w:t>
      </w:r>
      <w:proofErr w:type="spellStart"/>
      <w:r w:rsidRPr="005A2A30">
        <w:rPr>
          <w:sz w:val="24"/>
          <w:szCs w:val="24"/>
        </w:rPr>
        <w:t>penelitian</w:t>
      </w:r>
      <w:proofErr w:type="spellEnd"/>
      <w:r w:rsidRPr="005A2A30">
        <w:rPr>
          <w:sz w:val="24"/>
          <w:szCs w:val="24"/>
        </w:rPr>
        <w:t xml:space="preserve"> </w:t>
      </w:r>
      <w:proofErr w:type="spellStart"/>
      <w:r w:rsidRPr="005A2A30">
        <w:rPr>
          <w:sz w:val="24"/>
          <w:szCs w:val="24"/>
        </w:rPr>
        <w:t>ini</w:t>
      </w:r>
      <w:proofErr w:type="spellEnd"/>
      <w:r w:rsidRPr="005A2A30">
        <w:rPr>
          <w:sz w:val="24"/>
          <w:szCs w:val="24"/>
        </w:rPr>
        <w:t>.</w:t>
      </w:r>
    </w:p>
    <w:p w14:paraId="1EB5D249" w14:textId="6822FC5F" w:rsidR="00C72D18" w:rsidRDefault="00C72D18" w:rsidP="00C72D18">
      <w:pPr>
        <w:pStyle w:val="BodyText"/>
        <w:spacing w:after="120"/>
        <w:ind w:left="90" w:right="29" w:firstLine="562"/>
      </w:pPr>
      <w:r>
        <w:tab/>
      </w:r>
      <w:proofErr w:type="spellStart"/>
      <w:r w:rsidRPr="005A2A30">
        <w:t>Temuan</w:t>
      </w:r>
      <w:proofErr w:type="spellEnd"/>
      <w:r w:rsidRPr="005A2A30">
        <w:t xml:space="preserve"> </w:t>
      </w:r>
      <w:proofErr w:type="spellStart"/>
      <w:r w:rsidRPr="005A2A30">
        <w:t>tersebut</w:t>
      </w:r>
      <w:proofErr w:type="spellEnd"/>
      <w:r w:rsidRPr="005A2A30">
        <w:t xml:space="preserve"> </w:t>
      </w:r>
      <w:proofErr w:type="spellStart"/>
      <w:r w:rsidRPr="005A2A30">
        <w:t>menunjukkan</w:t>
      </w:r>
      <w:proofErr w:type="spellEnd"/>
      <w:r w:rsidRPr="005A2A30">
        <w:t xml:space="preserve"> </w:t>
      </w:r>
      <w:proofErr w:type="spellStart"/>
      <w:r w:rsidRPr="005A2A30">
        <w:t>bahwa</w:t>
      </w:r>
      <w:proofErr w:type="spellEnd"/>
      <w:r w:rsidRPr="005A2A30">
        <w:t xml:space="preserve"> </w:t>
      </w:r>
      <w:proofErr w:type="spellStart"/>
      <w:r w:rsidRPr="005A2A30">
        <w:t>peningkatan</w:t>
      </w:r>
      <w:proofErr w:type="spellEnd"/>
      <w:r w:rsidRPr="005A2A30">
        <w:t xml:space="preserve"> </w:t>
      </w:r>
      <w:proofErr w:type="spellStart"/>
      <w:r w:rsidRPr="005A2A30">
        <w:t>kadar</w:t>
      </w:r>
      <w:proofErr w:type="spellEnd"/>
      <w:r w:rsidRPr="005A2A30">
        <w:t xml:space="preserve"> sCD40L pada </w:t>
      </w:r>
      <w:proofErr w:type="spellStart"/>
      <w:r w:rsidRPr="005A2A30">
        <w:t>pasien</w:t>
      </w:r>
      <w:proofErr w:type="spellEnd"/>
      <w:r w:rsidRPr="005A2A30">
        <w:t xml:space="preserve"> </w:t>
      </w:r>
      <w:proofErr w:type="spellStart"/>
      <w:r w:rsidRPr="005A2A30">
        <w:t>obesitas</w:t>
      </w:r>
      <w:proofErr w:type="spellEnd"/>
      <w:r w:rsidRPr="005A2A30">
        <w:t xml:space="preserve"> non </w:t>
      </w:r>
      <w:r>
        <w:t>d</w:t>
      </w:r>
      <w:r w:rsidRPr="005A2A30">
        <w:t xml:space="preserve">iabetes </w:t>
      </w:r>
      <w:proofErr w:type="spellStart"/>
      <w:r>
        <w:t>m</w:t>
      </w:r>
      <w:r w:rsidRPr="005A2A30">
        <w:t>elitus</w:t>
      </w:r>
      <w:proofErr w:type="spellEnd"/>
      <w:r w:rsidRPr="005A2A30">
        <w:t xml:space="preserve"> </w:t>
      </w:r>
      <w:proofErr w:type="spellStart"/>
      <w:r w:rsidRPr="005A2A30">
        <w:t>kemungkinan</w:t>
      </w:r>
      <w:proofErr w:type="spellEnd"/>
      <w:r w:rsidRPr="005A2A30">
        <w:t xml:space="preserve"> </w:t>
      </w:r>
      <w:proofErr w:type="spellStart"/>
      <w:r w:rsidRPr="005A2A30">
        <w:t>lebih</w:t>
      </w:r>
      <w:proofErr w:type="spellEnd"/>
      <w:r w:rsidRPr="005A2A30">
        <w:t xml:space="preserve"> </w:t>
      </w:r>
      <w:proofErr w:type="spellStart"/>
      <w:r w:rsidRPr="005A2A30">
        <w:t>berkaitan</w:t>
      </w:r>
      <w:proofErr w:type="spellEnd"/>
      <w:r w:rsidRPr="005A2A30">
        <w:t xml:space="preserve"> </w:t>
      </w:r>
      <w:proofErr w:type="spellStart"/>
      <w:r w:rsidRPr="005A2A30">
        <w:t>dengan</w:t>
      </w:r>
      <w:proofErr w:type="spellEnd"/>
      <w:r w:rsidRPr="005A2A30">
        <w:t xml:space="preserve"> proses </w:t>
      </w:r>
      <w:proofErr w:type="spellStart"/>
      <w:r w:rsidRPr="005A2A30">
        <w:t>inflamasi</w:t>
      </w:r>
      <w:proofErr w:type="spellEnd"/>
      <w:r w:rsidRPr="005A2A30">
        <w:t xml:space="preserve"> </w:t>
      </w:r>
      <w:proofErr w:type="spellStart"/>
      <w:r w:rsidRPr="005A2A30">
        <w:t>kronis</w:t>
      </w:r>
      <w:proofErr w:type="spellEnd"/>
      <w:r w:rsidRPr="005A2A30">
        <w:t xml:space="preserve"> dan </w:t>
      </w:r>
      <w:proofErr w:type="spellStart"/>
      <w:r w:rsidRPr="005A2A30">
        <w:t>aktivasi</w:t>
      </w:r>
      <w:proofErr w:type="spellEnd"/>
      <w:r w:rsidRPr="005A2A30">
        <w:t xml:space="preserve"> </w:t>
      </w:r>
      <w:proofErr w:type="spellStart"/>
      <w:r w:rsidRPr="005A2A30">
        <w:t>trombosit</w:t>
      </w:r>
      <w:proofErr w:type="spellEnd"/>
      <w:r w:rsidRPr="005A2A30">
        <w:t xml:space="preserve"> yang </w:t>
      </w:r>
      <w:proofErr w:type="spellStart"/>
      <w:r w:rsidRPr="005A2A30">
        <w:t>menyertai</w:t>
      </w:r>
      <w:proofErr w:type="spellEnd"/>
      <w:r w:rsidRPr="005A2A30">
        <w:t xml:space="preserve"> </w:t>
      </w:r>
      <w:proofErr w:type="spellStart"/>
      <w:r w:rsidRPr="005A2A30">
        <w:t>obesitas</w:t>
      </w:r>
      <w:proofErr w:type="spellEnd"/>
      <w:r w:rsidRPr="005A2A30">
        <w:t xml:space="preserve"> </w:t>
      </w:r>
      <w:proofErr w:type="spellStart"/>
      <w:r w:rsidRPr="005A2A30">
        <w:t>daripada</w:t>
      </w:r>
      <w:proofErr w:type="spellEnd"/>
      <w:r w:rsidRPr="005A2A30">
        <w:t xml:space="preserve"> </w:t>
      </w:r>
      <w:proofErr w:type="spellStart"/>
      <w:r w:rsidRPr="005A2A30">
        <w:t>dengan</w:t>
      </w:r>
      <w:proofErr w:type="spellEnd"/>
      <w:r w:rsidRPr="005A2A30">
        <w:t xml:space="preserve"> </w:t>
      </w:r>
      <w:proofErr w:type="spellStart"/>
      <w:r w:rsidRPr="005A2A30">
        <w:t>perbedaan</w:t>
      </w:r>
      <w:proofErr w:type="spellEnd"/>
      <w:r w:rsidRPr="005A2A30">
        <w:t xml:space="preserve"> </w:t>
      </w:r>
      <w:proofErr w:type="spellStart"/>
      <w:r w:rsidRPr="005A2A30">
        <w:t>jenis</w:t>
      </w:r>
      <w:proofErr w:type="spellEnd"/>
      <w:r w:rsidRPr="005A2A30">
        <w:t xml:space="preserve"> </w:t>
      </w:r>
      <w:proofErr w:type="spellStart"/>
      <w:r w:rsidRPr="005A2A30">
        <w:t>kelamin</w:t>
      </w:r>
      <w:proofErr w:type="spellEnd"/>
      <w:r w:rsidRPr="005A2A30">
        <w:t xml:space="preserve">. </w:t>
      </w:r>
      <w:proofErr w:type="spellStart"/>
      <w:r w:rsidRPr="005A2A30">
        <w:t>Meskipun</w:t>
      </w:r>
      <w:proofErr w:type="spellEnd"/>
      <w:r w:rsidRPr="005A2A30">
        <w:t xml:space="preserve"> </w:t>
      </w:r>
      <w:proofErr w:type="spellStart"/>
      <w:r w:rsidRPr="005A2A30">
        <w:t>demikian</w:t>
      </w:r>
      <w:proofErr w:type="spellEnd"/>
      <w:r w:rsidRPr="005A2A30">
        <w:t xml:space="preserve">, </w:t>
      </w:r>
      <w:proofErr w:type="spellStart"/>
      <w:r w:rsidRPr="005A2A30">
        <w:t>kecenderungan</w:t>
      </w:r>
      <w:proofErr w:type="spellEnd"/>
      <w:r w:rsidRPr="005A2A30">
        <w:t xml:space="preserve"> </w:t>
      </w:r>
      <w:proofErr w:type="spellStart"/>
      <w:r w:rsidRPr="005A2A30">
        <w:t>kadar</w:t>
      </w:r>
      <w:proofErr w:type="spellEnd"/>
      <w:r w:rsidRPr="005A2A30">
        <w:t xml:space="preserve"> sCD40L yang </w:t>
      </w:r>
      <w:proofErr w:type="spellStart"/>
      <w:r w:rsidRPr="005A2A30">
        <w:t>lebih</w:t>
      </w:r>
      <w:proofErr w:type="spellEnd"/>
      <w:r w:rsidRPr="005A2A30">
        <w:t xml:space="preserve"> </w:t>
      </w:r>
      <w:proofErr w:type="spellStart"/>
      <w:r w:rsidRPr="005A2A30">
        <w:t>tinggi</w:t>
      </w:r>
      <w:proofErr w:type="spellEnd"/>
      <w:r w:rsidRPr="005A2A30">
        <w:t xml:space="preserve"> pada </w:t>
      </w:r>
      <w:proofErr w:type="spellStart"/>
      <w:r w:rsidRPr="005A2A30">
        <w:t>perempuan</w:t>
      </w:r>
      <w:proofErr w:type="spellEnd"/>
      <w:r w:rsidRPr="005A2A30">
        <w:t xml:space="preserve"> </w:t>
      </w:r>
      <w:proofErr w:type="spellStart"/>
      <w:r w:rsidRPr="005A2A30">
        <w:t>mengindikasikan</w:t>
      </w:r>
      <w:proofErr w:type="spellEnd"/>
      <w:r w:rsidRPr="005A2A30">
        <w:t xml:space="preserve"> </w:t>
      </w:r>
      <w:proofErr w:type="spellStart"/>
      <w:r w:rsidRPr="005A2A30">
        <w:t>bahwa</w:t>
      </w:r>
      <w:proofErr w:type="spellEnd"/>
      <w:r w:rsidRPr="005A2A30">
        <w:t xml:space="preserve"> </w:t>
      </w:r>
      <w:proofErr w:type="spellStart"/>
      <w:r w:rsidRPr="005A2A30">
        <w:t>faktor</w:t>
      </w:r>
      <w:proofErr w:type="spellEnd"/>
      <w:r w:rsidRPr="005A2A30">
        <w:t xml:space="preserve"> </w:t>
      </w:r>
      <w:proofErr w:type="spellStart"/>
      <w:r w:rsidRPr="005A2A30">
        <w:t>biologis</w:t>
      </w:r>
      <w:proofErr w:type="spellEnd"/>
      <w:r w:rsidRPr="005A2A30">
        <w:t xml:space="preserve">, hormonal, dan </w:t>
      </w:r>
      <w:proofErr w:type="spellStart"/>
      <w:r w:rsidRPr="005A2A30">
        <w:t>karakteristik</w:t>
      </w:r>
      <w:proofErr w:type="spellEnd"/>
      <w:r w:rsidRPr="005A2A30">
        <w:t xml:space="preserve"> </w:t>
      </w:r>
      <w:proofErr w:type="spellStart"/>
      <w:r w:rsidRPr="005A2A30">
        <w:t>metabolik</w:t>
      </w:r>
      <w:proofErr w:type="spellEnd"/>
      <w:r w:rsidRPr="005A2A30">
        <w:t xml:space="preserve"> </w:t>
      </w:r>
      <w:proofErr w:type="spellStart"/>
      <w:r w:rsidRPr="005A2A30">
        <w:t>masih</w:t>
      </w:r>
      <w:proofErr w:type="spellEnd"/>
      <w:r w:rsidRPr="005A2A30">
        <w:t xml:space="preserve"> </w:t>
      </w:r>
      <w:proofErr w:type="spellStart"/>
      <w:r w:rsidRPr="005A2A30">
        <w:t>berpotensi</w:t>
      </w:r>
      <w:proofErr w:type="spellEnd"/>
      <w:r w:rsidRPr="005A2A30">
        <w:t xml:space="preserve"> </w:t>
      </w:r>
      <w:proofErr w:type="spellStart"/>
      <w:r w:rsidRPr="005A2A30">
        <w:t>berkontribusi</w:t>
      </w:r>
      <w:proofErr w:type="spellEnd"/>
      <w:r w:rsidRPr="005A2A30">
        <w:t xml:space="preserve"> </w:t>
      </w:r>
      <w:proofErr w:type="spellStart"/>
      <w:r w:rsidRPr="005A2A30">
        <w:t>terhadap</w:t>
      </w:r>
      <w:proofErr w:type="spellEnd"/>
      <w:r w:rsidRPr="005A2A30">
        <w:t xml:space="preserve"> </w:t>
      </w:r>
      <w:proofErr w:type="spellStart"/>
      <w:r w:rsidRPr="005A2A30">
        <w:t>variasi</w:t>
      </w:r>
      <w:proofErr w:type="spellEnd"/>
      <w:r w:rsidRPr="005A2A30">
        <w:t xml:space="preserve"> </w:t>
      </w:r>
      <w:proofErr w:type="spellStart"/>
      <w:r w:rsidRPr="005A2A30">
        <w:t>kadar</w:t>
      </w:r>
      <w:proofErr w:type="spellEnd"/>
      <w:r w:rsidRPr="005A2A30">
        <w:t xml:space="preserve"> sCD40L. Oleh </w:t>
      </w:r>
      <w:proofErr w:type="spellStart"/>
      <w:r w:rsidRPr="005A2A30">
        <w:t>karena</w:t>
      </w:r>
      <w:proofErr w:type="spellEnd"/>
      <w:r w:rsidRPr="005A2A30">
        <w:t xml:space="preserve"> </w:t>
      </w:r>
      <w:proofErr w:type="spellStart"/>
      <w:r w:rsidRPr="005A2A30">
        <w:t>itu</w:t>
      </w:r>
      <w:proofErr w:type="spellEnd"/>
      <w:r w:rsidRPr="005A2A30">
        <w:t xml:space="preserve">, </w:t>
      </w:r>
      <w:proofErr w:type="spellStart"/>
      <w:r w:rsidRPr="005A2A30">
        <w:t>penelitian</w:t>
      </w:r>
      <w:proofErr w:type="spellEnd"/>
      <w:r w:rsidRPr="005A2A30">
        <w:t xml:space="preserve"> </w:t>
      </w:r>
      <w:proofErr w:type="spellStart"/>
      <w:r w:rsidRPr="005A2A30">
        <w:t>selanjutnya</w:t>
      </w:r>
      <w:proofErr w:type="spellEnd"/>
      <w:r w:rsidRPr="005A2A30">
        <w:t xml:space="preserve"> </w:t>
      </w:r>
      <w:proofErr w:type="spellStart"/>
      <w:r w:rsidRPr="005A2A30">
        <w:t>dengan</w:t>
      </w:r>
      <w:proofErr w:type="spellEnd"/>
      <w:r w:rsidRPr="005A2A30">
        <w:t xml:space="preserve"> </w:t>
      </w:r>
      <w:proofErr w:type="spellStart"/>
      <w:r w:rsidRPr="005A2A30">
        <w:t>jumlah</w:t>
      </w:r>
      <w:proofErr w:type="spellEnd"/>
      <w:r w:rsidRPr="005A2A30">
        <w:t xml:space="preserve"> </w:t>
      </w:r>
      <w:proofErr w:type="spellStart"/>
      <w:r w:rsidRPr="005A2A30">
        <w:t>sampel</w:t>
      </w:r>
      <w:proofErr w:type="spellEnd"/>
      <w:r w:rsidRPr="005A2A30">
        <w:t xml:space="preserve"> yang </w:t>
      </w:r>
      <w:proofErr w:type="spellStart"/>
      <w:r w:rsidRPr="005A2A30">
        <w:t>lebih</w:t>
      </w:r>
      <w:proofErr w:type="spellEnd"/>
      <w:r w:rsidRPr="005A2A30">
        <w:t xml:space="preserve"> </w:t>
      </w:r>
      <w:proofErr w:type="spellStart"/>
      <w:r w:rsidRPr="005A2A30">
        <w:t>besar</w:t>
      </w:r>
      <w:proofErr w:type="spellEnd"/>
      <w:r w:rsidRPr="005A2A30">
        <w:t xml:space="preserve"> </w:t>
      </w:r>
      <w:proofErr w:type="spellStart"/>
      <w:r w:rsidRPr="005A2A30">
        <w:t>serta</w:t>
      </w:r>
      <w:proofErr w:type="spellEnd"/>
      <w:r w:rsidRPr="005A2A30">
        <w:t xml:space="preserve"> </w:t>
      </w:r>
      <w:proofErr w:type="spellStart"/>
      <w:r w:rsidRPr="005A2A30">
        <w:t>pengendalian</w:t>
      </w:r>
      <w:proofErr w:type="spellEnd"/>
      <w:r w:rsidRPr="005A2A30">
        <w:t xml:space="preserve"> </w:t>
      </w:r>
      <w:proofErr w:type="spellStart"/>
      <w:r w:rsidRPr="005A2A30">
        <w:t>faktor-faktor</w:t>
      </w:r>
      <w:proofErr w:type="spellEnd"/>
      <w:r w:rsidRPr="005A2A30">
        <w:t xml:space="preserve"> </w:t>
      </w:r>
      <w:proofErr w:type="spellStart"/>
      <w:r w:rsidRPr="005A2A30">
        <w:t>perancu</w:t>
      </w:r>
      <w:proofErr w:type="spellEnd"/>
      <w:r w:rsidRPr="005A2A30">
        <w:t xml:space="preserve">, </w:t>
      </w:r>
      <w:proofErr w:type="spellStart"/>
      <w:r w:rsidRPr="005A2A30">
        <w:t>seperti</w:t>
      </w:r>
      <w:proofErr w:type="spellEnd"/>
      <w:r w:rsidRPr="005A2A30">
        <w:t xml:space="preserve"> </w:t>
      </w:r>
      <w:proofErr w:type="spellStart"/>
      <w:r w:rsidRPr="005A2A30">
        <w:t>usia</w:t>
      </w:r>
      <w:proofErr w:type="spellEnd"/>
      <w:r w:rsidRPr="005A2A30">
        <w:t xml:space="preserve">, </w:t>
      </w:r>
      <w:proofErr w:type="spellStart"/>
      <w:r w:rsidRPr="005A2A30">
        <w:t>derajat</w:t>
      </w:r>
      <w:proofErr w:type="spellEnd"/>
      <w:r w:rsidRPr="005A2A30">
        <w:t xml:space="preserve"> </w:t>
      </w:r>
      <w:proofErr w:type="spellStart"/>
      <w:r w:rsidRPr="005A2A30">
        <w:t>obesitas</w:t>
      </w:r>
      <w:proofErr w:type="spellEnd"/>
      <w:r w:rsidRPr="005A2A30">
        <w:t xml:space="preserve">, </w:t>
      </w:r>
      <w:proofErr w:type="spellStart"/>
      <w:r w:rsidRPr="005A2A30">
        <w:t>distribusi</w:t>
      </w:r>
      <w:proofErr w:type="spellEnd"/>
      <w:r w:rsidRPr="005A2A30">
        <w:t xml:space="preserve"> lemak </w:t>
      </w:r>
      <w:proofErr w:type="spellStart"/>
      <w:r w:rsidRPr="005A2A30">
        <w:t>tubuh</w:t>
      </w:r>
      <w:proofErr w:type="spellEnd"/>
      <w:r w:rsidRPr="005A2A30">
        <w:t>, status hormonal</w:t>
      </w:r>
      <w:r>
        <w:t xml:space="preserve">/menopause pada </w:t>
      </w:r>
      <w:proofErr w:type="spellStart"/>
      <w:r>
        <w:t>perempuan</w:t>
      </w:r>
      <w:proofErr w:type="spellEnd"/>
      <w:r w:rsidRPr="005A2A30">
        <w:t xml:space="preserve">, </w:t>
      </w:r>
      <w:proofErr w:type="spellStart"/>
      <w:r>
        <w:t>profil</w:t>
      </w:r>
      <w:proofErr w:type="spellEnd"/>
      <w:r>
        <w:t xml:space="preserve"> lipid </w:t>
      </w:r>
      <w:r w:rsidRPr="005A2A30">
        <w:t xml:space="preserve">dan biomarker </w:t>
      </w:r>
      <w:proofErr w:type="spellStart"/>
      <w:r w:rsidRPr="005A2A30">
        <w:t>inflamasi</w:t>
      </w:r>
      <w:proofErr w:type="spellEnd"/>
      <w:r w:rsidRPr="005A2A30">
        <w:t xml:space="preserve"> </w:t>
      </w:r>
      <w:proofErr w:type="spellStart"/>
      <w:r w:rsidRPr="005A2A30">
        <w:t>lainnya</w:t>
      </w:r>
      <w:proofErr w:type="spellEnd"/>
      <w:r w:rsidRPr="005A2A30">
        <w:t xml:space="preserve">, </w:t>
      </w:r>
      <w:proofErr w:type="spellStart"/>
      <w:r w:rsidRPr="005A2A30">
        <w:t>diperlukan</w:t>
      </w:r>
      <w:proofErr w:type="spellEnd"/>
      <w:r w:rsidRPr="005A2A30">
        <w:t xml:space="preserve"> </w:t>
      </w:r>
      <w:proofErr w:type="spellStart"/>
      <w:r w:rsidRPr="005A2A30">
        <w:t>untuk</w:t>
      </w:r>
      <w:proofErr w:type="spellEnd"/>
      <w:r w:rsidRPr="005A2A30">
        <w:t xml:space="preserve"> </w:t>
      </w:r>
      <w:proofErr w:type="spellStart"/>
      <w:r w:rsidRPr="005A2A30">
        <w:t>memperoleh</w:t>
      </w:r>
      <w:proofErr w:type="spellEnd"/>
      <w:r w:rsidRPr="005A2A30">
        <w:t xml:space="preserve"> </w:t>
      </w:r>
      <w:proofErr w:type="spellStart"/>
      <w:r w:rsidRPr="005A2A30">
        <w:t>pemahaman</w:t>
      </w:r>
      <w:proofErr w:type="spellEnd"/>
      <w:r w:rsidRPr="005A2A30">
        <w:t xml:space="preserve"> yang </w:t>
      </w:r>
      <w:proofErr w:type="spellStart"/>
      <w:r w:rsidRPr="005A2A30">
        <w:t>lebih</w:t>
      </w:r>
      <w:proofErr w:type="spellEnd"/>
      <w:r w:rsidRPr="005A2A30">
        <w:t xml:space="preserve"> </w:t>
      </w:r>
      <w:proofErr w:type="spellStart"/>
      <w:r w:rsidRPr="005A2A30">
        <w:t>komprehensif</w:t>
      </w:r>
      <w:proofErr w:type="spellEnd"/>
      <w:r w:rsidRPr="005A2A30">
        <w:t xml:space="preserve"> </w:t>
      </w:r>
      <w:proofErr w:type="spellStart"/>
      <w:r w:rsidRPr="005A2A30">
        <w:t>mengenai</w:t>
      </w:r>
      <w:proofErr w:type="spellEnd"/>
      <w:r w:rsidRPr="005A2A30">
        <w:t xml:space="preserve"> </w:t>
      </w:r>
      <w:proofErr w:type="spellStart"/>
      <w:r w:rsidRPr="005A2A30">
        <w:t>perbedaan</w:t>
      </w:r>
      <w:proofErr w:type="spellEnd"/>
      <w:r w:rsidRPr="005A2A30">
        <w:t xml:space="preserve"> </w:t>
      </w:r>
      <w:proofErr w:type="spellStart"/>
      <w:r w:rsidRPr="005A2A30">
        <w:t>kadar</w:t>
      </w:r>
      <w:proofErr w:type="spellEnd"/>
      <w:r w:rsidRPr="005A2A30">
        <w:t xml:space="preserve"> sCD40L </w:t>
      </w:r>
      <w:proofErr w:type="spellStart"/>
      <w:r w:rsidRPr="005A2A30">
        <w:t>berdasarkan</w:t>
      </w:r>
      <w:proofErr w:type="spellEnd"/>
      <w:r w:rsidRPr="005A2A30">
        <w:t xml:space="preserve"> </w:t>
      </w:r>
      <w:proofErr w:type="spellStart"/>
      <w:r w:rsidRPr="005A2A30">
        <w:t>jenis</w:t>
      </w:r>
      <w:proofErr w:type="spellEnd"/>
      <w:r w:rsidRPr="005A2A30">
        <w:t xml:space="preserve"> </w:t>
      </w:r>
      <w:proofErr w:type="spellStart"/>
      <w:r w:rsidRPr="005A2A30">
        <w:t>kelamin</w:t>
      </w:r>
      <w:proofErr w:type="spellEnd"/>
      <w:r w:rsidRPr="005A2A30">
        <w:t xml:space="preserve"> pada </w:t>
      </w:r>
      <w:proofErr w:type="spellStart"/>
      <w:r w:rsidRPr="005A2A30">
        <w:t>pasien</w:t>
      </w:r>
      <w:proofErr w:type="spellEnd"/>
      <w:r w:rsidRPr="005A2A30">
        <w:t xml:space="preserve"> </w:t>
      </w:r>
      <w:proofErr w:type="spellStart"/>
      <w:r w:rsidRPr="005A2A30">
        <w:t>obesitas</w:t>
      </w:r>
      <w:proofErr w:type="spellEnd"/>
      <w:r w:rsidRPr="005A2A30">
        <w:t xml:space="preserve"> non </w:t>
      </w:r>
      <w:r>
        <w:t>d</w:t>
      </w:r>
      <w:r w:rsidRPr="005A2A30">
        <w:t xml:space="preserve">iabetes </w:t>
      </w:r>
      <w:proofErr w:type="spellStart"/>
      <w:r>
        <w:t>m</w:t>
      </w:r>
      <w:r w:rsidRPr="005A2A30">
        <w:t>elitus</w:t>
      </w:r>
      <w:proofErr w:type="spellEnd"/>
      <w:r w:rsidRPr="005A2A30">
        <w:rPr>
          <w:b/>
          <w:bCs/>
        </w:rPr>
        <w:t>.</w:t>
      </w:r>
    </w:p>
    <w:p w14:paraId="47B11C8B" w14:textId="1824D230" w:rsidR="0015058F" w:rsidRDefault="002949BA" w:rsidP="000877E9">
      <w:pPr>
        <w:pStyle w:val="Heading6"/>
        <w:ind w:left="90" w:right="-4"/>
      </w:pPr>
      <w:r w:rsidRPr="00B546EF">
        <w:t>Daftar Pustaka</w:t>
      </w:r>
      <w:r w:rsidRPr="007D52C6">
        <w:t xml:space="preserve"> </w:t>
      </w:r>
    </w:p>
    <w:sdt>
      <w:sdtPr>
        <w:rPr>
          <w:rFonts w:ascii="Calibri" w:hAnsi="Calibri" w:cs="Calibri"/>
          <w:color w:val="000000"/>
          <w:sz w:val="22"/>
        </w:rPr>
        <w:tag w:val="MENDELEY_BIBLIOGRAPHY"/>
        <w:id w:val="-1280563317"/>
        <w:placeholder>
          <w:docPart w:val="A520C85D239446CD8590C5204FDFEA6E"/>
        </w:placeholder>
      </w:sdtPr>
      <w:sdtEndPr>
        <w:rPr>
          <w:rFonts w:ascii="Times New Roman" w:hAnsi="Times New Roman" w:cs="Times New Roman"/>
          <w:sz w:val="24"/>
          <w:szCs w:val="22"/>
        </w:rPr>
      </w:sdtEndPr>
      <w:sdtContent>
        <w:p w14:paraId="263EB383" w14:textId="77777777" w:rsidR="006A37CC" w:rsidRPr="006A37CC" w:rsidRDefault="006A37CC" w:rsidP="006A37CC">
          <w:pPr>
            <w:autoSpaceDE w:val="0"/>
            <w:autoSpaceDN w:val="0"/>
            <w:ind w:hanging="540"/>
            <w:jc w:val="both"/>
            <w:divId w:val="2066440390"/>
            <w:rPr>
              <w:color w:val="000000"/>
              <w:sz w:val="24"/>
              <w:szCs w:val="28"/>
            </w:rPr>
          </w:pPr>
          <w:r w:rsidRPr="006A37CC">
            <w:rPr>
              <w:color w:val="000000"/>
              <w:sz w:val="24"/>
              <w:szCs w:val="22"/>
            </w:rPr>
            <w:t xml:space="preserve">1. </w:t>
          </w:r>
          <w:r w:rsidRPr="006A37CC">
            <w:rPr>
              <w:color w:val="000000"/>
              <w:sz w:val="24"/>
              <w:szCs w:val="22"/>
            </w:rPr>
            <w:tab/>
          </w:r>
          <w:proofErr w:type="spellStart"/>
          <w:r w:rsidRPr="006A37CC">
            <w:rPr>
              <w:color w:val="000000"/>
              <w:sz w:val="24"/>
              <w:szCs w:val="22"/>
            </w:rPr>
            <w:t>Kemenkes</w:t>
          </w:r>
          <w:proofErr w:type="spellEnd"/>
          <w:r w:rsidRPr="006A37CC">
            <w:rPr>
              <w:color w:val="000000"/>
              <w:sz w:val="24"/>
              <w:szCs w:val="22"/>
            </w:rPr>
            <w:t xml:space="preserve">. </w:t>
          </w:r>
          <w:proofErr w:type="spellStart"/>
          <w:r w:rsidRPr="006A37CC">
            <w:rPr>
              <w:color w:val="000000"/>
              <w:sz w:val="24"/>
              <w:szCs w:val="22"/>
            </w:rPr>
            <w:t>Survei</w:t>
          </w:r>
          <w:proofErr w:type="spellEnd"/>
          <w:r w:rsidRPr="006A37CC">
            <w:rPr>
              <w:color w:val="000000"/>
              <w:sz w:val="24"/>
              <w:szCs w:val="22"/>
            </w:rPr>
            <w:t xml:space="preserve"> Kesehatan Indonesia (SKI) 2023. </w:t>
          </w:r>
          <w:proofErr w:type="spellStart"/>
          <w:r w:rsidRPr="006A37CC">
            <w:rPr>
              <w:color w:val="000000"/>
              <w:sz w:val="24"/>
              <w:szCs w:val="22"/>
            </w:rPr>
            <w:t>Kemenkes</w:t>
          </w:r>
          <w:proofErr w:type="spellEnd"/>
          <w:r w:rsidRPr="006A37CC">
            <w:rPr>
              <w:color w:val="000000"/>
              <w:sz w:val="24"/>
              <w:szCs w:val="22"/>
            </w:rPr>
            <w:t xml:space="preserve">. 2023;235. </w:t>
          </w:r>
        </w:p>
        <w:p w14:paraId="4E797D55" w14:textId="77777777" w:rsidR="006A37CC" w:rsidRPr="006A37CC" w:rsidRDefault="006A37CC" w:rsidP="006A37CC">
          <w:pPr>
            <w:autoSpaceDE w:val="0"/>
            <w:autoSpaceDN w:val="0"/>
            <w:ind w:hanging="540"/>
            <w:jc w:val="both"/>
            <w:divId w:val="859392969"/>
            <w:rPr>
              <w:color w:val="000000"/>
              <w:sz w:val="24"/>
              <w:szCs w:val="22"/>
            </w:rPr>
          </w:pPr>
          <w:r w:rsidRPr="006A37CC">
            <w:rPr>
              <w:color w:val="000000"/>
              <w:sz w:val="24"/>
              <w:szCs w:val="22"/>
            </w:rPr>
            <w:t xml:space="preserve">2. </w:t>
          </w:r>
          <w:r w:rsidRPr="006A37CC">
            <w:rPr>
              <w:color w:val="000000"/>
              <w:sz w:val="24"/>
              <w:szCs w:val="22"/>
            </w:rPr>
            <w:tab/>
            <w:t xml:space="preserve">P. </w:t>
          </w:r>
          <w:proofErr w:type="spellStart"/>
          <w:r w:rsidRPr="006A37CC">
            <w:rPr>
              <w:color w:val="000000"/>
              <w:sz w:val="24"/>
              <w:szCs w:val="22"/>
            </w:rPr>
            <w:t>Budrugeac</w:t>
          </w:r>
          <w:proofErr w:type="spellEnd"/>
          <w:r w:rsidRPr="006A37CC">
            <w:rPr>
              <w:color w:val="000000"/>
              <w:sz w:val="24"/>
              <w:szCs w:val="22"/>
            </w:rPr>
            <w:t xml:space="preserve">. </w:t>
          </w:r>
          <w:proofErr w:type="spellStart"/>
          <w:r w:rsidRPr="006A37CC">
            <w:rPr>
              <w:color w:val="000000"/>
              <w:sz w:val="24"/>
              <w:szCs w:val="22"/>
            </w:rPr>
            <w:t>Jurnal</w:t>
          </w:r>
          <w:proofErr w:type="spellEnd"/>
          <w:r w:rsidRPr="006A37CC">
            <w:rPr>
              <w:color w:val="000000"/>
              <w:sz w:val="24"/>
              <w:szCs w:val="22"/>
            </w:rPr>
            <w:t xml:space="preserve"> </w:t>
          </w:r>
          <w:proofErr w:type="gramStart"/>
          <w:r w:rsidRPr="006A37CC">
            <w:rPr>
              <w:color w:val="000000"/>
              <w:sz w:val="24"/>
              <w:szCs w:val="22"/>
            </w:rPr>
            <w:t>2.Pdf</w:t>
          </w:r>
          <w:proofErr w:type="gramEnd"/>
          <w:r w:rsidRPr="006A37CC">
            <w:rPr>
              <w:color w:val="000000"/>
              <w:sz w:val="24"/>
              <w:szCs w:val="22"/>
            </w:rPr>
            <w:t xml:space="preserve">. Journal of thermal </w:t>
          </w:r>
          <w:proofErr w:type="gramStart"/>
          <w:r w:rsidRPr="006A37CC">
            <w:rPr>
              <w:color w:val="000000"/>
              <w:sz w:val="24"/>
              <w:szCs w:val="22"/>
            </w:rPr>
            <w:t>analysis .</w:t>
          </w:r>
          <w:proofErr w:type="gramEnd"/>
          <w:r w:rsidRPr="006A37CC">
            <w:rPr>
              <w:color w:val="000000"/>
              <w:sz w:val="24"/>
              <w:szCs w:val="22"/>
            </w:rPr>
            <w:t xml:space="preserve"> </w:t>
          </w:r>
        </w:p>
        <w:p w14:paraId="25CA106E" w14:textId="77777777" w:rsidR="006A37CC" w:rsidRPr="006A37CC" w:rsidRDefault="006A37CC" w:rsidP="006A37CC">
          <w:pPr>
            <w:autoSpaceDE w:val="0"/>
            <w:autoSpaceDN w:val="0"/>
            <w:ind w:hanging="540"/>
            <w:jc w:val="both"/>
            <w:divId w:val="1836602184"/>
            <w:rPr>
              <w:color w:val="000000"/>
              <w:sz w:val="24"/>
              <w:szCs w:val="22"/>
            </w:rPr>
          </w:pPr>
          <w:r w:rsidRPr="006A37CC">
            <w:rPr>
              <w:color w:val="000000"/>
              <w:sz w:val="24"/>
              <w:szCs w:val="22"/>
            </w:rPr>
            <w:t xml:space="preserve">3. </w:t>
          </w:r>
          <w:r w:rsidRPr="006A37CC">
            <w:rPr>
              <w:color w:val="000000"/>
              <w:sz w:val="24"/>
              <w:szCs w:val="22"/>
            </w:rPr>
            <w:tab/>
            <w:t xml:space="preserve">World Health </w:t>
          </w:r>
          <w:proofErr w:type="spellStart"/>
          <w:r w:rsidRPr="006A37CC">
            <w:rPr>
              <w:color w:val="000000"/>
              <w:sz w:val="24"/>
              <w:szCs w:val="22"/>
            </w:rPr>
            <w:t>Organisation</w:t>
          </w:r>
          <w:proofErr w:type="spellEnd"/>
          <w:r w:rsidRPr="006A37CC">
            <w:rPr>
              <w:color w:val="000000"/>
              <w:sz w:val="24"/>
              <w:szCs w:val="22"/>
            </w:rPr>
            <w:t xml:space="preserve"> (WHO). WHO | Waist Circumference and Waist–Hip Ratio. Report of a WHO Expert Consultation. Geneva, 8-11 December 2008. 2008;(December):8–11. </w:t>
          </w:r>
        </w:p>
        <w:p w14:paraId="53E50AAD" w14:textId="77777777" w:rsidR="006A37CC" w:rsidRPr="006A37CC" w:rsidRDefault="006A37CC" w:rsidP="006A37CC">
          <w:pPr>
            <w:autoSpaceDE w:val="0"/>
            <w:autoSpaceDN w:val="0"/>
            <w:ind w:hanging="540"/>
            <w:jc w:val="both"/>
            <w:divId w:val="21758214"/>
            <w:rPr>
              <w:color w:val="000000"/>
              <w:sz w:val="24"/>
              <w:szCs w:val="22"/>
            </w:rPr>
          </w:pPr>
          <w:r w:rsidRPr="006A37CC">
            <w:rPr>
              <w:color w:val="000000"/>
              <w:sz w:val="24"/>
              <w:szCs w:val="22"/>
            </w:rPr>
            <w:t xml:space="preserve">4. </w:t>
          </w:r>
          <w:r w:rsidRPr="006A37CC">
            <w:rPr>
              <w:color w:val="000000"/>
              <w:sz w:val="24"/>
              <w:szCs w:val="22"/>
            </w:rPr>
            <w:tab/>
            <w:t xml:space="preserve">Zhong J, Rao X, Braunstein Z, Taylor A, Narula V, </w:t>
          </w:r>
          <w:proofErr w:type="spellStart"/>
          <w:r w:rsidRPr="006A37CC">
            <w:rPr>
              <w:color w:val="000000"/>
              <w:sz w:val="24"/>
              <w:szCs w:val="22"/>
            </w:rPr>
            <w:t>Hazey</w:t>
          </w:r>
          <w:proofErr w:type="spellEnd"/>
          <w:r w:rsidRPr="006A37CC">
            <w:rPr>
              <w:color w:val="000000"/>
              <w:sz w:val="24"/>
              <w:szCs w:val="22"/>
            </w:rPr>
            <w:t xml:space="preserve"> J, et al. T-cell </w:t>
          </w:r>
          <w:proofErr w:type="spellStart"/>
          <w:r w:rsidRPr="006A37CC">
            <w:rPr>
              <w:color w:val="000000"/>
              <w:sz w:val="24"/>
              <w:szCs w:val="22"/>
            </w:rPr>
            <w:t>costimulation</w:t>
          </w:r>
          <w:proofErr w:type="spellEnd"/>
          <w:r w:rsidRPr="006A37CC">
            <w:rPr>
              <w:color w:val="000000"/>
              <w:sz w:val="24"/>
              <w:szCs w:val="22"/>
            </w:rPr>
            <w:t xml:space="preserve"> protects obesity-induced adipose inflammation and insulin resistance. Diabetes. 2014;63(4):1289–302. DOI: 10.2337/db13-1094</w:t>
          </w:r>
        </w:p>
        <w:p w14:paraId="14D769F7" w14:textId="77777777" w:rsidR="006A37CC" w:rsidRPr="006A37CC" w:rsidRDefault="006A37CC" w:rsidP="006A37CC">
          <w:pPr>
            <w:autoSpaceDE w:val="0"/>
            <w:autoSpaceDN w:val="0"/>
            <w:ind w:hanging="540"/>
            <w:jc w:val="both"/>
            <w:divId w:val="1347168835"/>
            <w:rPr>
              <w:color w:val="000000"/>
              <w:sz w:val="24"/>
              <w:szCs w:val="22"/>
            </w:rPr>
          </w:pPr>
          <w:r w:rsidRPr="006A37CC">
            <w:rPr>
              <w:color w:val="000000"/>
              <w:sz w:val="24"/>
              <w:szCs w:val="22"/>
            </w:rPr>
            <w:t xml:space="preserve">5. </w:t>
          </w:r>
          <w:r w:rsidRPr="006A37CC">
            <w:rPr>
              <w:color w:val="000000"/>
              <w:sz w:val="24"/>
              <w:szCs w:val="22"/>
            </w:rPr>
            <w:tab/>
            <w:t xml:space="preserve">Yi Z, </w:t>
          </w:r>
          <w:proofErr w:type="spellStart"/>
          <w:r w:rsidRPr="006A37CC">
            <w:rPr>
              <w:color w:val="000000"/>
              <w:sz w:val="24"/>
              <w:szCs w:val="22"/>
            </w:rPr>
            <w:t>Stunz</w:t>
          </w:r>
          <w:proofErr w:type="spellEnd"/>
          <w:r w:rsidRPr="006A37CC">
            <w:rPr>
              <w:color w:val="000000"/>
              <w:sz w:val="24"/>
              <w:szCs w:val="22"/>
            </w:rPr>
            <w:t xml:space="preserve"> LL, Bishop GA. CD40-mediated maintenance of immune homeostasis in the adipose tissue microenvironment. Diabetes. 2014;63(8):2751–60. DOI: 10.2337/db13-1657</w:t>
          </w:r>
        </w:p>
        <w:p w14:paraId="2708D76A" w14:textId="77777777" w:rsidR="006A37CC" w:rsidRPr="006A37CC" w:rsidRDefault="006A37CC" w:rsidP="006A37CC">
          <w:pPr>
            <w:autoSpaceDE w:val="0"/>
            <w:autoSpaceDN w:val="0"/>
            <w:ind w:hanging="540"/>
            <w:jc w:val="both"/>
            <w:divId w:val="1600219147"/>
            <w:rPr>
              <w:color w:val="000000"/>
              <w:sz w:val="24"/>
              <w:szCs w:val="22"/>
            </w:rPr>
          </w:pPr>
          <w:r w:rsidRPr="006A37CC">
            <w:rPr>
              <w:color w:val="000000"/>
              <w:sz w:val="24"/>
              <w:szCs w:val="22"/>
            </w:rPr>
            <w:t xml:space="preserve">6. </w:t>
          </w:r>
          <w:r w:rsidRPr="006A37CC">
            <w:rPr>
              <w:color w:val="000000"/>
              <w:sz w:val="24"/>
              <w:szCs w:val="22"/>
            </w:rPr>
            <w:tab/>
          </w:r>
          <w:proofErr w:type="spellStart"/>
          <w:r w:rsidRPr="006A37CC">
            <w:rPr>
              <w:color w:val="000000"/>
              <w:sz w:val="24"/>
              <w:szCs w:val="22"/>
            </w:rPr>
            <w:t>Unek</w:t>
          </w:r>
          <w:proofErr w:type="spellEnd"/>
          <w:r w:rsidRPr="006A37CC">
            <w:rPr>
              <w:color w:val="000000"/>
              <w:sz w:val="24"/>
              <w:szCs w:val="22"/>
            </w:rPr>
            <w:t xml:space="preserve"> IT, </w:t>
          </w:r>
          <w:proofErr w:type="spellStart"/>
          <w:r w:rsidRPr="006A37CC">
            <w:rPr>
              <w:color w:val="000000"/>
              <w:sz w:val="24"/>
              <w:szCs w:val="22"/>
            </w:rPr>
            <w:t>Bayraktar</w:t>
          </w:r>
          <w:proofErr w:type="spellEnd"/>
          <w:r w:rsidRPr="006A37CC">
            <w:rPr>
              <w:color w:val="000000"/>
              <w:sz w:val="24"/>
              <w:szCs w:val="22"/>
            </w:rPr>
            <w:t xml:space="preserve"> F, </w:t>
          </w:r>
          <w:proofErr w:type="spellStart"/>
          <w:r w:rsidRPr="006A37CC">
            <w:rPr>
              <w:color w:val="000000"/>
              <w:sz w:val="24"/>
              <w:szCs w:val="22"/>
            </w:rPr>
            <w:t>Solmaz</w:t>
          </w:r>
          <w:proofErr w:type="spellEnd"/>
          <w:r w:rsidRPr="006A37CC">
            <w:rPr>
              <w:color w:val="000000"/>
              <w:sz w:val="24"/>
              <w:szCs w:val="22"/>
            </w:rPr>
            <w:t xml:space="preserve"> D, </w:t>
          </w:r>
          <w:proofErr w:type="spellStart"/>
          <w:r w:rsidRPr="006A37CC">
            <w:rPr>
              <w:color w:val="000000"/>
              <w:sz w:val="24"/>
              <w:szCs w:val="22"/>
            </w:rPr>
            <w:t>Ellidokuz</w:t>
          </w:r>
          <w:proofErr w:type="spellEnd"/>
          <w:r w:rsidRPr="006A37CC">
            <w:rPr>
              <w:color w:val="000000"/>
              <w:sz w:val="24"/>
              <w:szCs w:val="22"/>
            </w:rPr>
            <w:t xml:space="preserve"> H, </w:t>
          </w:r>
          <w:proofErr w:type="spellStart"/>
          <w:r w:rsidRPr="006A37CC">
            <w:rPr>
              <w:color w:val="000000"/>
              <w:sz w:val="24"/>
              <w:szCs w:val="22"/>
            </w:rPr>
            <w:t>Sisman</w:t>
          </w:r>
          <w:proofErr w:type="spellEnd"/>
          <w:r w:rsidRPr="006A37CC">
            <w:rPr>
              <w:color w:val="000000"/>
              <w:sz w:val="24"/>
              <w:szCs w:val="22"/>
            </w:rPr>
            <w:t xml:space="preserve"> AR, </w:t>
          </w:r>
          <w:proofErr w:type="spellStart"/>
          <w:r w:rsidRPr="006A37CC">
            <w:rPr>
              <w:color w:val="000000"/>
              <w:sz w:val="24"/>
              <w:szCs w:val="22"/>
            </w:rPr>
            <w:t>Yuksel</w:t>
          </w:r>
          <w:proofErr w:type="spellEnd"/>
          <w:r w:rsidRPr="006A37CC">
            <w:rPr>
              <w:color w:val="000000"/>
              <w:sz w:val="24"/>
              <w:szCs w:val="22"/>
            </w:rPr>
            <w:t xml:space="preserve"> F, et al. The levels of soluble CD40 ligand and C-reactive protein in normal weight, overweight and obese people. Clin Med Res. 2010;8(2):89–95. DOI: 10.3121/cmr.2010.889</w:t>
          </w:r>
        </w:p>
        <w:p w14:paraId="193CB735" w14:textId="77777777" w:rsidR="006A37CC" w:rsidRPr="006A37CC" w:rsidRDefault="006A37CC" w:rsidP="006A37CC">
          <w:pPr>
            <w:autoSpaceDE w:val="0"/>
            <w:autoSpaceDN w:val="0"/>
            <w:ind w:hanging="540"/>
            <w:jc w:val="both"/>
            <w:divId w:val="210306015"/>
            <w:rPr>
              <w:color w:val="000000"/>
              <w:sz w:val="24"/>
              <w:szCs w:val="22"/>
            </w:rPr>
          </w:pPr>
          <w:r w:rsidRPr="006A37CC">
            <w:rPr>
              <w:color w:val="000000"/>
              <w:sz w:val="24"/>
              <w:szCs w:val="22"/>
            </w:rPr>
            <w:t xml:space="preserve">7. </w:t>
          </w:r>
          <w:r w:rsidRPr="006A37CC">
            <w:rPr>
              <w:color w:val="000000"/>
              <w:sz w:val="24"/>
              <w:szCs w:val="22"/>
            </w:rPr>
            <w:tab/>
            <w:t xml:space="preserve">André P, </w:t>
          </w:r>
          <w:proofErr w:type="spellStart"/>
          <w:r w:rsidRPr="006A37CC">
            <w:rPr>
              <w:color w:val="000000"/>
              <w:sz w:val="24"/>
              <w:szCs w:val="22"/>
            </w:rPr>
            <w:t>Nannizzi-Alaimo</w:t>
          </w:r>
          <w:proofErr w:type="spellEnd"/>
          <w:r w:rsidRPr="006A37CC">
            <w:rPr>
              <w:color w:val="000000"/>
              <w:sz w:val="24"/>
              <w:szCs w:val="22"/>
            </w:rPr>
            <w:t xml:space="preserve"> L, Prasad SK, Phillips DR. Platelet-derived CD40L: The switch-hitting player of cardiovascular disease. Circulation. 2002;106(8):896–9. DOI: 10.1161/01.CIR.0000028962.04520.01</w:t>
          </w:r>
        </w:p>
        <w:p w14:paraId="494D1A7C" w14:textId="77777777" w:rsidR="006A37CC" w:rsidRPr="006A37CC" w:rsidRDefault="006A37CC" w:rsidP="006A37CC">
          <w:pPr>
            <w:autoSpaceDE w:val="0"/>
            <w:autoSpaceDN w:val="0"/>
            <w:ind w:hanging="540"/>
            <w:jc w:val="both"/>
            <w:divId w:val="2118136644"/>
            <w:rPr>
              <w:color w:val="000000"/>
              <w:sz w:val="24"/>
              <w:szCs w:val="22"/>
            </w:rPr>
          </w:pPr>
          <w:r w:rsidRPr="006A37CC">
            <w:rPr>
              <w:color w:val="000000"/>
              <w:sz w:val="24"/>
              <w:szCs w:val="22"/>
            </w:rPr>
            <w:lastRenderedPageBreak/>
            <w:t xml:space="preserve">8. </w:t>
          </w:r>
          <w:r w:rsidRPr="006A37CC">
            <w:rPr>
              <w:color w:val="000000"/>
              <w:sz w:val="24"/>
              <w:szCs w:val="22"/>
            </w:rPr>
            <w:tab/>
            <w:t xml:space="preserve">Poggi M, Jager J, </w:t>
          </w:r>
          <w:proofErr w:type="spellStart"/>
          <w:r w:rsidRPr="006A37CC">
            <w:rPr>
              <w:color w:val="000000"/>
              <w:sz w:val="24"/>
              <w:szCs w:val="22"/>
            </w:rPr>
            <w:t>Paulmyer</w:t>
          </w:r>
          <w:proofErr w:type="spellEnd"/>
          <w:r w:rsidRPr="006A37CC">
            <w:rPr>
              <w:color w:val="000000"/>
              <w:sz w:val="24"/>
              <w:szCs w:val="22"/>
            </w:rPr>
            <w:t xml:space="preserve">-Lacroix O, </w:t>
          </w:r>
          <w:proofErr w:type="spellStart"/>
          <w:r w:rsidRPr="006A37CC">
            <w:rPr>
              <w:color w:val="000000"/>
              <w:sz w:val="24"/>
              <w:szCs w:val="22"/>
            </w:rPr>
            <w:t>Peiretti</w:t>
          </w:r>
          <w:proofErr w:type="spellEnd"/>
          <w:r w:rsidRPr="006A37CC">
            <w:rPr>
              <w:color w:val="000000"/>
              <w:sz w:val="24"/>
              <w:szCs w:val="22"/>
            </w:rPr>
            <w:t xml:space="preserve"> F, </w:t>
          </w:r>
          <w:proofErr w:type="spellStart"/>
          <w:r w:rsidRPr="006A37CC">
            <w:rPr>
              <w:color w:val="000000"/>
              <w:sz w:val="24"/>
              <w:szCs w:val="22"/>
            </w:rPr>
            <w:t>Gremeaux</w:t>
          </w:r>
          <w:proofErr w:type="spellEnd"/>
          <w:r w:rsidRPr="006A37CC">
            <w:rPr>
              <w:color w:val="000000"/>
              <w:sz w:val="24"/>
              <w:szCs w:val="22"/>
            </w:rPr>
            <w:t xml:space="preserve"> T, </w:t>
          </w:r>
          <w:proofErr w:type="spellStart"/>
          <w:r w:rsidRPr="006A37CC">
            <w:rPr>
              <w:color w:val="000000"/>
              <w:sz w:val="24"/>
              <w:szCs w:val="22"/>
            </w:rPr>
            <w:t>Verdier</w:t>
          </w:r>
          <w:proofErr w:type="spellEnd"/>
          <w:r w:rsidRPr="006A37CC">
            <w:rPr>
              <w:color w:val="000000"/>
              <w:sz w:val="24"/>
              <w:szCs w:val="22"/>
            </w:rPr>
            <w:t xml:space="preserve"> M, et al. The inflammatory receptor CD40 is expressed on human adipocytes: Contribution to crosstalk between lymphocytes and adipocytes. </w:t>
          </w:r>
          <w:proofErr w:type="spellStart"/>
          <w:r w:rsidRPr="006A37CC">
            <w:rPr>
              <w:color w:val="000000"/>
              <w:sz w:val="24"/>
              <w:szCs w:val="22"/>
            </w:rPr>
            <w:t>Diabetologia</w:t>
          </w:r>
          <w:proofErr w:type="spellEnd"/>
          <w:r w:rsidRPr="006A37CC">
            <w:rPr>
              <w:color w:val="000000"/>
              <w:sz w:val="24"/>
              <w:szCs w:val="22"/>
            </w:rPr>
            <w:t>. 2009;52(6):1152–63. DOI: 10.1007/s00125-009-1267-1</w:t>
          </w:r>
        </w:p>
        <w:p w14:paraId="2DFDE3A9" w14:textId="77777777" w:rsidR="006A37CC" w:rsidRPr="006A37CC" w:rsidRDefault="006A37CC" w:rsidP="006A37CC">
          <w:pPr>
            <w:autoSpaceDE w:val="0"/>
            <w:autoSpaceDN w:val="0"/>
            <w:ind w:hanging="540"/>
            <w:jc w:val="both"/>
            <w:divId w:val="1057625276"/>
            <w:rPr>
              <w:color w:val="000000"/>
              <w:sz w:val="24"/>
              <w:szCs w:val="22"/>
            </w:rPr>
          </w:pPr>
          <w:r w:rsidRPr="006A37CC">
            <w:rPr>
              <w:color w:val="000000"/>
              <w:sz w:val="24"/>
              <w:szCs w:val="22"/>
            </w:rPr>
            <w:t xml:space="preserve">9. </w:t>
          </w:r>
          <w:r w:rsidRPr="006A37CC">
            <w:rPr>
              <w:color w:val="000000"/>
              <w:sz w:val="24"/>
              <w:szCs w:val="22"/>
            </w:rPr>
            <w:tab/>
            <w:t>Li J, Xu J, Zou CC, Gu JA, Gu HL. Association between CD40-CD40L system and obesity in children. Chinese Journal of Contemporary Pediatrics. 2020;22(3):251–6. DOI: 10.7499/j.issn.1008-8830.2020.03.013</w:t>
          </w:r>
        </w:p>
        <w:p w14:paraId="0013915B" w14:textId="77777777" w:rsidR="006A37CC" w:rsidRPr="006A37CC" w:rsidRDefault="006A37CC" w:rsidP="006A37CC">
          <w:pPr>
            <w:autoSpaceDE w:val="0"/>
            <w:autoSpaceDN w:val="0"/>
            <w:ind w:hanging="540"/>
            <w:jc w:val="both"/>
            <w:divId w:val="1806385924"/>
            <w:rPr>
              <w:color w:val="000000"/>
              <w:sz w:val="24"/>
              <w:szCs w:val="22"/>
            </w:rPr>
          </w:pPr>
          <w:r w:rsidRPr="006A37CC">
            <w:rPr>
              <w:color w:val="000000"/>
              <w:sz w:val="24"/>
              <w:szCs w:val="22"/>
            </w:rPr>
            <w:t xml:space="preserve">10. </w:t>
          </w:r>
          <w:r w:rsidRPr="006A37CC">
            <w:rPr>
              <w:color w:val="000000"/>
              <w:sz w:val="24"/>
              <w:szCs w:val="22"/>
            </w:rPr>
            <w:tab/>
            <w:t xml:space="preserve">Poggi M, Engel D, Christ A, </w:t>
          </w:r>
          <w:proofErr w:type="spellStart"/>
          <w:r w:rsidRPr="006A37CC">
            <w:rPr>
              <w:color w:val="000000"/>
              <w:sz w:val="24"/>
              <w:szCs w:val="22"/>
            </w:rPr>
            <w:t>Beckers</w:t>
          </w:r>
          <w:proofErr w:type="spellEnd"/>
          <w:r w:rsidRPr="006A37CC">
            <w:rPr>
              <w:color w:val="000000"/>
              <w:sz w:val="24"/>
              <w:szCs w:val="22"/>
            </w:rPr>
            <w:t xml:space="preserve"> L, </w:t>
          </w:r>
          <w:proofErr w:type="spellStart"/>
          <w:r w:rsidRPr="006A37CC">
            <w:rPr>
              <w:color w:val="000000"/>
              <w:sz w:val="24"/>
              <w:szCs w:val="22"/>
            </w:rPr>
            <w:t>Wijnands</w:t>
          </w:r>
          <w:proofErr w:type="spellEnd"/>
          <w:r w:rsidRPr="006A37CC">
            <w:rPr>
              <w:color w:val="000000"/>
              <w:sz w:val="24"/>
              <w:szCs w:val="22"/>
            </w:rPr>
            <w:t xml:space="preserve"> E, Boon L, et al. CD40L deficiency ameliorates adipose tissue inflammation and metabolic manifestations of obesity in mice. </w:t>
          </w:r>
          <w:proofErr w:type="spellStart"/>
          <w:r w:rsidRPr="006A37CC">
            <w:rPr>
              <w:color w:val="000000"/>
              <w:sz w:val="24"/>
              <w:szCs w:val="22"/>
            </w:rPr>
            <w:t>Arterioscler</w:t>
          </w:r>
          <w:proofErr w:type="spellEnd"/>
          <w:r w:rsidRPr="006A37CC">
            <w:rPr>
              <w:color w:val="000000"/>
              <w:sz w:val="24"/>
              <w:szCs w:val="22"/>
            </w:rPr>
            <w:t xml:space="preserve"> </w:t>
          </w:r>
          <w:proofErr w:type="spellStart"/>
          <w:r w:rsidRPr="006A37CC">
            <w:rPr>
              <w:color w:val="000000"/>
              <w:sz w:val="24"/>
              <w:szCs w:val="22"/>
            </w:rPr>
            <w:t>Thromb</w:t>
          </w:r>
          <w:proofErr w:type="spellEnd"/>
          <w:r w:rsidRPr="006A37CC">
            <w:rPr>
              <w:color w:val="000000"/>
              <w:sz w:val="24"/>
              <w:szCs w:val="22"/>
            </w:rPr>
            <w:t xml:space="preserve"> </w:t>
          </w:r>
          <w:proofErr w:type="spellStart"/>
          <w:r w:rsidRPr="006A37CC">
            <w:rPr>
              <w:color w:val="000000"/>
              <w:sz w:val="24"/>
              <w:szCs w:val="22"/>
            </w:rPr>
            <w:t>Vasc</w:t>
          </w:r>
          <w:proofErr w:type="spellEnd"/>
          <w:r w:rsidRPr="006A37CC">
            <w:rPr>
              <w:color w:val="000000"/>
              <w:sz w:val="24"/>
              <w:szCs w:val="22"/>
            </w:rPr>
            <w:t xml:space="preserve"> Biol. 2011;31(10):2251–60. DOI: 10.1161/ATVBAHA.111.231357</w:t>
          </w:r>
        </w:p>
        <w:p w14:paraId="09BC0410" w14:textId="77777777" w:rsidR="006A37CC" w:rsidRPr="006A37CC" w:rsidRDefault="006A37CC" w:rsidP="006A37CC">
          <w:pPr>
            <w:autoSpaceDE w:val="0"/>
            <w:autoSpaceDN w:val="0"/>
            <w:ind w:hanging="540"/>
            <w:jc w:val="both"/>
            <w:divId w:val="94716556"/>
            <w:rPr>
              <w:color w:val="000000"/>
              <w:sz w:val="24"/>
              <w:szCs w:val="22"/>
            </w:rPr>
          </w:pPr>
          <w:r w:rsidRPr="006A37CC">
            <w:rPr>
              <w:color w:val="000000"/>
              <w:sz w:val="24"/>
              <w:szCs w:val="22"/>
            </w:rPr>
            <w:t xml:space="preserve">11. </w:t>
          </w:r>
          <w:r w:rsidRPr="006A37CC">
            <w:rPr>
              <w:color w:val="000000"/>
              <w:sz w:val="24"/>
              <w:szCs w:val="22"/>
            </w:rPr>
            <w:tab/>
            <w:t xml:space="preserve">Guo CA, Kogan S, Amano SU, Wang M, </w:t>
          </w:r>
          <w:proofErr w:type="spellStart"/>
          <w:r w:rsidRPr="006A37CC">
            <w:rPr>
              <w:color w:val="000000"/>
              <w:sz w:val="24"/>
              <w:szCs w:val="22"/>
            </w:rPr>
            <w:t>Dagdeviren</w:t>
          </w:r>
          <w:proofErr w:type="spellEnd"/>
          <w:r w:rsidRPr="006A37CC">
            <w:rPr>
              <w:color w:val="000000"/>
              <w:sz w:val="24"/>
              <w:szCs w:val="22"/>
            </w:rPr>
            <w:t xml:space="preserve"> S, </w:t>
          </w:r>
          <w:proofErr w:type="spellStart"/>
          <w:r w:rsidRPr="006A37CC">
            <w:rPr>
              <w:color w:val="000000"/>
              <w:sz w:val="24"/>
              <w:szCs w:val="22"/>
            </w:rPr>
            <w:t>Friedline</w:t>
          </w:r>
          <w:proofErr w:type="spellEnd"/>
          <w:r w:rsidRPr="006A37CC">
            <w:rPr>
              <w:color w:val="000000"/>
              <w:sz w:val="24"/>
              <w:szCs w:val="22"/>
            </w:rPr>
            <w:t xml:space="preserve"> RH, et al. CD40 deficiency in mice exacerbates obesity-induced adipose tissue inflammation, hepatic steatosis, and insulin resistance. Am J </w:t>
          </w:r>
          <w:proofErr w:type="spellStart"/>
          <w:r w:rsidRPr="006A37CC">
            <w:rPr>
              <w:color w:val="000000"/>
              <w:sz w:val="24"/>
              <w:szCs w:val="22"/>
            </w:rPr>
            <w:t>Physiol</w:t>
          </w:r>
          <w:proofErr w:type="spellEnd"/>
          <w:r w:rsidRPr="006A37CC">
            <w:rPr>
              <w:color w:val="000000"/>
              <w:sz w:val="24"/>
              <w:szCs w:val="22"/>
            </w:rPr>
            <w:t xml:space="preserve"> Endocrinol </w:t>
          </w:r>
          <w:proofErr w:type="spellStart"/>
          <w:r w:rsidRPr="006A37CC">
            <w:rPr>
              <w:color w:val="000000"/>
              <w:sz w:val="24"/>
              <w:szCs w:val="22"/>
            </w:rPr>
            <w:t>Metab</w:t>
          </w:r>
          <w:proofErr w:type="spellEnd"/>
          <w:r w:rsidRPr="006A37CC">
            <w:rPr>
              <w:color w:val="000000"/>
              <w:sz w:val="24"/>
              <w:szCs w:val="22"/>
            </w:rPr>
            <w:t>. 2013;304(9):951–63. DOI: 10.1152/ajpendo.00514.2012</w:t>
          </w:r>
        </w:p>
        <w:p w14:paraId="0CF48F8A" w14:textId="77777777" w:rsidR="006A37CC" w:rsidRPr="006A37CC" w:rsidRDefault="006A37CC" w:rsidP="006A37CC">
          <w:pPr>
            <w:autoSpaceDE w:val="0"/>
            <w:autoSpaceDN w:val="0"/>
            <w:ind w:hanging="540"/>
            <w:jc w:val="both"/>
            <w:divId w:val="473567581"/>
            <w:rPr>
              <w:color w:val="000000"/>
              <w:sz w:val="24"/>
              <w:szCs w:val="22"/>
            </w:rPr>
          </w:pPr>
          <w:r w:rsidRPr="006A37CC">
            <w:rPr>
              <w:color w:val="000000"/>
              <w:sz w:val="24"/>
              <w:szCs w:val="22"/>
            </w:rPr>
            <w:t xml:space="preserve">12. </w:t>
          </w:r>
          <w:r w:rsidRPr="006A37CC">
            <w:rPr>
              <w:color w:val="000000"/>
              <w:sz w:val="24"/>
              <w:szCs w:val="22"/>
            </w:rPr>
            <w:tab/>
            <w:t>Yi Z, Bishop GA. Regulatory role of CD40 in obesity-induced insulin resistance. Adipocyte. 2015;4(1):65–9. DOI: 10.4161/adip.32214</w:t>
          </w:r>
        </w:p>
        <w:p w14:paraId="1D336B55" w14:textId="77777777" w:rsidR="006A37CC" w:rsidRPr="006A37CC" w:rsidRDefault="006A37CC" w:rsidP="006A37CC">
          <w:pPr>
            <w:autoSpaceDE w:val="0"/>
            <w:autoSpaceDN w:val="0"/>
            <w:ind w:hanging="540"/>
            <w:jc w:val="both"/>
            <w:divId w:val="398753149"/>
            <w:rPr>
              <w:color w:val="000000"/>
              <w:sz w:val="24"/>
              <w:szCs w:val="22"/>
            </w:rPr>
          </w:pPr>
          <w:r w:rsidRPr="006A37CC">
            <w:rPr>
              <w:color w:val="000000"/>
              <w:sz w:val="24"/>
              <w:szCs w:val="22"/>
            </w:rPr>
            <w:t xml:space="preserve">13. </w:t>
          </w:r>
          <w:r w:rsidRPr="006A37CC">
            <w:rPr>
              <w:color w:val="000000"/>
              <w:sz w:val="24"/>
              <w:szCs w:val="22"/>
            </w:rPr>
            <w:tab/>
          </w:r>
          <w:proofErr w:type="spellStart"/>
          <w:r w:rsidRPr="006A37CC">
            <w:rPr>
              <w:color w:val="000000"/>
              <w:sz w:val="24"/>
              <w:szCs w:val="22"/>
            </w:rPr>
            <w:t>Sanguigni</w:t>
          </w:r>
          <w:proofErr w:type="spellEnd"/>
          <w:r w:rsidRPr="006A37CC">
            <w:rPr>
              <w:color w:val="000000"/>
              <w:sz w:val="24"/>
              <w:szCs w:val="22"/>
            </w:rPr>
            <w:t xml:space="preserve"> V, Ferro D, Pignatelli P, Del Ben M, Nadia T, </w:t>
          </w:r>
          <w:proofErr w:type="spellStart"/>
          <w:r w:rsidRPr="006A37CC">
            <w:rPr>
              <w:color w:val="000000"/>
              <w:sz w:val="24"/>
              <w:szCs w:val="22"/>
            </w:rPr>
            <w:t>Saliola</w:t>
          </w:r>
          <w:proofErr w:type="spellEnd"/>
          <w:r w:rsidRPr="006A37CC">
            <w:rPr>
              <w:color w:val="000000"/>
              <w:sz w:val="24"/>
              <w:szCs w:val="22"/>
            </w:rPr>
            <w:t xml:space="preserve"> M, et al. CD40 ligand enhances monocyte tissue factor expression and thrombin generation via oxidative stress in patients with hypercholesterolemia. J Am Coll </w:t>
          </w:r>
          <w:proofErr w:type="spellStart"/>
          <w:r w:rsidRPr="006A37CC">
            <w:rPr>
              <w:color w:val="000000"/>
              <w:sz w:val="24"/>
              <w:szCs w:val="22"/>
            </w:rPr>
            <w:t>Cardiol</w:t>
          </w:r>
          <w:proofErr w:type="spellEnd"/>
          <w:r w:rsidRPr="006A37CC">
            <w:rPr>
              <w:color w:val="000000"/>
              <w:sz w:val="24"/>
              <w:szCs w:val="22"/>
            </w:rPr>
            <w:t>. Elsevier Masson SAS; 2005;45(1):35–42. DOI: 10.1016/j.jacc.2004.09.047</w:t>
          </w:r>
        </w:p>
        <w:p w14:paraId="58A96720" w14:textId="77777777" w:rsidR="006A37CC" w:rsidRPr="006A37CC" w:rsidRDefault="006A37CC" w:rsidP="006A37CC">
          <w:pPr>
            <w:autoSpaceDE w:val="0"/>
            <w:autoSpaceDN w:val="0"/>
            <w:ind w:hanging="540"/>
            <w:jc w:val="both"/>
            <w:divId w:val="1530751605"/>
            <w:rPr>
              <w:color w:val="000000"/>
              <w:sz w:val="24"/>
              <w:szCs w:val="22"/>
            </w:rPr>
          </w:pPr>
          <w:r w:rsidRPr="006A37CC">
            <w:rPr>
              <w:color w:val="000000"/>
              <w:sz w:val="24"/>
              <w:szCs w:val="22"/>
            </w:rPr>
            <w:t xml:space="preserve">14. </w:t>
          </w:r>
          <w:r w:rsidRPr="006A37CC">
            <w:rPr>
              <w:color w:val="000000"/>
              <w:sz w:val="24"/>
              <w:szCs w:val="22"/>
            </w:rPr>
            <w:tab/>
            <w:t>Palmer BF. The sexual dimorphism of obesity. Mol Cell Endocrinol. 2013;31(3):477–9. DOI: 10.1016/j.mce.2014.</w:t>
          </w:r>
          <w:proofErr w:type="gramStart"/>
          <w:r w:rsidRPr="006A37CC">
            <w:rPr>
              <w:color w:val="000000"/>
              <w:sz w:val="24"/>
              <w:szCs w:val="22"/>
            </w:rPr>
            <w:t>11.029.The</w:t>
          </w:r>
          <w:proofErr w:type="gramEnd"/>
        </w:p>
        <w:p w14:paraId="75E616AE" w14:textId="77777777" w:rsidR="006A37CC" w:rsidRPr="006A37CC" w:rsidRDefault="006A37CC" w:rsidP="006A37CC">
          <w:pPr>
            <w:autoSpaceDE w:val="0"/>
            <w:autoSpaceDN w:val="0"/>
            <w:ind w:hanging="540"/>
            <w:jc w:val="both"/>
            <w:divId w:val="655570644"/>
            <w:rPr>
              <w:color w:val="000000"/>
              <w:sz w:val="24"/>
              <w:szCs w:val="22"/>
            </w:rPr>
          </w:pPr>
          <w:r w:rsidRPr="006A37CC">
            <w:rPr>
              <w:color w:val="000000"/>
              <w:sz w:val="24"/>
              <w:szCs w:val="22"/>
            </w:rPr>
            <w:t xml:space="preserve">15. </w:t>
          </w:r>
          <w:r w:rsidRPr="006A37CC">
            <w:rPr>
              <w:color w:val="000000"/>
              <w:sz w:val="24"/>
              <w:szCs w:val="22"/>
            </w:rPr>
            <w:tab/>
          </w:r>
          <w:proofErr w:type="spellStart"/>
          <w:r w:rsidRPr="006A37CC">
            <w:rPr>
              <w:color w:val="000000"/>
              <w:sz w:val="24"/>
              <w:szCs w:val="22"/>
            </w:rPr>
            <w:t>Aloui</w:t>
          </w:r>
          <w:proofErr w:type="spellEnd"/>
          <w:r w:rsidRPr="006A37CC">
            <w:rPr>
              <w:color w:val="000000"/>
              <w:sz w:val="24"/>
              <w:szCs w:val="22"/>
            </w:rPr>
            <w:t xml:space="preserve"> C, </w:t>
          </w:r>
          <w:proofErr w:type="spellStart"/>
          <w:r w:rsidRPr="006A37CC">
            <w:rPr>
              <w:color w:val="000000"/>
              <w:sz w:val="24"/>
              <w:szCs w:val="22"/>
            </w:rPr>
            <w:t>Prigent</w:t>
          </w:r>
          <w:proofErr w:type="spellEnd"/>
          <w:r w:rsidRPr="006A37CC">
            <w:rPr>
              <w:color w:val="000000"/>
              <w:sz w:val="24"/>
              <w:szCs w:val="22"/>
            </w:rPr>
            <w:t xml:space="preserve"> A, Sut C, </w:t>
          </w:r>
          <w:proofErr w:type="spellStart"/>
          <w:r w:rsidRPr="006A37CC">
            <w:rPr>
              <w:color w:val="000000"/>
              <w:sz w:val="24"/>
              <w:szCs w:val="22"/>
            </w:rPr>
            <w:t>Tariket</w:t>
          </w:r>
          <w:proofErr w:type="spellEnd"/>
          <w:r w:rsidRPr="006A37CC">
            <w:rPr>
              <w:color w:val="000000"/>
              <w:sz w:val="24"/>
              <w:szCs w:val="22"/>
            </w:rPr>
            <w:t xml:space="preserve"> S, </w:t>
          </w:r>
          <w:proofErr w:type="spellStart"/>
          <w:r w:rsidRPr="006A37CC">
            <w:rPr>
              <w:color w:val="000000"/>
              <w:sz w:val="24"/>
              <w:szCs w:val="22"/>
            </w:rPr>
            <w:t>Hamzeh-Cognasse</w:t>
          </w:r>
          <w:proofErr w:type="spellEnd"/>
          <w:r w:rsidRPr="006A37CC">
            <w:rPr>
              <w:color w:val="000000"/>
              <w:sz w:val="24"/>
              <w:szCs w:val="22"/>
            </w:rPr>
            <w:t xml:space="preserve"> H, </w:t>
          </w:r>
          <w:proofErr w:type="spellStart"/>
          <w:r w:rsidRPr="006A37CC">
            <w:rPr>
              <w:color w:val="000000"/>
              <w:sz w:val="24"/>
              <w:szCs w:val="22"/>
            </w:rPr>
            <w:t>Pozzetto</w:t>
          </w:r>
          <w:proofErr w:type="spellEnd"/>
          <w:r w:rsidRPr="006A37CC">
            <w:rPr>
              <w:color w:val="000000"/>
              <w:sz w:val="24"/>
              <w:szCs w:val="22"/>
            </w:rPr>
            <w:t xml:space="preserve"> B, et al. The signaling role of cd40 ligand in platelet biology and in platelet component transfusion. Int J Mol Sci. 2014;15(12):22342–64. DOI: 10.3390/ijms151222342</w:t>
          </w:r>
        </w:p>
        <w:p w14:paraId="17010C2C" w14:textId="77777777" w:rsidR="006A37CC" w:rsidRPr="006A37CC" w:rsidRDefault="006A37CC" w:rsidP="006A37CC">
          <w:pPr>
            <w:autoSpaceDE w:val="0"/>
            <w:autoSpaceDN w:val="0"/>
            <w:ind w:hanging="540"/>
            <w:jc w:val="both"/>
            <w:divId w:val="1794210668"/>
            <w:rPr>
              <w:color w:val="000000"/>
              <w:sz w:val="24"/>
              <w:szCs w:val="22"/>
            </w:rPr>
          </w:pPr>
          <w:r w:rsidRPr="006A37CC">
            <w:rPr>
              <w:color w:val="000000"/>
              <w:sz w:val="24"/>
              <w:szCs w:val="22"/>
            </w:rPr>
            <w:t xml:space="preserve">16. </w:t>
          </w:r>
          <w:r w:rsidRPr="006A37CC">
            <w:rPr>
              <w:color w:val="000000"/>
              <w:sz w:val="24"/>
              <w:szCs w:val="22"/>
            </w:rPr>
            <w:tab/>
            <w:t xml:space="preserve">Gremmel T, </w:t>
          </w:r>
          <w:proofErr w:type="spellStart"/>
          <w:r w:rsidRPr="006A37CC">
            <w:rPr>
              <w:color w:val="000000"/>
              <w:sz w:val="24"/>
              <w:szCs w:val="22"/>
            </w:rPr>
            <w:t>Frelinger</w:t>
          </w:r>
          <w:proofErr w:type="spellEnd"/>
          <w:r w:rsidRPr="006A37CC">
            <w:rPr>
              <w:color w:val="000000"/>
              <w:sz w:val="24"/>
              <w:szCs w:val="22"/>
            </w:rPr>
            <w:t xml:space="preserve"> AL, Michelson AD. Soluble CD40 ligand in aspirin-treated patients undergoing cardiac catheterization. </w:t>
          </w:r>
          <w:proofErr w:type="spellStart"/>
          <w:r w:rsidRPr="006A37CC">
            <w:rPr>
              <w:color w:val="000000"/>
              <w:sz w:val="24"/>
              <w:szCs w:val="22"/>
            </w:rPr>
            <w:t>PLoS</w:t>
          </w:r>
          <w:proofErr w:type="spellEnd"/>
          <w:r w:rsidRPr="006A37CC">
            <w:rPr>
              <w:color w:val="000000"/>
              <w:sz w:val="24"/>
              <w:szCs w:val="22"/>
            </w:rPr>
            <w:t xml:space="preserve"> One. 2015;10(8):1–16. DOI: 10.1371/journal.pone.0134599</w:t>
          </w:r>
        </w:p>
        <w:p w14:paraId="1E3CAA4F" w14:textId="77777777" w:rsidR="006A37CC" w:rsidRPr="006A37CC" w:rsidRDefault="006A37CC" w:rsidP="006A37CC">
          <w:pPr>
            <w:autoSpaceDE w:val="0"/>
            <w:autoSpaceDN w:val="0"/>
            <w:ind w:hanging="540"/>
            <w:jc w:val="both"/>
            <w:divId w:val="76943558"/>
            <w:rPr>
              <w:color w:val="000000"/>
              <w:sz w:val="24"/>
              <w:szCs w:val="22"/>
            </w:rPr>
          </w:pPr>
          <w:r w:rsidRPr="006A37CC">
            <w:rPr>
              <w:color w:val="000000"/>
              <w:sz w:val="24"/>
              <w:szCs w:val="22"/>
            </w:rPr>
            <w:t xml:space="preserve">17. </w:t>
          </w:r>
          <w:r w:rsidRPr="006A37CC">
            <w:rPr>
              <w:color w:val="000000"/>
              <w:sz w:val="24"/>
              <w:szCs w:val="22"/>
            </w:rPr>
            <w:tab/>
          </w:r>
          <w:proofErr w:type="spellStart"/>
          <w:r w:rsidRPr="006A37CC">
            <w:rPr>
              <w:color w:val="000000"/>
              <w:sz w:val="24"/>
              <w:szCs w:val="22"/>
            </w:rPr>
            <w:t>Sabetta</w:t>
          </w:r>
          <w:proofErr w:type="spellEnd"/>
          <w:r w:rsidRPr="006A37CC">
            <w:rPr>
              <w:color w:val="000000"/>
              <w:sz w:val="24"/>
              <w:szCs w:val="22"/>
            </w:rPr>
            <w:t xml:space="preserve"> A, Lombardi L, </w:t>
          </w:r>
          <w:proofErr w:type="spellStart"/>
          <w:r w:rsidRPr="006A37CC">
            <w:rPr>
              <w:color w:val="000000"/>
              <w:sz w:val="24"/>
              <w:szCs w:val="22"/>
            </w:rPr>
            <w:t>Stefanini</w:t>
          </w:r>
          <w:proofErr w:type="spellEnd"/>
          <w:r w:rsidRPr="006A37CC">
            <w:rPr>
              <w:color w:val="000000"/>
              <w:sz w:val="24"/>
              <w:szCs w:val="22"/>
            </w:rPr>
            <w:t xml:space="preserve"> L. Sex differences at the platelet–vascular interface. Intern </w:t>
          </w:r>
          <w:proofErr w:type="spellStart"/>
          <w:r w:rsidRPr="006A37CC">
            <w:rPr>
              <w:color w:val="000000"/>
              <w:sz w:val="24"/>
              <w:szCs w:val="22"/>
            </w:rPr>
            <w:t>Emerg</w:t>
          </w:r>
          <w:proofErr w:type="spellEnd"/>
          <w:r w:rsidRPr="006A37CC">
            <w:rPr>
              <w:color w:val="000000"/>
              <w:sz w:val="24"/>
              <w:szCs w:val="22"/>
            </w:rPr>
            <w:t xml:space="preserve"> Med. Springer International Publishing; 2022;17(5):1267–76. DOI: 10.1007/s11739-022-02994-y</w:t>
          </w:r>
        </w:p>
        <w:p w14:paraId="185E66A1" w14:textId="77777777" w:rsidR="006A37CC" w:rsidRPr="006A37CC" w:rsidRDefault="006A37CC" w:rsidP="006A37CC">
          <w:pPr>
            <w:autoSpaceDE w:val="0"/>
            <w:autoSpaceDN w:val="0"/>
            <w:ind w:hanging="540"/>
            <w:jc w:val="both"/>
            <w:divId w:val="214005391"/>
            <w:rPr>
              <w:color w:val="000000"/>
              <w:sz w:val="24"/>
              <w:szCs w:val="22"/>
            </w:rPr>
          </w:pPr>
          <w:r w:rsidRPr="006A37CC">
            <w:rPr>
              <w:color w:val="000000"/>
              <w:sz w:val="24"/>
              <w:szCs w:val="22"/>
            </w:rPr>
            <w:t xml:space="preserve">18. </w:t>
          </w:r>
          <w:r w:rsidRPr="006A37CC">
            <w:rPr>
              <w:color w:val="000000"/>
              <w:sz w:val="24"/>
              <w:szCs w:val="22"/>
            </w:rPr>
            <w:tab/>
          </w:r>
          <w:proofErr w:type="spellStart"/>
          <w:r w:rsidRPr="006A37CC">
            <w:rPr>
              <w:color w:val="000000"/>
              <w:sz w:val="24"/>
              <w:szCs w:val="22"/>
            </w:rPr>
            <w:t>Soták</w:t>
          </w:r>
          <w:proofErr w:type="spellEnd"/>
          <w:r w:rsidRPr="006A37CC">
            <w:rPr>
              <w:color w:val="000000"/>
              <w:sz w:val="24"/>
              <w:szCs w:val="22"/>
            </w:rPr>
            <w:t xml:space="preserve"> M, Clark M, </w:t>
          </w:r>
          <w:proofErr w:type="spellStart"/>
          <w:r w:rsidRPr="006A37CC">
            <w:rPr>
              <w:color w:val="000000"/>
              <w:sz w:val="24"/>
              <w:szCs w:val="22"/>
            </w:rPr>
            <w:t>Suur</w:t>
          </w:r>
          <w:proofErr w:type="spellEnd"/>
          <w:r w:rsidRPr="006A37CC">
            <w:rPr>
              <w:color w:val="000000"/>
              <w:sz w:val="24"/>
              <w:szCs w:val="22"/>
            </w:rPr>
            <w:t xml:space="preserve"> BE, </w:t>
          </w:r>
          <w:proofErr w:type="spellStart"/>
          <w:r w:rsidRPr="006A37CC">
            <w:rPr>
              <w:color w:val="000000"/>
              <w:sz w:val="24"/>
              <w:szCs w:val="22"/>
            </w:rPr>
            <w:t>Börgeson</w:t>
          </w:r>
          <w:proofErr w:type="spellEnd"/>
          <w:r w:rsidRPr="006A37CC">
            <w:rPr>
              <w:color w:val="000000"/>
              <w:sz w:val="24"/>
              <w:szCs w:val="22"/>
            </w:rPr>
            <w:t xml:space="preserve"> E. Inflammation and resolution in obesity. Nat Rev Endocrinol. 2025;21(1):45–61. DOI: 10.1038/s41574-024-01047-y</w:t>
          </w:r>
        </w:p>
        <w:p w14:paraId="57A02CAA" w14:textId="7893DE5D" w:rsidR="000877E9" w:rsidRPr="006A37CC" w:rsidRDefault="006A37CC" w:rsidP="006A37CC">
          <w:pPr>
            <w:autoSpaceDE w:val="0"/>
            <w:autoSpaceDN w:val="0"/>
            <w:spacing w:after="120"/>
            <w:ind w:hanging="540"/>
            <w:jc w:val="both"/>
            <w:rPr>
              <w:color w:val="000000"/>
              <w:sz w:val="24"/>
              <w:szCs w:val="22"/>
            </w:rPr>
          </w:pPr>
          <w:r w:rsidRPr="006A37CC">
            <w:rPr>
              <w:color w:val="000000"/>
              <w:sz w:val="24"/>
              <w:szCs w:val="22"/>
            </w:rPr>
            <w:t> </w:t>
          </w:r>
        </w:p>
      </w:sdtContent>
    </w:sdt>
    <w:sectPr w:rsidR="000877E9" w:rsidRPr="006A37CC" w:rsidSect="003E648A">
      <w:headerReference w:type="default" r:id="rId13"/>
      <w:footerReference w:type="default" r:id="rId14"/>
      <w:pgSz w:w="11910" w:h="16840"/>
      <w:pgMar w:top="1066" w:right="1022" w:bottom="1325" w:left="994" w:header="619" w:footer="1123" w:gutter="0"/>
      <w:pgNumType w:start="1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7C4CF" w14:textId="77777777" w:rsidR="002E7D34" w:rsidRDefault="002E7D34">
      <w:r>
        <w:separator/>
      </w:r>
    </w:p>
  </w:endnote>
  <w:endnote w:type="continuationSeparator" w:id="0">
    <w:p w14:paraId="390D7CA5" w14:textId="77777777" w:rsidR="002E7D34" w:rsidRDefault="002E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ulliver-Regular">
    <w:altName w:val="Cambria"/>
    <w:panose1 w:val="00000000000000000000"/>
    <w:charset w:val="00"/>
    <w:family w:val="roman"/>
    <w:notTrueType/>
    <w:pitch w:val="variable"/>
    <w:sig w:usb0="800000AF" w:usb1="4000204A" w:usb2="00000000" w:usb3="00000000" w:csb0="00000009"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661D" w14:textId="620BCFB2" w:rsidR="00B02A44" w:rsidRPr="00DC1A41" w:rsidRDefault="00925673" w:rsidP="00F17924">
    <w:pPr>
      <w:spacing w:before="5"/>
      <w:rPr>
        <w:rFonts w:ascii="Book Antiqua" w:hAnsi="Book Antiqua"/>
        <w:b/>
        <w:bCs/>
        <w:color w:val="000000" w:themeColor="text1"/>
        <w:sz w:val="22"/>
        <w:szCs w:val="22"/>
      </w:rPr>
    </w:pPr>
    <w:r>
      <w:rPr>
        <w:rFonts w:asciiTheme="majorHAnsi" w:eastAsiaTheme="majorEastAsia" w:hAnsiTheme="majorHAnsi" w:cstheme="majorBidi"/>
        <w:noProof/>
        <w:sz w:val="28"/>
        <w:szCs w:val="28"/>
      </w:rPr>
      <mc:AlternateContent>
        <mc:Choice Requires="wpg">
          <w:drawing>
            <wp:anchor distT="0" distB="0" distL="114300" distR="114300" simplePos="0" relativeHeight="251791360" behindDoc="0" locked="0" layoutInCell="1" allowOverlap="1" wp14:anchorId="4294F5B5" wp14:editId="4D2F88F4">
              <wp:simplePos x="0" y="0"/>
              <wp:positionH relativeFrom="column">
                <wp:posOffset>0</wp:posOffset>
              </wp:positionH>
              <wp:positionV relativeFrom="paragraph">
                <wp:posOffset>-546941</wp:posOffset>
              </wp:positionV>
              <wp:extent cx="6193790" cy="471170"/>
              <wp:effectExtent l="0" t="0" r="0" b="5080"/>
              <wp:wrapNone/>
              <wp:docPr id="880762961" name="Group 17"/>
              <wp:cNvGraphicFramePr/>
              <a:graphic xmlns:a="http://schemas.openxmlformats.org/drawingml/2006/main">
                <a:graphicData uri="http://schemas.microsoft.com/office/word/2010/wordprocessingGroup">
                  <wpg:wgp>
                    <wpg:cNvGrpSpPr/>
                    <wpg:grpSpPr>
                      <a:xfrm>
                        <a:off x="0" y="0"/>
                        <a:ext cx="6193790" cy="471170"/>
                        <a:chOff x="0" y="0"/>
                        <a:chExt cx="6193790" cy="471170"/>
                      </a:xfrm>
                    </wpg:grpSpPr>
                    <wps:wsp>
                      <wps:cNvPr id="980604799" name="Rectangle 8"/>
                      <wps:cNvSpPr/>
                      <wps:spPr>
                        <a:xfrm>
                          <a:off x="0" y="0"/>
                          <a:ext cx="6193790" cy="471170"/>
                        </a:xfrm>
                        <a:prstGeom prst="rect">
                          <a:avLst/>
                        </a:prstGeom>
                        <a:solidFill>
                          <a:schemeClr val="bg1">
                            <a:lumMod val="85000"/>
                          </a:schemeClr>
                        </a:solidFill>
                        <a:ln w="63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FDF951" w14:textId="12CA8E07" w:rsidR="00DF58E7" w:rsidRPr="00DF58E7" w:rsidRDefault="00925673" w:rsidP="00DF58E7">
                            <w:pPr>
                              <w:spacing w:line="276" w:lineRule="auto"/>
                              <w:ind w:left="1350"/>
                              <w:rPr>
                                <w:color w:val="000000" w:themeColor="text1"/>
                                <w:sz w:val="16"/>
                                <w:szCs w:val="16"/>
                              </w:rPr>
                            </w:pPr>
                            <w:r w:rsidRPr="000724A4">
                              <w:rPr>
                                <w:color w:val="000000" w:themeColor="text1"/>
                                <w:sz w:val="16"/>
                                <w:szCs w:val="16"/>
                              </w:rPr>
                              <w:t>© 202</w:t>
                            </w:r>
                            <w:r w:rsidR="009144E7">
                              <w:rPr>
                                <w:color w:val="000000" w:themeColor="text1"/>
                                <w:sz w:val="16"/>
                                <w:szCs w:val="16"/>
                              </w:rPr>
                              <w:t>6</w:t>
                            </w:r>
                            <w:r w:rsidR="00DB09B7">
                              <w:rPr>
                                <w:color w:val="000000" w:themeColor="text1"/>
                                <w:sz w:val="16"/>
                                <w:szCs w:val="16"/>
                              </w:rPr>
                              <w:t xml:space="preserve"> </w:t>
                            </w:r>
                            <w:r w:rsidR="009144E7" w:rsidRPr="009144E7">
                              <w:rPr>
                                <w:color w:val="000000" w:themeColor="text1"/>
                                <w:sz w:val="16"/>
                                <w:szCs w:val="16"/>
                              </w:rPr>
                              <w:t xml:space="preserve">Nur </w:t>
                            </w:r>
                            <w:proofErr w:type="spellStart"/>
                            <w:r w:rsidR="009144E7" w:rsidRPr="009144E7">
                              <w:rPr>
                                <w:color w:val="000000" w:themeColor="text1"/>
                                <w:sz w:val="16"/>
                                <w:szCs w:val="16"/>
                              </w:rPr>
                              <w:t>Ismi</w:t>
                            </w:r>
                            <w:proofErr w:type="spellEnd"/>
                            <w:r w:rsidR="009144E7" w:rsidRPr="009144E7">
                              <w:rPr>
                                <w:color w:val="000000" w:themeColor="text1"/>
                                <w:sz w:val="16"/>
                                <w:szCs w:val="16"/>
                              </w:rPr>
                              <w:t xml:space="preserve">, Army </w:t>
                            </w:r>
                            <w:proofErr w:type="spellStart"/>
                            <w:r w:rsidR="009144E7" w:rsidRPr="009144E7">
                              <w:rPr>
                                <w:color w:val="000000" w:themeColor="text1"/>
                                <w:sz w:val="16"/>
                                <w:szCs w:val="16"/>
                              </w:rPr>
                              <w:t>Dwi</w:t>
                            </w:r>
                            <w:proofErr w:type="spellEnd"/>
                            <w:r w:rsidR="009144E7" w:rsidRPr="009144E7">
                              <w:rPr>
                                <w:color w:val="000000" w:themeColor="text1"/>
                                <w:sz w:val="16"/>
                                <w:szCs w:val="16"/>
                              </w:rPr>
                              <w:t xml:space="preserve"> </w:t>
                            </w:r>
                            <w:proofErr w:type="spellStart"/>
                            <w:r w:rsidR="009144E7" w:rsidRPr="009144E7">
                              <w:rPr>
                                <w:color w:val="000000" w:themeColor="text1"/>
                                <w:sz w:val="16"/>
                                <w:szCs w:val="16"/>
                              </w:rPr>
                              <w:t>Israyanti</w:t>
                            </w:r>
                            <w:proofErr w:type="spellEnd"/>
                            <w:r w:rsidR="009144E7" w:rsidRPr="009144E7">
                              <w:rPr>
                                <w:color w:val="000000" w:themeColor="text1"/>
                                <w:sz w:val="16"/>
                                <w:szCs w:val="16"/>
                              </w:rPr>
                              <w:t>, Muhammad Ridwan</w:t>
                            </w:r>
                          </w:p>
                          <w:p w14:paraId="70398E53" w14:textId="77777777" w:rsidR="00925673" w:rsidRPr="000724A4" w:rsidRDefault="00925673" w:rsidP="00925673">
                            <w:pPr>
                              <w:ind w:left="1350"/>
                              <w:rPr>
                                <w:sz w:val="16"/>
                                <w:szCs w:val="16"/>
                              </w:rPr>
                            </w:pPr>
                            <w:r w:rsidRPr="000724A4">
                              <w:rPr>
                                <w:color w:val="000000" w:themeColor="text1"/>
                                <w:sz w:val="16"/>
                                <w:szCs w:val="16"/>
                              </w:rPr>
                              <w:t>This is an open-access article distributed under the terms of the </w:t>
                            </w:r>
                            <w:hyperlink r:id="rId1" w:history="1">
                              <w:r w:rsidRPr="000724A4">
                                <w:rPr>
                                  <w:rStyle w:val="Hyperlink"/>
                                  <w:sz w:val="16"/>
                                  <w:szCs w:val="16"/>
                                </w:rPr>
                                <w:t>Creative Commons Attribution 4.0 International license</w:t>
                              </w:r>
                            </w:hyperlink>
                            <w:r w:rsidRPr="000724A4">
                              <w:rPr>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7641749" name="Pictur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1252" y="89064"/>
                          <a:ext cx="791210" cy="275590"/>
                        </a:xfrm>
                        <a:prstGeom prst="rect">
                          <a:avLst/>
                        </a:prstGeom>
                        <a:noFill/>
                        <a:ln>
                          <a:noFill/>
                        </a:ln>
                      </pic:spPr>
                    </pic:pic>
                  </wpg:wgp>
                </a:graphicData>
              </a:graphic>
            </wp:anchor>
          </w:drawing>
        </mc:Choice>
        <mc:Fallback>
          <w:pict>
            <v:group w14:anchorId="4294F5B5" id="Group 17" o:spid="_x0000_s1031" style="position:absolute;margin-left:0;margin-top:-43.05pt;width:487.7pt;height:37.1pt;z-index:251791360" coordsize="61937,4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">
              <v:rect id="Rectangle 8" o:spid="_x0000_s1032" style="position:absolute;width:61937;height:4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" fillcolor="#d8d8d8 [2732]" stroked="f" strokeweight=".5pt">
                <v:textbox>
                  <w:txbxContent>
                    <w:p w14:paraId="11FDF951" w14:textId="12CA8E07" w:rsidR="00DF58E7" w:rsidRPr="00DF58E7" w:rsidRDefault="00925673" w:rsidP="00DF58E7">
                      <w:pPr>
                        <w:spacing w:line="276" w:lineRule="auto"/>
                        <w:ind w:left="1350"/>
                        <w:rPr>
                          <w:color w:val="000000" w:themeColor="text1"/>
                          <w:sz w:val="16"/>
                          <w:szCs w:val="16"/>
                        </w:rPr>
                      </w:pPr>
                      <w:r w:rsidRPr="000724A4">
                        <w:rPr>
                          <w:color w:val="000000" w:themeColor="text1"/>
                          <w:sz w:val="16"/>
                          <w:szCs w:val="16"/>
                        </w:rPr>
                        <w:t>© 202</w:t>
                      </w:r>
                      <w:r w:rsidR="009144E7">
                        <w:rPr>
                          <w:color w:val="000000" w:themeColor="text1"/>
                          <w:sz w:val="16"/>
                          <w:szCs w:val="16"/>
                        </w:rPr>
                        <w:t>6</w:t>
                      </w:r>
                      <w:r w:rsidR="00DB09B7">
                        <w:rPr>
                          <w:color w:val="000000" w:themeColor="text1"/>
                          <w:sz w:val="16"/>
                          <w:szCs w:val="16"/>
                        </w:rPr>
                        <w:t xml:space="preserve"> </w:t>
                      </w:r>
                      <w:r w:rsidR="009144E7" w:rsidRPr="009144E7">
                        <w:rPr>
                          <w:color w:val="000000" w:themeColor="text1"/>
                          <w:sz w:val="16"/>
                          <w:szCs w:val="16"/>
                        </w:rPr>
                        <w:t xml:space="preserve">Nur </w:t>
                      </w:r>
                      <w:proofErr w:type="spellStart"/>
                      <w:r w:rsidR="009144E7" w:rsidRPr="009144E7">
                        <w:rPr>
                          <w:color w:val="000000" w:themeColor="text1"/>
                          <w:sz w:val="16"/>
                          <w:szCs w:val="16"/>
                        </w:rPr>
                        <w:t>Ismi</w:t>
                      </w:r>
                      <w:proofErr w:type="spellEnd"/>
                      <w:r w:rsidR="009144E7" w:rsidRPr="009144E7">
                        <w:rPr>
                          <w:color w:val="000000" w:themeColor="text1"/>
                          <w:sz w:val="16"/>
                          <w:szCs w:val="16"/>
                        </w:rPr>
                        <w:t xml:space="preserve">, Army </w:t>
                      </w:r>
                      <w:proofErr w:type="spellStart"/>
                      <w:r w:rsidR="009144E7" w:rsidRPr="009144E7">
                        <w:rPr>
                          <w:color w:val="000000" w:themeColor="text1"/>
                          <w:sz w:val="16"/>
                          <w:szCs w:val="16"/>
                        </w:rPr>
                        <w:t>Dwi</w:t>
                      </w:r>
                      <w:proofErr w:type="spellEnd"/>
                      <w:r w:rsidR="009144E7" w:rsidRPr="009144E7">
                        <w:rPr>
                          <w:color w:val="000000" w:themeColor="text1"/>
                          <w:sz w:val="16"/>
                          <w:szCs w:val="16"/>
                        </w:rPr>
                        <w:t xml:space="preserve"> </w:t>
                      </w:r>
                      <w:proofErr w:type="spellStart"/>
                      <w:r w:rsidR="009144E7" w:rsidRPr="009144E7">
                        <w:rPr>
                          <w:color w:val="000000" w:themeColor="text1"/>
                          <w:sz w:val="16"/>
                          <w:szCs w:val="16"/>
                        </w:rPr>
                        <w:t>Israyanti</w:t>
                      </w:r>
                      <w:proofErr w:type="spellEnd"/>
                      <w:r w:rsidR="009144E7" w:rsidRPr="009144E7">
                        <w:rPr>
                          <w:color w:val="000000" w:themeColor="text1"/>
                          <w:sz w:val="16"/>
                          <w:szCs w:val="16"/>
                        </w:rPr>
                        <w:t>, Muhammad Ridwan</w:t>
                      </w:r>
                    </w:p>
                    <w:p w14:paraId="70398E53" w14:textId="77777777" w:rsidR="00925673" w:rsidRPr="000724A4" w:rsidRDefault="00925673" w:rsidP="00925673">
                      <w:pPr>
                        <w:ind w:left="1350"/>
                        <w:rPr>
                          <w:sz w:val="16"/>
                          <w:szCs w:val="16"/>
                        </w:rPr>
                      </w:pPr>
                      <w:r w:rsidRPr="000724A4">
                        <w:rPr>
                          <w:color w:val="000000" w:themeColor="text1"/>
                          <w:sz w:val="16"/>
                          <w:szCs w:val="16"/>
                        </w:rPr>
                        <w:t>This is an open-access article distributed under the terms of the </w:t>
                      </w:r>
                      <w:hyperlink r:id="rId3" w:history="1">
                        <w:r w:rsidRPr="000724A4">
                          <w:rPr>
                            <w:rStyle w:val="Hyperlink"/>
                            <w:sz w:val="16"/>
                            <w:szCs w:val="16"/>
                          </w:rPr>
                          <w:t>Creative Commons Attribution 4.0 International license</w:t>
                        </w:r>
                      </w:hyperlink>
                      <w:r w:rsidRPr="000724A4">
                        <w:rPr>
                          <w:color w:val="000000" w:themeColor="text1"/>
                          <w:sz w:val="16"/>
                          <w:szCs w:val="16"/>
                        </w:rPr>
                        <w: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3" type="#_x0000_t75" style="position:absolute;left:712;top:890;width:7912;height:2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">
                <v:imagedata r:id="rId4" o:title=""/>
              </v:shape>
            </v:group>
          </w:pict>
        </mc:Fallback>
      </mc:AlternateContent>
    </w:r>
    <w:r>
      <w:rPr>
        <w:noProof/>
        <w:sz w:val="24"/>
        <w:szCs w:val="24"/>
      </w:rPr>
      <mc:AlternateContent>
        <mc:Choice Requires="wps">
          <w:drawing>
            <wp:anchor distT="0" distB="0" distL="114300" distR="114300" simplePos="0" relativeHeight="251793408" behindDoc="0" locked="0" layoutInCell="1" allowOverlap="1" wp14:anchorId="7D2B3C4E" wp14:editId="44CB153A">
              <wp:simplePos x="0" y="0"/>
              <wp:positionH relativeFrom="column">
                <wp:posOffset>0</wp:posOffset>
              </wp:positionH>
              <wp:positionV relativeFrom="paragraph">
                <wp:posOffset>-551444</wp:posOffset>
              </wp:positionV>
              <wp:extent cx="6193790" cy="0"/>
              <wp:effectExtent l="0" t="0" r="0" b="0"/>
              <wp:wrapNone/>
              <wp:docPr id="1320437690" name="Straight Connector 9"/>
              <wp:cNvGraphicFramePr/>
              <a:graphic xmlns:a="http://schemas.openxmlformats.org/drawingml/2006/main">
                <a:graphicData uri="http://schemas.microsoft.com/office/word/2010/wordprocessingShape">
                  <wps:wsp>
                    <wps:cNvCnPr/>
                    <wps:spPr>
                      <a:xfrm>
                        <a:off x="0" y="0"/>
                        <a:ext cx="619379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10566D63" id="Straight Connector 9" o:spid="_x0000_s1026" style="position:absolute;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3.4pt" to="487.7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" strokecolor="black [3213]"/>
          </w:pict>
        </mc:Fallback>
      </mc:AlternateContent>
    </w:r>
    <w:r w:rsidR="00B02A44">
      <w:rPr>
        <w:rFonts w:asciiTheme="majorHAnsi" w:eastAsiaTheme="majorEastAsia" w:hAnsiTheme="majorHAnsi" w:cstheme="majorBidi"/>
        <w:noProof/>
        <w:sz w:val="28"/>
        <w:szCs w:val="28"/>
      </w:rPr>
      <mc:AlternateContent>
        <mc:Choice Requires="wps">
          <w:drawing>
            <wp:anchor distT="0" distB="0" distL="114300" distR="114300" simplePos="0" relativeHeight="251772928" behindDoc="0" locked="0" layoutInCell="0" allowOverlap="1" wp14:anchorId="24F35446" wp14:editId="198E38D0">
              <wp:simplePos x="0" y="0"/>
              <wp:positionH relativeFrom="rightMargin">
                <wp:posOffset>-107315</wp:posOffset>
              </wp:positionH>
              <wp:positionV relativeFrom="page">
                <wp:posOffset>9865550</wp:posOffset>
              </wp:positionV>
              <wp:extent cx="477520" cy="370592"/>
              <wp:effectExtent l="0" t="0" r="0" b="0"/>
              <wp:wrapNone/>
              <wp:docPr id="20313835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370592"/>
                      </a:xfrm>
                      <a:prstGeom prst="ellipse">
                        <a:avLst/>
                      </a:prstGeom>
                      <a:noFill/>
                      <a:ln>
                        <a:noFill/>
                      </a:ln>
                    </wps:spPr>
                    <wps:txbx>
                      <w:txbxContent>
                        <w:p w14:paraId="23599DCC" w14:textId="5EACF303" w:rsidR="00B02A44" w:rsidRPr="00652B4E" w:rsidRDefault="003E648A" w:rsidP="00DC1A41">
                          <w:pPr>
                            <w:pStyle w:val="Subtitle"/>
                            <w:spacing w:after="0"/>
                            <w:jc w:val="center"/>
                            <w:rPr>
                              <w:rStyle w:val="IntenseEmphasis"/>
                              <w:rFonts w:ascii="Times New Roman" w:hAnsi="Times New Roman" w:cs="Times New Roman"/>
                              <w:i w:val="0"/>
                              <w:iCs w:val="0"/>
                              <w:color w:val="000000" w:themeColor="text1"/>
                            </w:rPr>
                          </w:pPr>
                          <w:r>
                            <w:rPr>
                              <w:rStyle w:val="IntenseEmphasis"/>
                              <w:rFonts w:ascii="Times New Roman" w:hAnsi="Times New Roman" w:cs="Times New Roman"/>
                              <w:i w:val="0"/>
                              <w:iCs w:val="0"/>
                              <w:color w:val="000000" w:themeColor="text1"/>
                            </w:rPr>
                            <w:t>16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F35446" id="Oval 15" o:spid="_x0000_s1034" style="position:absolute;margin-left:-8.45pt;margin-top:776.8pt;width:37.6pt;height:29.2pt;z-index:2517729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" o:allowincell="f" filled="f" stroked="f">
              <v:textbox inset="0,,0">
                <w:txbxContent>
                  <w:p w14:paraId="23599DCC" w14:textId="5EACF303" w:rsidR="00B02A44" w:rsidRPr="00652B4E" w:rsidRDefault="003E648A" w:rsidP="00DC1A41">
                    <w:pPr>
                      <w:pStyle w:val="Subtitle"/>
                      <w:spacing w:after="0"/>
                      <w:jc w:val="center"/>
                      <w:rPr>
                        <w:rStyle w:val="IntenseEmphasis"/>
                        <w:rFonts w:ascii="Times New Roman" w:hAnsi="Times New Roman" w:cs="Times New Roman"/>
                        <w:i w:val="0"/>
                        <w:iCs w:val="0"/>
                        <w:color w:val="000000" w:themeColor="text1"/>
                      </w:rPr>
                    </w:pPr>
                    <w:r>
                      <w:rPr>
                        <w:rStyle w:val="IntenseEmphasis"/>
                        <w:rFonts w:ascii="Times New Roman" w:hAnsi="Times New Roman" w:cs="Times New Roman"/>
                        <w:i w:val="0"/>
                        <w:iCs w:val="0"/>
                        <w:color w:val="000000" w:themeColor="text1"/>
                      </w:rPr>
                      <w:t>16</w:t>
                    </w:r>
                  </w:p>
                </w:txbxContent>
              </v:textbox>
              <w10:wrap anchorx="margin"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4983" w14:textId="149916C8" w:rsidR="00A16EFA" w:rsidRDefault="00AD3505">
    <w:pPr>
      <w:pStyle w:val="BodyText"/>
      <w:spacing w:line="14" w:lineRule="auto"/>
      <w:ind w:left="0"/>
      <w:jc w:val="left"/>
      <w:rPr>
        <w:sz w:val="20"/>
      </w:rPr>
    </w:pPr>
    <w:r>
      <w:rPr>
        <w:noProof/>
        <w:sz w:val="20"/>
      </w:rPr>
      <mc:AlternateContent>
        <mc:Choice Requires="wps">
          <w:drawing>
            <wp:anchor distT="0" distB="0" distL="0" distR="0" simplePos="0" relativeHeight="251802624" behindDoc="1" locked="0" layoutInCell="1" allowOverlap="1" wp14:anchorId="586E58E7" wp14:editId="3BB9E87B">
              <wp:simplePos x="0" y="0"/>
              <wp:positionH relativeFrom="page">
                <wp:posOffset>685800</wp:posOffset>
              </wp:positionH>
              <wp:positionV relativeFrom="page">
                <wp:posOffset>9885045</wp:posOffset>
              </wp:positionV>
              <wp:extent cx="619379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3790" cy="1270"/>
                      </a:xfrm>
                      <a:custGeom>
                        <a:avLst/>
                        <a:gdLst/>
                        <a:ahLst/>
                        <a:cxnLst/>
                        <a:rect l="l" t="t" r="r" b="b"/>
                        <a:pathLst>
                          <a:path w="6193790">
                            <a:moveTo>
                              <a:pt x="0" y="0"/>
                            </a:moveTo>
                            <a:lnTo>
                              <a:pt x="619379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E8C0DE" id="Graphic 12" o:spid="_x0000_s1026" style="position:absolute;margin-left:54pt;margin-top:778.35pt;width:487.7pt;height:.1pt;z-index:-251513856;visibility:visible;mso-wrap-style:square;mso-wrap-distance-left:0;mso-wrap-distance-top:0;mso-wrap-distance-right:0;mso-wrap-distance-bottom:0;mso-position-horizontal:absolute;mso-position-horizontal-relative:page;mso-position-vertical:absolute;mso-position-vertical-relative:page;v-text-anchor:top" coordsize="6193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" path="m,l6193790,e" filled="f">
              <v:path arrowok="t"/>
              <w10:wrap anchorx="page" anchory="page"/>
            </v:shape>
          </w:pict>
        </mc:Fallback>
      </mc:AlternateContent>
    </w:r>
    <w:r>
      <w:rPr>
        <w:noProof/>
        <w:sz w:val="20"/>
      </w:rPr>
      <mc:AlternateContent>
        <mc:Choice Requires="wps">
          <w:drawing>
            <wp:anchor distT="0" distB="0" distL="0" distR="0" simplePos="0" relativeHeight="251804672" behindDoc="1" locked="0" layoutInCell="1" allowOverlap="1" wp14:anchorId="1625C636" wp14:editId="51161DA9">
              <wp:simplePos x="0" y="0"/>
              <wp:positionH relativeFrom="page">
                <wp:posOffset>993775</wp:posOffset>
              </wp:positionH>
              <wp:positionV relativeFrom="page">
                <wp:posOffset>9906966</wp:posOffset>
              </wp:positionV>
              <wp:extent cx="5810885" cy="3575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885" cy="357505"/>
                      </a:xfrm>
                      <a:prstGeom prst="rect">
                        <a:avLst/>
                      </a:prstGeom>
                    </wps:spPr>
                    <wps:txbx>
                      <w:txbxContent>
                        <w:p w14:paraId="6F12281E" w14:textId="77777777" w:rsidR="00B1096A" w:rsidRPr="00AD3505" w:rsidRDefault="00B1096A" w:rsidP="00B1096A">
                          <w:pPr>
                            <w:jc w:val="right"/>
                            <w:rPr>
                              <w:color w:val="000000" w:themeColor="text1"/>
                              <w:sz w:val="22"/>
                              <w:szCs w:val="22"/>
                            </w:rPr>
                          </w:pPr>
                          <w:r w:rsidRPr="00AD3505">
                            <w:rPr>
                              <w:i/>
                              <w:iCs/>
                              <w:color w:val="000000" w:themeColor="text1"/>
                              <w:sz w:val="22"/>
                              <w:szCs w:val="22"/>
                            </w:rPr>
                            <w:t xml:space="preserve">Nur </w:t>
                          </w:r>
                          <w:proofErr w:type="spellStart"/>
                          <w:r w:rsidRPr="00AD3505">
                            <w:rPr>
                              <w:i/>
                              <w:iCs/>
                              <w:color w:val="000000" w:themeColor="text1"/>
                              <w:sz w:val="22"/>
                              <w:szCs w:val="22"/>
                            </w:rPr>
                            <w:t>Ismi</w:t>
                          </w:r>
                          <w:proofErr w:type="spellEnd"/>
                          <w:r w:rsidRPr="00AD3505">
                            <w:rPr>
                              <w:i/>
                              <w:iCs/>
                              <w:color w:val="000000" w:themeColor="text1"/>
                              <w:sz w:val="22"/>
                              <w:szCs w:val="22"/>
                            </w:rPr>
                            <w:t xml:space="preserve">, Army </w:t>
                          </w:r>
                          <w:proofErr w:type="spellStart"/>
                          <w:r w:rsidRPr="00AD3505">
                            <w:rPr>
                              <w:i/>
                              <w:iCs/>
                              <w:color w:val="000000" w:themeColor="text1"/>
                              <w:sz w:val="22"/>
                              <w:szCs w:val="22"/>
                            </w:rPr>
                            <w:t>Dwi</w:t>
                          </w:r>
                          <w:proofErr w:type="spellEnd"/>
                          <w:r w:rsidRPr="00AD3505">
                            <w:rPr>
                              <w:i/>
                              <w:iCs/>
                              <w:color w:val="000000" w:themeColor="text1"/>
                              <w:sz w:val="22"/>
                              <w:szCs w:val="22"/>
                            </w:rPr>
                            <w:t xml:space="preserve"> </w:t>
                          </w:r>
                          <w:proofErr w:type="spellStart"/>
                          <w:r w:rsidRPr="00AD3505">
                            <w:rPr>
                              <w:i/>
                              <w:iCs/>
                              <w:color w:val="000000" w:themeColor="text1"/>
                              <w:sz w:val="22"/>
                              <w:szCs w:val="22"/>
                            </w:rPr>
                            <w:t>Israyanti</w:t>
                          </w:r>
                          <w:proofErr w:type="spellEnd"/>
                          <w:r w:rsidRPr="00AD3505">
                            <w:rPr>
                              <w:i/>
                              <w:iCs/>
                              <w:color w:val="000000" w:themeColor="text1"/>
                              <w:sz w:val="22"/>
                              <w:szCs w:val="22"/>
                            </w:rPr>
                            <w:t>, Muhammad Ridwan:</w:t>
                          </w:r>
                          <w:r w:rsidRPr="00AD3505">
                            <w:rPr>
                              <w:color w:val="000000" w:themeColor="text1"/>
                              <w:sz w:val="22"/>
                              <w:szCs w:val="22"/>
                            </w:rPr>
                            <w:t xml:space="preserve"> </w:t>
                          </w:r>
                          <w:proofErr w:type="spellStart"/>
                          <w:r w:rsidRPr="00AD3505">
                            <w:rPr>
                              <w:color w:val="000000" w:themeColor="text1"/>
                              <w:spacing w:val="-3"/>
                              <w:sz w:val="22"/>
                              <w:szCs w:val="22"/>
                            </w:rPr>
                            <w:t>Perbedaan</w:t>
                          </w:r>
                          <w:proofErr w:type="spellEnd"/>
                          <w:r w:rsidRPr="00AD3505">
                            <w:rPr>
                              <w:color w:val="000000" w:themeColor="text1"/>
                              <w:spacing w:val="-3"/>
                              <w:sz w:val="22"/>
                              <w:szCs w:val="22"/>
                            </w:rPr>
                            <w:t xml:space="preserve"> Kadar sCD40L pada </w:t>
                          </w:r>
                          <w:proofErr w:type="spellStart"/>
                          <w:r w:rsidRPr="00AD3505">
                            <w:rPr>
                              <w:color w:val="000000" w:themeColor="text1"/>
                              <w:spacing w:val="-3"/>
                              <w:sz w:val="22"/>
                              <w:szCs w:val="22"/>
                            </w:rPr>
                            <w:t>Pasien</w:t>
                          </w:r>
                          <w:proofErr w:type="spellEnd"/>
                          <w:r w:rsidRPr="00AD3505">
                            <w:rPr>
                              <w:color w:val="000000" w:themeColor="text1"/>
                              <w:spacing w:val="-3"/>
                              <w:sz w:val="22"/>
                              <w:szCs w:val="22"/>
                            </w:rPr>
                            <w:t xml:space="preserve"> </w:t>
                          </w:r>
                          <w:proofErr w:type="spellStart"/>
                          <w:r w:rsidRPr="00AD3505">
                            <w:rPr>
                              <w:color w:val="000000" w:themeColor="text1"/>
                              <w:spacing w:val="-3"/>
                              <w:sz w:val="22"/>
                              <w:szCs w:val="22"/>
                            </w:rPr>
                            <w:t>Obesitas</w:t>
                          </w:r>
                          <w:proofErr w:type="spellEnd"/>
                          <w:r w:rsidRPr="00AD3505">
                            <w:rPr>
                              <w:color w:val="000000" w:themeColor="text1"/>
                              <w:spacing w:val="-3"/>
                              <w:sz w:val="22"/>
                              <w:szCs w:val="22"/>
                            </w:rPr>
                            <w:t xml:space="preserve"> </w:t>
                          </w:r>
                          <w:proofErr w:type="gramStart"/>
                          <w:r w:rsidRPr="00AD3505">
                            <w:rPr>
                              <w:color w:val="000000" w:themeColor="text1"/>
                              <w:spacing w:val="-3"/>
                              <w:sz w:val="22"/>
                              <w:szCs w:val="22"/>
                            </w:rPr>
                            <w:t>Non Diabetes</w:t>
                          </w:r>
                          <w:proofErr w:type="gramEnd"/>
                          <w:r w:rsidRPr="00AD3505">
                            <w:rPr>
                              <w:color w:val="000000" w:themeColor="text1"/>
                              <w:spacing w:val="-3"/>
                              <w:sz w:val="22"/>
                              <w:szCs w:val="22"/>
                            </w:rPr>
                            <w:t xml:space="preserve"> </w:t>
                          </w:r>
                          <w:proofErr w:type="spellStart"/>
                          <w:r w:rsidRPr="00AD3505">
                            <w:rPr>
                              <w:color w:val="000000" w:themeColor="text1"/>
                              <w:spacing w:val="-3"/>
                              <w:sz w:val="22"/>
                              <w:szCs w:val="22"/>
                            </w:rPr>
                            <w:t>Melitus</w:t>
                          </w:r>
                          <w:proofErr w:type="spellEnd"/>
                          <w:r w:rsidRPr="00AD3505">
                            <w:rPr>
                              <w:color w:val="000000" w:themeColor="text1"/>
                              <w:spacing w:val="-3"/>
                              <w:sz w:val="22"/>
                              <w:szCs w:val="22"/>
                            </w:rPr>
                            <w:t xml:space="preserve"> </w:t>
                          </w:r>
                          <w:proofErr w:type="spellStart"/>
                          <w:r w:rsidRPr="00AD3505">
                            <w:rPr>
                              <w:color w:val="000000" w:themeColor="text1"/>
                              <w:spacing w:val="-3"/>
                              <w:sz w:val="22"/>
                              <w:szCs w:val="22"/>
                            </w:rPr>
                            <w:t>Berdasarkan</w:t>
                          </w:r>
                          <w:proofErr w:type="spellEnd"/>
                          <w:r w:rsidRPr="00AD3505">
                            <w:rPr>
                              <w:color w:val="000000" w:themeColor="text1"/>
                              <w:spacing w:val="-3"/>
                              <w:sz w:val="22"/>
                              <w:szCs w:val="22"/>
                            </w:rPr>
                            <w:t xml:space="preserve"> </w:t>
                          </w:r>
                          <w:proofErr w:type="spellStart"/>
                          <w:r w:rsidRPr="00AD3505">
                            <w:rPr>
                              <w:color w:val="000000" w:themeColor="text1"/>
                              <w:spacing w:val="-3"/>
                              <w:sz w:val="22"/>
                              <w:szCs w:val="22"/>
                            </w:rPr>
                            <w:t>Jenis</w:t>
                          </w:r>
                          <w:proofErr w:type="spellEnd"/>
                          <w:r w:rsidRPr="00AD3505">
                            <w:rPr>
                              <w:color w:val="000000" w:themeColor="text1"/>
                              <w:spacing w:val="-3"/>
                              <w:sz w:val="22"/>
                              <w:szCs w:val="22"/>
                            </w:rPr>
                            <w:t xml:space="preserve"> </w:t>
                          </w:r>
                          <w:proofErr w:type="spellStart"/>
                          <w:r w:rsidRPr="00AD3505">
                            <w:rPr>
                              <w:color w:val="000000" w:themeColor="text1"/>
                              <w:spacing w:val="-3"/>
                              <w:sz w:val="22"/>
                              <w:szCs w:val="22"/>
                            </w:rPr>
                            <w:t>Kelamin</w:t>
                          </w:r>
                          <w:proofErr w:type="spellEnd"/>
                        </w:p>
                        <w:p w14:paraId="3B8D450B" w14:textId="2B2AC174" w:rsidR="00A16EFA" w:rsidRPr="00AD3505" w:rsidRDefault="002E7D34" w:rsidP="00B1096A">
                          <w:pPr>
                            <w:jc w:val="right"/>
                            <w:rPr>
                              <w:sz w:val="22"/>
                              <w:szCs w:val="22"/>
                            </w:rPr>
                          </w:pPr>
                        </w:p>
                      </w:txbxContent>
                    </wps:txbx>
                    <wps:bodyPr wrap="square" lIns="0" tIns="0" rIns="0" bIns="0" rtlCol="0">
                      <a:noAutofit/>
                    </wps:bodyPr>
                  </wps:wsp>
                </a:graphicData>
              </a:graphic>
              <wp14:sizeRelV relativeFrom="margin">
                <wp14:pctHeight>0</wp14:pctHeight>
              </wp14:sizeRelV>
            </wp:anchor>
          </w:drawing>
        </mc:Choice>
        <mc:Fallback>
          <w:pict>
            <v:shapetype w14:anchorId="1625C636" id="_x0000_t202" coordsize="21600,21600" o:spt="202" path="m,l,21600r21600,l21600,xe">
              <v:stroke joinstyle="miter"/>
              <v:path gradientshapeok="t" o:connecttype="rect"/>
            </v:shapetype>
            <v:shape id="Textbox 13" o:spid="_x0000_s1036" type="#_x0000_t202" style="position:absolute;margin-left:78.25pt;margin-top:780.1pt;width:457.55pt;height:28.15pt;z-index:-25151180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" filled="f" stroked="f">
              <v:textbox inset="0,0,0,0">
                <w:txbxContent>
                  <w:p w14:paraId="6F12281E" w14:textId="77777777" w:rsidR="00B1096A" w:rsidRPr="00AD3505" w:rsidRDefault="00B1096A" w:rsidP="00B1096A">
                    <w:pPr>
                      <w:jc w:val="right"/>
                      <w:rPr>
                        <w:color w:val="000000" w:themeColor="text1"/>
                        <w:sz w:val="22"/>
                        <w:szCs w:val="22"/>
                      </w:rPr>
                    </w:pPr>
                    <w:r w:rsidRPr="00AD3505">
                      <w:rPr>
                        <w:i/>
                        <w:iCs/>
                        <w:color w:val="000000" w:themeColor="text1"/>
                        <w:sz w:val="22"/>
                        <w:szCs w:val="22"/>
                      </w:rPr>
                      <w:t xml:space="preserve">Nur </w:t>
                    </w:r>
                    <w:proofErr w:type="spellStart"/>
                    <w:r w:rsidRPr="00AD3505">
                      <w:rPr>
                        <w:i/>
                        <w:iCs/>
                        <w:color w:val="000000" w:themeColor="text1"/>
                        <w:sz w:val="22"/>
                        <w:szCs w:val="22"/>
                      </w:rPr>
                      <w:t>Ismi</w:t>
                    </w:r>
                    <w:proofErr w:type="spellEnd"/>
                    <w:r w:rsidRPr="00AD3505">
                      <w:rPr>
                        <w:i/>
                        <w:iCs/>
                        <w:color w:val="000000" w:themeColor="text1"/>
                        <w:sz w:val="22"/>
                        <w:szCs w:val="22"/>
                      </w:rPr>
                      <w:t xml:space="preserve">, Army </w:t>
                    </w:r>
                    <w:proofErr w:type="spellStart"/>
                    <w:r w:rsidRPr="00AD3505">
                      <w:rPr>
                        <w:i/>
                        <w:iCs/>
                        <w:color w:val="000000" w:themeColor="text1"/>
                        <w:sz w:val="22"/>
                        <w:szCs w:val="22"/>
                      </w:rPr>
                      <w:t>Dwi</w:t>
                    </w:r>
                    <w:proofErr w:type="spellEnd"/>
                    <w:r w:rsidRPr="00AD3505">
                      <w:rPr>
                        <w:i/>
                        <w:iCs/>
                        <w:color w:val="000000" w:themeColor="text1"/>
                        <w:sz w:val="22"/>
                        <w:szCs w:val="22"/>
                      </w:rPr>
                      <w:t xml:space="preserve"> </w:t>
                    </w:r>
                    <w:proofErr w:type="spellStart"/>
                    <w:r w:rsidRPr="00AD3505">
                      <w:rPr>
                        <w:i/>
                        <w:iCs/>
                        <w:color w:val="000000" w:themeColor="text1"/>
                        <w:sz w:val="22"/>
                        <w:szCs w:val="22"/>
                      </w:rPr>
                      <w:t>Israyanti</w:t>
                    </w:r>
                    <w:proofErr w:type="spellEnd"/>
                    <w:r w:rsidRPr="00AD3505">
                      <w:rPr>
                        <w:i/>
                        <w:iCs/>
                        <w:color w:val="000000" w:themeColor="text1"/>
                        <w:sz w:val="22"/>
                        <w:szCs w:val="22"/>
                      </w:rPr>
                      <w:t>, Muhammad Ridwan:</w:t>
                    </w:r>
                    <w:r w:rsidRPr="00AD3505">
                      <w:rPr>
                        <w:color w:val="000000" w:themeColor="text1"/>
                        <w:sz w:val="22"/>
                        <w:szCs w:val="22"/>
                      </w:rPr>
                      <w:t xml:space="preserve"> </w:t>
                    </w:r>
                    <w:proofErr w:type="spellStart"/>
                    <w:r w:rsidRPr="00AD3505">
                      <w:rPr>
                        <w:color w:val="000000" w:themeColor="text1"/>
                        <w:spacing w:val="-3"/>
                        <w:sz w:val="22"/>
                        <w:szCs w:val="22"/>
                      </w:rPr>
                      <w:t>Perbedaan</w:t>
                    </w:r>
                    <w:proofErr w:type="spellEnd"/>
                    <w:r w:rsidRPr="00AD3505">
                      <w:rPr>
                        <w:color w:val="000000" w:themeColor="text1"/>
                        <w:spacing w:val="-3"/>
                        <w:sz w:val="22"/>
                        <w:szCs w:val="22"/>
                      </w:rPr>
                      <w:t xml:space="preserve"> Kadar sCD40L pada </w:t>
                    </w:r>
                    <w:proofErr w:type="spellStart"/>
                    <w:r w:rsidRPr="00AD3505">
                      <w:rPr>
                        <w:color w:val="000000" w:themeColor="text1"/>
                        <w:spacing w:val="-3"/>
                        <w:sz w:val="22"/>
                        <w:szCs w:val="22"/>
                      </w:rPr>
                      <w:t>Pasien</w:t>
                    </w:r>
                    <w:proofErr w:type="spellEnd"/>
                    <w:r w:rsidRPr="00AD3505">
                      <w:rPr>
                        <w:color w:val="000000" w:themeColor="text1"/>
                        <w:spacing w:val="-3"/>
                        <w:sz w:val="22"/>
                        <w:szCs w:val="22"/>
                      </w:rPr>
                      <w:t xml:space="preserve"> </w:t>
                    </w:r>
                    <w:proofErr w:type="spellStart"/>
                    <w:r w:rsidRPr="00AD3505">
                      <w:rPr>
                        <w:color w:val="000000" w:themeColor="text1"/>
                        <w:spacing w:val="-3"/>
                        <w:sz w:val="22"/>
                        <w:szCs w:val="22"/>
                      </w:rPr>
                      <w:t>Obesitas</w:t>
                    </w:r>
                    <w:proofErr w:type="spellEnd"/>
                    <w:r w:rsidRPr="00AD3505">
                      <w:rPr>
                        <w:color w:val="000000" w:themeColor="text1"/>
                        <w:spacing w:val="-3"/>
                        <w:sz w:val="22"/>
                        <w:szCs w:val="22"/>
                      </w:rPr>
                      <w:t xml:space="preserve"> </w:t>
                    </w:r>
                    <w:proofErr w:type="gramStart"/>
                    <w:r w:rsidRPr="00AD3505">
                      <w:rPr>
                        <w:color w:val="000000" w:themeColor="text1"/>
                        <w:spacing w:val="-3"/>
                        <w:sz w:val="22"/>
                        <w:szCs w:val="22"/>
                      </w:rPr>
                      <w:t>Non Diabetes</w:t>
                    </w:r>
                    <w:proofErr w:type="gramEnd"/>
                    <w:r w:rsidRPr="00AD3505">
                      <w:rPr>
                        <w:color w:val="000000" w:themeColor="text1"/>
                        <w:spacing w:val="-3"/>
                        <w:sz w:val="22"/>
                        <w:szCs w:val="22"/>
                      </w:rPr>
                      <w:t xml:space="preserve"> </w:t>
                    </w:r>
                    <w:proofErr w:type="spellStart"/>
                    <w:r w:rsidRPr="00AD3505">
                      <w:rPr>
                        <w:color w:val="000000" w:themeColor="text1"/>
                        <w:spacing w:val="-3"/>
                        <w:sz w:val="22"/>
                        <w:szCs w:val="22"/>
                      </w:rPr>
                      <w:t>Melitus</w:t>
                    </w:r>
                    <w:proofErr w:type="spellEnd"/>
                    <w:r w:rsidRPr="00AD3505">
                      <w:rPr>
                        <w:color w:val="000000" w:themeColor="text1"/>
                        <w:spacing w:val="-3"/>
                        <w:sz w:val="22"/>
                        <w:szCs w:val="22"/>
                      </w:rPr>
                      <w:t xml:space="preserve"> </w:t>
                    </w:r>
                    <w:proofErr w:type="spellStart"/>
                    <w:r w:rsidRPr="00AD3505">
                      <w:rPr>
                        <w:color w:val="000000" w:themeColor="text1"/>
                        <w:spacing w:val="-3"/>
                        <w:sz w:val="22"/>
                        <w:szCs w:val="22"/>
                      </w:rPr>
                      <w:t>Berdasarkan</w:t>
                    </w:r>
                    <w:proofErr w:type="spellEnd"/>
                    <w:r w:rsidRPr="00AD3505">
                      <w:rPr>
                        <w:color w:val="000000" w:themeColor="text1"/>
                        <w:spacing w:val="-3"/>
                        <w:sz w:val="22"/>
                        <w:szCs w:val="22"/>
                      </w:rPr>
                      <w:t xml:space="preserve"> </w:t>
                    </w:r>
                    <w:proofErr w:type="spellStart"/>
                    <w:r w:rsidRPr="00AD3505">
                      <w:rPr>
                        <w:color w:val="000000" w:themeColor="text1"/>
                        <w:spacing w:val="-3"/>
                        <w:sz w:val="22"/>
                        <w:szCs w:val="22"/>
                      </w:rPr>
                      <w:t>Jenis</w:t>
                    </w:r>
                    <w:proofErr w:type="spellEnd"/>
                    <w:r w:rsidRPr="00AD3505">
                      <w:rPr>
                        <w:color w:val="000000" w:themeColor="text1"/>
                        <w:spacing w:val="-3"/>
                        <w:sz w:val="22"/>
                        <w:szCs w:val="22"/>
                      </w:rPr>
                      <w:t xml:space="preserve"> </w:t>
                    </w:r>
                    <w:proofErr w:type="spellStart"/>
                    <w:r w:rsidRPr="00AD3505">
                      <w:rPr>
                        <w:color w:val="000000" w:themeColor="text1"/>
                        <w:spacing w:val="-3"/>
                        <w:sz w:val="22"/>
                        <w:szCs w:val="22"/>
                      </w:rPr>
                      <w:t>Kelamin</w:t>
                    </w:r>
                    <w:proofErr w:type="spellEnd"/>
                  </w:p>
                  <w:p w14:paraId="3B8D450B" w14:textId="2B2AC174" w:rsidR="00A16EFA" w:rsidRPr="00AD3505" w:rsidRDefault="002E7D34" w:rsidP="00B1096A">
                    <w:pPr>
                      <w:jc w:val="right"/>
                      <w:rPr>
                        <w:sz w:val="22"/>
                        <w:szCs w:val="22"/>
                      </w:rPr>
                    </w:pPr>
                  </w:p>
                </w:txbxContent>
              </v:textbox>
              <w10:wrap anchorx="page" anchory="page"/>
            </v:shape>
          </w:pict>
        </mc:Fallback>
      </mc:AlternateContent>
    </w:r>
    <w:r w:rsidR="009D046C" w:rsidRPr="009D046C">
      <w:rPr>
        <w:noProof/>
        <w:sz w:val="20"/>
      </w:rPr>
      <mc:AlternateContent>
        <mc:Choice Requires="wps">
          <w:drawing>
            <wp:anchor distT="0" distB="0" distL="114300" distR="114300" simplePos="0" relativeHeight="251808768" behindDoc="0" locked="0" layoutInCell="0" allowOverlap="1" wp14:anchorId="291721BA" wp14:editId="500BB72B">
              <wp:simplePos x="0" y="0"/>
              <wp:positionH relativeFrom="rightMargin">
                <wp:posOffset>-26742</wp:posOffset>
              </wp:positionH>
              <wp:positionV relativeFrom="margin">
                <wp:posOffset>9082405</wp:posOffset>
              </wp:positionV>
              <wp:extent cx="510540" cy="218313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59AD5" w14:textId="112B652D" w:rsidR="009D046C" w:rsidRPr="009D046C" w:rsidRDefault="009D046C">
                          <w:pPr>
                            <w:pStyle w:val="Footer"/>
                            <w:rPr>
                              <w:rFonts w:eastAsiaTheme="majorEastAsia"/>
                              <w:sz w:val="24"/>
                              <w:szCs w:val="24"/>
                            </w:rPr>
                          </w:pPr>
                          <w:r w:rsidRPr="009D046C">
                            <w:rPr>
                              <w:rFonts w:eastAsiaTheme="minorEastAsia"/>
                              <w:sz w:val="24"/>
                              <w:szCs w:val="24"/>
                            </w:rPr>
                            <w:fldChar w:fldCharType="begin"/>
                          </w:r>
                          <w:r w:rsidRPr="009D046C">
                            <w:rPr>
                              <w:sz w:val="24"/>
                              <w:szCs w:val="24"/>
                            </w:rPr>
                            <w:instrText xml:space="preserve"> PAGE    \* MERGEFORMAT </w:instrText>
                          </w:r>
                          <w:r w:rsidRPr="009D046C">
                            <w:rPr>
                              <w:rFonts w:eastAsiaTheme="minorEastAsia"/>
                              <w:sz w:val="24"/>
                              <w:szCs w:val="24"/>
                            </w:rPr>
                            <w:fldChar w:fldCharType="separate"/>
                          </w:r>
                          <w:r w:rsidRPr="009D046C">
                            <w:rPr>
                              <w:rFonts w:eastAsiaTheme="majorEastAsia"/>
                              <w:noProof/>
                              <w:sz w:val="24"/>
                              <w:szCs w:val="24"/>
                            </w:rPr>
                            <w:t>2</w:t>
                          </w:r>
                          <w:r w:rsidRPr="009D046C">
                            <w:rPr>
                              <w:rFonts w:eastAsiaTheme="majorEastAsia"/>
                              <w:noProof/>
                              <w:sz w:val="24"/>
                              <w:szCs w:val="24"/>
                            </w:rPr>
                            <w:fldChar w:fldCharType="end"/>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91721BA" id="Rectangle 10" o:spid="_x0000_s1037" style="position:absolute;margin-left:-2.1pt;margin-top:715.15pt;width:40.2pt;height:171.9pt;z-index:251808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" o:allowincell="f" filled="f" stroked="f">
              <v:textbox style="mso-fit-shape-to-text:t">
                <w:txbxContent>
                  <w:p w14:paraId="77759AD5" w14:textId="112B652D" w:rsidR="009D046C" w:rsidRPr="009D046C" w:rsidRDefault="009D046C">
                    <w:pPr>
                      <w:pStyle w:val="Footer"/>
                      <w:rPr>
                        <w:rFonts w:eastAsiaTheme="majorEastAsia"/>
                        <w:sz w:val="24"/>
                        <w:szCs w:val="24"/>
                      </w:rPr>
                    </w:pPr>
                    <w:r w:rsidRPr="009D046C">
                      <w:rPr>
                        <w:rFonts w:eastAsiaTheme="minorEastAsia"/>
                        <w:sz w:val="24"/>
                        <w:szCs w:val="24"/>
                      </w:rPr>
                      <w:fldChar w:fldCharType="begin"/>
                    </w:r>
                    <w:r w:rsidRPr="009D046C">
                      <w:rPr>
                        <w:sz w:val="24"/>
                        <w:szCs w:val="24"/>
                      </w:rPr>
                      <w:instrText xml:space="preserve"> PAGE    \* MERGEFORMAT </w:instrText>
                    </w:r>
                    <w:r w:rsidRPr="009D046C">
                      <w:rPr>
                        <w:rFonts w:eastAsiaTheme="minorEastAsia"/>
                        <w:sz w:val="24"/>
                        <w:szCs w:val="24"/>
                      </w:rPr>
                      <w:fldChar w:fldCharType="separate"/>
                    </w:r>
                    <w:r w:rsidRPr="009D046C">
                      <w:rPr>
                        <w:rFonts w:eastAsiaTheme="majorEastAsia"/>
                        <w:noProof/>
                        <w:sz w:val="24"/>
                        <w:szCs w:val="24"/>
                      </w:rPr>
                      <w:t>2</w:t>
                    </w:r>
                    <w:r w:rsidRPr="009D046C">
                      <w:rPr>
                        <w:rFonts w:eastAsiaTheme="majorEastAsia"/>
                        <w:noProof/>
                        <w:sz w:val="24"/>
                        <w:szCs w:val="24"/>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1E733" w14:textId="77777777" w:rsidR="002E7D34" w:rsidRDefault="002E7D34">
      <w:r>
        <w:separator/>
      </w:r>
    </w:p>
  </w:footnote>
  <w:footnote w:type="continuationSeparator" w:id="0">
    <w:p w14:paraId="705C23C4" w14:textId="77777777" w:rsidR="002E7D34" w:rsidRDefault="002E7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9C31" w14:textId="77777777" w:rsidR="00D75A4D" w:rsidRDefault="00D75A4D" w:rsidP="00D75A4D">
    <w:pPr>
      <w:pStyle w:val="Header"/>
    </w:pPr>
    <w:r>
      <w:rPr>
        <w:noProof/>
      </w:rPr>
      <w:drawing>
        <wp:anchor distT="0" distB="0" distL="114300" distR="114300" simplePos="0" relativeHeight="251799552" behindDoc="1" locked="0" layoutInCell="1" allowOverlap="1" wp14:anchorId="12BC633A" wp14:editId="60375361">
          <wp:simplePos x="0" y="0"/>
          <wp:positionH relativeFrom="column">
            <wp:posOffset>115570</wp:posOffset>
          </wp:positionH>
          <wp:positionV relativeFrom="paragraph">
            <wp:posOffset>184785</wp:posOffset>
          </wp:positionV>
          <wp:extent cx="677545" cy="287020"/>
          <wp:effectExtent l="0" t="0" r="8255" b="0"/>
          <wp:wrapTight wrapText="bothSides">
            <wp:wrapPolygon edited="0">
              <wp:start x="2429" y="0"/>
              <wp:lineTo x="0" y="8602"/>
              <wp:lineTo x="0" y="20071"/>
              <wp:lineTo x="21256" y="20071"/>
              <wp:lineTo x="21256" y="4301"/>
              <wp:lineTo x="9110" y="0"/>
              <wp:lineTo x="2429"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2870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98528" behindDoc="0" locked="0" layoutInCell="1" allowOverlap="1" wp14:anchorId="458689A1" wp14:editId="555AB3B6">
              <wp:simplePos x="0" y="0"/>
              <wp:positionH relativeFrom="column">
                <wp:posOffset>57159</wp:posOffset>
              </wp:positionH>
              <wp:positionV relativeFrom="paragraph">
                <wp:posOffset>39553</wp:posOffset>
              </wp:positionV>
              <wp:extent cx="791210" cy="606260"/>
              <wp:effectExtent l="0" t="0" r="8890" b="3810"/>
              <wp:wrapNone/>
              <wp:docPr id="638659520" name="Rectangle 15"/>
              <wp:cNvGraphicFramePr/>
              <a:graphic xmlns:a="http://schemas.openxmlformats.org/drawingml/2006/main">
                <a:graphicData uri="http://schemas.microsoft.com/office/word/2010/wordprocessingShape">
                  <wps:wsp>
                    <wps:cNvSpPr/>
                    <wps:spPr>
                      <a:xfrm>
                        <a:off x="0" y="0"/>
                        <a:ext cx="791210" cy="6062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B68137" w14:textId="77777777" w:rsidR="00D75A4D" w:rsidRDefault="00D75A4D" w:rsidP="00D75A4D">
                          <w:pPr>
                            <w:jc w:val="center"/>
                          </w:pPr>
                          <w:r>
                            <w:t>.</w:t>
                          </w:r>
                        </w:p>
                        <w:p w14:paraId="4B87FA83" w14:textId="77777777" w:rsidR="00D75A4D" w:rsidRDefault="00D75A4D" w:rsidP="00D75A4D">
                          <w:pPr>
                            <w:jc w:val="center"/>
                          </w:pPr>
                          <w:r>
                            <w:t>0</w:t>
                          </w:r>
                        </w:p>
                        <w:p w14:paraId="3AA26422" w14:textId="77777777" w:rsidR="00D75A4D" w:rsidRDefault="00D75A4D" w:rsidP="00D75A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689A1" id="Rectangle 15" o:spid="_x0000_s1029" style="position:absolute;margin-left:4.5pt;margin-top:3.1pt;width:62.3pt;height:47.7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" fillcolor="white [3212]" stroked="f" strokeweight="2pt">
              <v:textbox>
                <w:txbxContent>
                  <w:p w14:paraId="43B68137" w14:textId="77777777" w:rsidR="00D75A4D" w:rsidRDefault="00D75A4D" w:rsidP="00D75A4D">
                    <w:pPr>
                      <w:jc w:val="center"/>
                    </w:pPr>
                    <w:r>
                      <w:t>.</w:t>
                    </w:r>
                  </w:p>
                  <w:p w14:paraId="4B87FA83" w14:textId="77777777" w:rsidR="00D75A4D" w:rsidRDefault="00D75A4D" w:rsidP="00D75A4D">
                    <w:pPr>
                      <w:jc w:val="center"/>
                    </w:pPr>
                    <w:r>
                      <w:t>0</w:t>
                    </w:r>
                  </w:p>
                  <w:p w14:paraId="3AA26422" w14:textId="77777777" w:rsidR="00D75A4D" w:rsidRDefault="00D75A4D" w:rsidP="00D75A4D">
                    <w:pPr>
                      <w:jc w:val="center"/>
                    </w:pPr>
                  </w:p>
                </w:txbxContent>
              </v:textbox>
            </v:rect>
          </w:pict>
        </mc:Fallback>
      </mc:AlternateContent>
    </w:r>
    <w:r>
      <w:rPr>
        <w:rFonts w:ascii="Book Antiqua" w:eastAsia="Book Antiqua" w:hAnsi="Book Antiqua" w:cs="Book Antiqua"/>
        <w:b/>
        <w:noProof/>
        <w:spacing w:val="1"/>
        <w:sz w:val="28"/>
        <w:szCs w:val="28"/>
      </w:rPr>
      <mc:AlternateContent>
        <mc:Choice Requires="wps">
          <w:drawing>
            <wp:anchor distT="0" distB="0" distL="114300" distR="114300" simplePos="0" relativeHeight="251795456" behindDoc="0" locked="0" layoutInCell="1" allowOverlap="1" wp14:anchorId="13AD3F3C" wp14:editId="785FACC5">
              <wp:simplePos x="0" y="0"/>
              <wp:positionH relativeFrom="column">
                <wp:posOffset>1321</wp:posOffset>
              </wp:positionH>
              <wp:positionV relativeFrom="paragraph">
                <wp:posOffset>-529</wp:posOffset>
              </wp:positionV>
              <wp:extent cx="6181725" cy="676088"/>
              <wp:effectExtent l="0" t="0" r="9525" b="0"/>
              <wp:wrapNone/>
              <wp:docPr id="310307063" name="Rectangle 7"/>
              <wp:cNvGraphicFramePr/>
              <a:graphic xmlns:a="http://schemas.openxmlformats.org/drawingml/2006/main">
                <a:graphicData uri="http://schemas.microsoft.com/office/word/2010/wordprocessingShape">
                  <wps:wsp>
                    <wps:cNvSpPr/>
                    <wps:spPr>
                      <a:xfrm>
                        <a:off x="0" y="0"/>
                        <a:ext cx="6181725" cy="676088"/>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E83F73" w14:textId="77777777" w:rsidR="00D75A4D" w:rsidRPr="00284CFB" w:rsidRDefault="00D75A4D" w:rsidP="00D75A4D">
                          <w:pPr>
                            <w:ind w:left="1260"/>
                            <w:rPr>
                              <w:rFonts w:asciiTheme="minorHAnsi" w:hAnsiTheme="minorHAnsi" w:cstheme="minorHAnsi"/>
                              <w:b/>
                              <w:bCs/>
                              <w:color w:val="C00000"/>
                              <w:sz w:val="22"/>
                              <w:szCs w:val="22"/>
                            </w:rPr>
                          </w:pPr>
                          <w:r w:rsidRPr="00284CFB">
                            <w:rPr>
                              <w:rFonts w:asciiTheme="minorHAnsi" w:hAnsiTheme="minorHAnsi" w:cstheme="minorHAnsi"/>
                              <w:b/>
                              <w:bCs/>
                              <w:color w:val="C00000"/>
                              <w:sz w:val="22"/>
                              <w:szCs w:val="22"/>
                            </w:rPr>
                            <w:t xml:space="preserve">Health </w:t>
                          </w:r>
                          <w:r>
                            <w:rPr>
                              <w:rFonts w:asciiTheme="minorHAnsi" w:hAnsiTheme="minorHAnsi" w:cstheme="minorHAnsi"/>
                              <w:b/>
                              <w:bCs/>
                              <w:color w:val="C00000"/>
                              <w:sz w:val="22"/>
                              <w:szCs w:val="22"/>
                            </w:rPr>
                            <w:t xml:space="preserve">Science </w:t>
                          </w:r>
                          <w:r w:rsidRPr="00284CFB">
                            <w:rPr>
                              <w:rFonts w:asciiTheme="minorHAnsi" w:hAnsiTheme="minorHAnsi" w:cstheme="minorHAnsi"/>
                              <w:b/>
                              <w:bCs/>
                              <w:color w:val="C00000"/>
                              <w:sz w:val="22"/>
                              <w:szCs w:val="22"/>
                            </w:rPr>
                            <w:t xml:space="preserve">&amp; Biomedical </w:t>
                          </w:r>
                          <w:r>
                            <w:rPr>
                              <w:rFonts w:asciiTheme="minorHAnsi" w:hAnsiTheme="minorHAnsi" w:cstheme="minorHAnsi"/>
                              <w:b/>
                              <w:bCs/>
                              <w:color w:val="C00000"/>
                              <w:sz w:val="22"/>
                              <w:szCs w:val="22"/>
                            </w:rPr>
                            <w:t>Journal</w:t>
                          </w:r>
                        </w:p>
                        <w:p w14:paraId="22D6E31D" w14:textId="2B4C31D0" w:rsidR="00D75A4D" w:rsidRPr="00752559" w:rsidRDefault="00D75A4D" w:rsidP="00D75A4D">
                          <w:pPr>
                            <w:ind w:left="1260"/>
                            <w:rPr>
                              <w:rFonts w:asciiTheme="minorHAnsi" w:eastAsia="Book Antiqua" w:hAnsiTheme="minorHAnsi" w:cstheme="minorHAnsi"/>
                              <w:color w:val="EEECE1" w:themeColor="background2"/>
                            </w:rPr>
                          </w:pPr>
                          <w:r w:rsidRPr="00EF20B5">
                            <w:rPr>
                              <w:rFonts w:asciiTheme="minorHAnsi" w:eastAsia="Book Antiqua" w:hAnsiTheme="minorHAnsi" w:cstheme="minorHAnsi"/>
                              <w:color w:val="000000" w:themeColor="text1"/>
                              <w:spacing w:val="-1"/>
                            </w:rPr>
                            <w:t>V</w:t>
                          </w:r>
                          <w:r w:rsidRPr="00EF20B5">
                            <w:rPr>
                              <w:rFonts w:asciiTheme="minorHAnsi" w:eastAsia="Book Antiqua" w:hAnsiTheme="minorHAnsi" w:cstheme="minorHAnsi"/>
                              <w:color w:val="000000" w:themeColor="text1"/>
                              <w:spacing w:val="1"/>
                            </w:rPr>
                            <w:t>ol</w:t>
                          </w:r>
                          <w:r w:rsidRPr="00EF20B5">
                            <w:rPr>
                              <w:rFonts w:asciiTheme="minorHAnsi" w:eastAsia="Book Antiqua" w:hAnsiTheme="minorHAnsi" w:cstheme="minorHAnsi"/>
                              <w:color w:val="000000" w:themeColor="text1"/>
                              <w:spacing w:val="-1"/>
                            </w:rPr>
                            <w:t>u</w:t>
                          </w:r>
                          <w:r w:rsidRPr="00EF20B5">
                            <w:rPr>
                              <w:rFonts w:asciiTheme="minorHAnsi" w:eastAsia="Book Antiqua" w:hAnsiTheme="minorHAnsi" w:cstheme="minorHAnsi"/>
                              <w:color w:val="000000" w:themeColor="text1"/>
                            </w:rPr>
                            <w:t>me</w:t>
                          </w:r>
                          <w:r w:rsidRPr="00EF20B5">
                            <w:rPr>
                              <w:rFonts w:asciiTheme="minorHAnsi" w:eastAsia="Book Antiqua" w:hAnsiTheme="minorHAnsi" w:cstheme="minorHAnsi"/>
                              <w:color w:val="000000" w:themeColor="text1"/>
                              <w:spacing w:val="-2"/>
                            </w:rPr>
                            <w:t xml:space="preserve"> </w:t>
                          </w:r>
                          <w:r w:rsidR="00303388">
                            <w:rPr>
                              <w:rFonts w:asciiTheme="minorHAnsi" w:eastAsia="Book Antiqua" w:hAnsiTheme="minorHAnsi" w:cstheme="minorHAnsi"/>
                              <w:color w:val="000000" w:themeColor="text1"/>
                              <w:spacing w:val="-2"/>
                            </w:rPr>
                            <w:t>2</w:t>
                          </w:r>
                          <w:r w:rsidRPr="00EF20B5">
                            <w:rPr>
                              <w:rFonts w:asciiTheme="minorHAnsi" w:eastAsia="Book Antiqua" w:hAnsiTheme="minorHAnsi" w:cstheme="minorHAnsi"/>
                              <w:color w:val="000000" w:themeColor="text1"/>
                            </w:rPr>
                            <w:t>,</w:t>
                          </w:r>
                          <w:r w:rsidRPr="00EF20B5">
                            <w:rPr>
                              <w:rFonts w:asciiTheme="minorHAnsi" w:eastAsia="Book Antiqua" w:hAnsiTheme="minorHAnsi" w:cstheme="minorHAnsi"/>
                              <w:color w:val="000000" w:themeColor="text1"/>
                              <w:spacing w:val="-1"/>
                            </w:rPr>
                            <w:t xml:space="preserve"> </w:t>
                          </w:r>
                          <w:r w:rsidRPr="00EF20B5">
                            <w:rPr>
                              <w:rFonts w:asciiTheme="minorHAnsi" w:eastAsia="Book Antiqua" w:hAnsiTheme="minorHAnsi" w:cstheme="minorHAnsi"/>
                              <w:color w:val="000000" w:themeColor="text1"/>
                              <w:spacing w:val="1"/>
                            </w:rPr>
                            <w:t>I</w:t>
                          </w:r>
                          <w:r w:rsidRPr="00EF20B5">
                            <w:rPr>
                              <w:rFonts w:asciiTheme="minorHAnsi" w:eastAsia="Book Antiqua" w:hAnsiTheme="minorHAnsi" w:cstheme="minorHAnsi"/>
                              <w:color w:val="000000" w:themeColor="text1"/>
                              <w:spacing w:val="-1"/>
                            </w:rPr>
                            <w:t>ssu</w:t>
                          </w:r>
                          <w:r w:rsidRPr="00EF20B5">
                            <w:rPr>
                              <w:rFonts w:asciiTheme="minorHAnsi" w:eastAsia="Book Antiqua" w:hAnsiTheme="minorHAnsi" w:cstheme="minorHAnsi"/>
                              <w:color w:val="000000" w:themeColor="text1"/>
                            </w:rPr>
                            <w:t>e</w:t>
                          </w:r>
                          <w:r w:rsidRPr="00EF20B5">
                            <w:rPr>
                              <w:rFonts w:asciiTheme="minorHAnsi" w:eastAsia="Book Antiqua" w:hAnsiTheme="minorHAnsi" w:cstheme="minorHAnsi"/>
                              <w:color w:val="000000" w:themeColor="text1"/>
                              <w:spacing w:val="-2"/>
                            </w:rPr>
                            <w:t xml:space="preserve"> </w:t>
                          </w:r>
                          <w:r w:rsidR="00303388">
                            <w:rPr>
                              <w:rFonts w:asciiTheme="minorHAnsi" w:eastAsia="Book Antiqua" w:hAnsiTheme="minorHAnsi" w:cstheme="minorHAnsi"/>
                              <w:color w:val="000000" w:themeColor="text1"/>
                              <w:spacing w:val="1"/>
                            </w:rPr>
                            <w:t>1</w:t>
                          </w:r>
                          <w:r w:rsidRPr="00EF20B5">
                            <w:rPr>
                              <w:rFonts w:asciiTheme="minorHAnsi" w:eastAsia="Book Antiqua" w:hAnsiTheme="minorHAnsi" w:cstheme="minorHAnsi"/>
                              <w:color w:val="000000" w:themeColor="text1"/>
                            </w:rPr>
                            <w:t>,</w:t>
                          </w:r>
                          <w:r w:rsidRPr="00EF20B5">
                            <w:rPr>
                              <w:rFonts w:asciiTheme="minorHAnsi" w:eastAsia="Book Antiqua" w:hAnsiTheme="minorHAnsi" w:cstheme="minorHAnsi"/>
                              <w:color w:val="000000" w:themeColor="text1"/>
                              <w:spacing w:val="-1"/>
                            </w:rPr>
                            <w:t xml:space="preserve"> </w:t>
                          </w:r>
                          <w:r>
                            <w:rPr>
                              <w:rFonts w:asciiTheme="minorHAnsi" w:eastAsia="Book Antiqua" w:hAnsiTheme="minorHAnsi" w:cstheme="minorHAnsi"/>
                              <w:color w:val="000000" w:themeColor="text1"/>
                              <w:spacing w:val="-1"/>
                            </w:rPr>
                            <w:t>A</w:t>
                          </w:r>
                          <w:r w:rsidR="00303388">
                            <w:rPr>
                              <w:rFonts w:asciiTheme="minorHAnsi" w:eastAsia="Book Antiqua" w:hAnsiTheme="minorHAnsi" w:cstheme="minorHAnsi"/>
                              <w:color w:val="000000" w:themeColor="text1"/>
                              <w:spacing w:val="-1"/>
                            </w:rPr>
                            <w:t>pril</w:t>
                          </w:r>
                          <w:r w:rsidRPr="00EF20B5">
                            <w:rPr>
                              <w:rFonts w:asciiTheme="minorHAnsi" w:eastAsia="Book Antiqua" w:hAnsiTheme="minorHAnsi" w:cstheme="minorHAnsi"/>
                              <w:color w:val="000000" w:themeColor="text1"/>
                            </w:rPr>
                            <w:t xml:space="preserve"> </w:t>
                          </w:r>
                          <w:r w:rsidRPr="00EF20B5">
                            <w:rPr>
                              <w:rFonts w:asciiTheme="minorHAnsi" w:eastAsia="Book Antiqua" w:hAnsiTheme="minorHAnsi" w:cstheme="minorHAnsi"/>
                              <w:color w:val="000000" w:themeColor="text1"/>
                              <w:spacing w:val="-1"/>
                            </w:rPr>
                            <w:t>20</w:t>
                          </w:r>
                          <w:r w:rsidRPr="00EF20B5">
                            <w:rPr>
                              <w:rFonts w:asciiTheme="minorHAnsi" w:eastAsia="Book Antiqua" w:hAnsiTheme="minorHAnsi" w:cstheme="minorHAnsi"/>
                              <w:color w:val="000000" w:themeColor="text1"/>
                              <w:spacing w:val="1"/>
                            </w:rPr>
                            <w:t>2</w:t>
                          </w:r>
                          <w:r w:rsidR="00303388">
                            <w:rPr>
                              <w:rFonts w:asciiTheme="minorHAnsi" w:eastAsia="Book Antiqua" w:hAnsiTheme="minorHAnsi" w:cstheme="minorHAnsi"/>
                              <w:color w:val="000000" w:themeColor="text1"/>
                            </w:rPr>
                            <w:t>6</w:t>
                          </w:r>
                          <w:r>
                            <w:rPr>
                              <w:rFonts w:asciiTheme="minorHAnsi" w:eastAsia="Book Antiqua" w:hAnsiTheme="minorHAnsi" w:cstheme="minorHAnsi"/>
                              <w:color w:val="000000" w:themeColor="text1"/>
                            </w:rPr>
                            <w:t xml:space="preserve"> | </w:t>
                          </w:r>
                          <w:r w:rsidRPr="006A37CC">
                            <w:rPr>
                              <w:rFonts w:asciiTheme="minorHAnsi" w:eastAsia="Book Antiqua" w:hAnsiTheme="minorHAnsi" w:cstheme="minorHAnsi"/>
                              <w:color w:val="000000" w:themeColor="text1"/>
                              <w:spacing w:val="-1"/>
                            </w:rPr>
                            <w:t>P</w:t>
                          </w:r>
                          <w:r w:rsidRPr="006A37CC">
                            <w:rPr>
                              <w:rFonts w:asciiTheme="minorHAnsi" w:eastAsia="Book Antiqua" w:hAnsiTheme="minorHAnsi" w:cstheme="minorHAnsi"/>
                              <w:color w:val="000000" w:themeColor="text1"/>
                              <w:spacing w:val="1"/>
                            </w:rPr>
                            <w:t>a</w:t>
                          </w:r>
                          <w:r w:rsidRPr="006A37CC">
                            <w:rPr>
                              <w:rFonts w:asciiTheme="minorHAnsi" w:eastAsia="Book Antiqua" w:hAnsiTheme="minorHAnsi" w:cstheme="minorHAnsi"/>
                              <w:color w:val="000000" w:themeColor="text1"/>
                              <w:spacing w:val="-1"/>
                            </w:rPr>
                            <w:t>g</w:t>
                          </w:r>
                          <w:r w:rsidRPr="006A37CC">
                            <w:rPr>
                              <w:rFonts w:asciiTheme="minorHAnsi" w:eastAsia="Book Antiqua" w:hAnsiTheme="minorHAnsi" w:cstheme="minorHAnsi"/>
                              <w:color w:val="000000" w:themeColor="text1"/>
                            </w:rPr>
                            <w:t xml:space="preserve">es </w:t>
                          </w:r>
                          <w:r w:rsidR="00C551BC" w:rsidRPr="006A37CC">
                            <w:rPr>
                              <w:rFonts w:asciiTheme="minorHAnsi" w:eastAsia="Book Antiqua" w:hAnsiTheme="minorHAnsi" w:cstheme="minorHAnsi"/>
                              <w:color w:val="000000" w:themeColor="text1"/>
                              <w:spacing w:val="-1"/>
                            </w:rPr>
                            <w:t>1</w:t>
                          </w:r>
                          <w:r w:rsidR="003E648A" w:rsidRPr="006A37CC">
                            <w:rPr>
                              <w:rFonts w:asciiTheme="minorHAnsi" w:eastAsia="Book Antiqua" w:hAnsiTheme="minorHAnsi" w:cstheme="minorHAnsi"/>
                              <w:color w:val="000000" w:themeColor="text1"/>
                              <w:spacing w:val="-1"/>
                            </w:rPr>
                            <w:t>6</w:t>
                          </w:r>
                          <w:r w:rsidR="008F283E" w:rsidRPr="006A37CC">
                            <w:rPr>
                              <w:rFonts w:asciiTheme="minorHAnsi" w:eastAsia="Book Antiqua" w:hAnsiTheme="minorHAnsi" w:cstheme="minorHAnsi"/>
                              <w:color w:val="000000" w:themeColor="text1"/>
                              <w:spacing w:val="-1"/>
                            </w:rPr>
                            <w:t>-</w:t>
                          </w:r>
                          <w:r w:rsidR="006A37CC" w:rsidRPr="006A37CC">
                            <w:rPr>
                              <w:rFonts w:asciiTheme="minorHAnsi" w:eastAsia="Book Antiqua" w:hAnsiTheme="minorHAnsi" w:cstheme="minorHAnsi"/>
                              <w:color w:val="000000" w:themeColor="text1"/>
                              <w:spacing w:val="-1"/>
                            </w:rPr>
                            <w:t>22</w:t>
                          </w:r>
                          <w:r w:rsidRPr="00752559">
                            <w:rPr>
                              <w:rFonts w:asciiTheme="minorHAnsi" w:eastAsia="Book Antiqua" w:hAnsiTheme="minorHAnsi" w:cstheme="minorHAnsi"/>
                              <w:b/>
                              <w:bCs/>
                              <w:color w:val="EEECE1" w:themeColor="background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D3F3C" id="Rectangle 7" o:spid="_x0000_s1030" style="position:absolute;margin-left:.1pt;margin-top:-.05pt;width:486.75pt;height:53.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" fillcolor="#f2f2f2 [3052]" stroked="f" strokeweight="2pt">
              <v:textbox>
                <w:txbxContent>
                  <w:p w14:paraId="02E83F73" w14:textId="77777777" w:rsidR="00D75A4D" w:rsidRPr="00284CFB" w:rsidRDefault="00D75A4D" w:rsidP="00D75A4D">
                    <w:pPr>
                      <w:ind w:left="1260"/>
                      <w:rPr>
                        <w:rFonts w:asciiTheme="minorHAnsi" w:hAnsiTheme="minorHAnsi" w:cstheme="minorHAnsi"/>
                        <w:b/>
                        <w:bCs/>
                        <w:color w:val="C00000"/>
                        <w:sz w:val="22"/>
                        <w:szCs w:val="22"/>
                      </w:rPr>
                    </w:pPr>
                    <w:r w:rsidRPr="00284CFB">
                      <w:rPr>
                        <w:rFonts w:asciiTheme="minorHAnsi" w:hAnsiTheme="minorHAnsi" w:cstheme="minorHAnsi"/>
                        <w:b/>
                        <w:bCs/>
                        <w:color w:val="C00000"/>
                        <w:sz w:val="22"/>
                        <w:szCs w:val="22"/>
                      </w:rPr>
                      <w:t xml:space="preserve">Health </w:t>
                    </w:r>
                    <w:r>
                      <w:rPr>
                        <w:rFonts w:asciiTheme="minorHAnsi" w:hAnsiTheme="minorHAnsi" w:cstheme="minorHAnsi"/>
                        <w:b/>
                        <w:bCs/>
                        <w:color w:val="C00000"/>
                        <w:sz w:val="22"/>
                        <w:szCs w:val="22"/>
                      </w:rPr>
                      <w:t xml:space="preserve">Science </w:t>
                    </w:r>
                    <w:r w:rsidRPr="00284CFB">
                      <w:rPr>
                        <w:rFonts w:asciiTheme="minorHAnsi" w:hAnsiTheme="minorHAnsi" w:cstheme="minorHAnsi"/>
                        <w:b/>
                        <w:bCs/>
                        <w:color w:val="C00000"/>
                        <w:sz w:val="22"/>
                        <w:szCs w:val="22"/>
                      </w:rPr>
                      <w:t xml:space="preserve">&amp; Biomedical </w:t>
                    </w:r>
                    <w:r>
                      <w:rPr>
                        <w:rFonts w:asciiTheme="minorHAnsi" w:hAnsiTheme="minorHAnsi" w:cstheme="minorHAnsi"/>
                        <w:b/>
                        <w:bCs/>
                        <w:color w:val="C00000"/>
                        <w:sz w:val="22"/>
                        <w:szCs w:val="22"/>
                      </w:rPr>
                      <w:t>Journal</w:t>
                    </w:r>
                  </w:p>
                  <w:p w14:paraId="22D6E31D" w14:textId="2B4C31D0" w:rsidR="00D75A4D" w:rsidRPr="00752559" w:rsidRDefault="00D75A4D" w:rsidP="00D75A4D">
                    <w:pPr>
                      <w:ind w:left="1260"/>
                      <w:rPr>
                        <w:rFonts w:asciiTheme="minorHAnsi" w:eastAsia="Book Antiqua" w:hAnsiTheme="minorHAnsi" w:cstheme="minorHAnsi"/>
                        <w:color w:val="EEECE1" w:themeColor="background2"/>
                      </w:rPr>
                    </w:pPr>
                    <w:r w:rsidRPr="00EF20B5">
                      <w:rPr>
                        <w:rFonts w:asciiTheme="minorHAnsi" w:eastAsia="Book Antiqua" w:hAnsiTheme="minorHAnsi" w:cstheme="minorHAnsi"/>
                        <w:color w:val="000000" w:themeColor="text1"/>
                        <w:spacing w:val="-1"/>
                      </w:rPr>
                      <w:t>V</w:t>
                    </w:r>
                    <w:r w:rsidRPr="00EF20B5">
                      <w:rPr>
                        <w:rFonts w:asciiTheme="minorHAnsi" w:eastAsia="Book Antiqua" w:hAnsiTheme="minorHAnsi" w:cstheme="minorHAnsi"/>
                        <w:color w:val="000000" w:themeColor="text1"/>
                        <w:spacing w:val="1"/>
                      </w:rPr>
                      <w:t>ol</w:t>
                    </w:r>
                    <w:r w:rsidRPr="00EF20B5">
                      <w:rPr>
                        <w:rFonts w:asciiTheme="minorHAnsi" w:eastAsia="Book Antiqua" w:hAnsiTheme="minorHAnsi" w:cstheme="minorHAnsi"/>
                        <w:color w:val="000000" w:themeColor="text1"/>
                        <w:spacing w:val="-1"/>
                      </w:rPr>
                      <w:t>u</w:t>
                    </w:r>
                    <w:r w:rsidRPr="00EF20B5">
                      <w:rPr>
                        <w:rFonts w:asciiTheme="minorHAnsi" w:eastAsia="Book Antiqua" w:hAnsiTheme="minorHAnsi" w:cstheme="minorHAnsi"/>
                        <w:color w:val="000000" w:themeColor="text1"/>
                      </w:rPr>
                      <w:t>me</w:t>
                    </w:r>
                    <w:r w:rsidRPr="00EF20B5">
                      <w:rPr>
                        <w:rFonts w:asciiTheme="minorHAnsi" w:eastAsia="Book Antiqua" w:hAnsiTheme="minorHAnsi" w:cstheme="minorHAnsi"/>
                        <w:color w:val="000000" w:themeColor="text1"/>
                        <w:spacing w:val="-2"/>
                      </w:rPr>
                      <w:t xml:space="preserve"> </w:t>
                    </w:r>
                    <w:r w:rsidR="00303388">
                      <w:rPr>
                        <w:rFonts w:asciiTheme="minorHAnsi" w:eastAsia="Book Antiqua" w:hAnsiTheme="minorHAnsi" w:cstheme="minorHAnsi"/>
                        <w:color w:val="000000" w:themeColor="text1"/>
                        <w:spacing w:val="-2"/>
                      </w:rPr>
                      <w:t>2</w:t>
                    </w:r>
                    <w:r w:rsidRPr="00EF20B5">
                      <w:rPr>
                        <w:rFonts w:asciiTheme="minorHAnsi" w:eastAsia="Book Antiqua" w:hAnsiTheme="minorHAnsi" w:cstheme="minorHAnsi"/>
                        <w:color w:val="000000" w:themeColor="text1"/>
                      </w:rPr>
                      <w:t>,</w:t>
                    </w:r>
                    <w:r w:rsidRPr="00EF20B5">
                      <w:rPr>
                        <w:rFonts w:asciiTheme="minorHAnsi" w:eastAsia="Book Antiqua" w:hAnsiTheme="minorHAnsi" w:cstheme="minorHAnsi"/>
                        <w:color w:val="000000" w:themeColor="text1"/>
                        <w:spacing w:val="-1"/>
                      </w:rPr>
                      <w:t xml:space="preserve"> </w:t>
                    </w:r>
                    <w:r w:rsidRPr="00EF20B5">
                      <w:rPr>
                        <w:rFonts w:asciiTheme="minorHAnsi" w:eastAsia="Book Antiqua" w:hAnsiTheme="minorHAnsi" w:cstheme="minorHAnsi"/>
                        <w:color w:val="000000" w:themeColor="text1"/>
                        <w:spacing w:val="1"/>
                      </w:rPr>
                      <w:t>I</w:t>
                    </w:r>
                    <w:r w:rsidRPr="00EF20B5">
                      <w:rPr>
                        <w:rFonts w:asciiTheme="minorHAnsi" w:eastAsia="Book Antiqua" w:hAnsiTheme="minorHAnsi" w:cstheme="minorHAnsi"/>
                        <w:color w:val="000000" w:themeColor="text1"/>
                        <w:spacing w:val="-1"/>
                      </w:rPr>
                      <w:t>ssu</w:t>
                    </w:r>
                    <w:r w:rsidRPr="00EF20B5">
                      <w:rPr>
                        <w:rFonts w:asciiTheme="minorHAnsi" w:eastAsia="Book Antiqua" w:hAnsiTheme="minorHAnsi" w:cstheme="minorHAnsi"/>
                        <w:color w:val="000000" w:themeColor="text1"/>
                      </w:rPr>
                      <w:t>e</w:t>
                    </w:r>
                    <w:r w:rsidRPr="00EF20B5">
                      <w:rPr>
                        <w:rFonts w:asciiTheme="minorHAnsi" w:eastAsia="Book Antiqua" w:hAnsiTheme="minorHAnsi" w:cstheme="minorHAnsi"/>
                        <w:color w:val="000000" w:themeColor="text1"/>
                        <w:spacing w:val="-2"/>
                      </w:rPr>
                      <w:t xml:space="preserve"> </w:t>
                    </w:r>
                    <w:r w:rsidR="00303388">
                      <w:rPr>
                        <w:rFonts w:asciiTheme="minorHAnsi" w:eastAsia="Book Antiqua" w:hAnsiTheme="minorHAnsi" w:cstheme="minorHAnsi"/>
                        <w:color w:val="000000" w:themeColor="text1"/>
                        <w:spacing w:val="1"/>
                      </w:rPr>
                      <w:t>1</w:t>
                    </w:r>
                    <w:r w:rsidRPr="00EF20B5">
                      <w:rPr>
                        <w:rFonts w:asciiTheme="minorHAnsi" w:eastAsia="Book Antiqua" w:hAnsiTheme="minorHAnsi" w:cstheme="minorHAnsi"/>
                        <w:color w:val="000000" w:themeColor="text1"/>
                      </w:rPr>
                      <w:t>,</w:t>
                    </w:r>
                    <w:r w:rsidRPr="00EF20B5">
                      <w:rPr>
                        <w:rFonts w:asciiTheme="minorHAnsi" w:eastAsia="Book Antiqua" w:hAnsiTheme="minorHAnsi" w:cstheme="minorHAnsi"/>
                        <w:color w:val="000000" w:themeColor="text1"/>
                        <w:spacing w:val="-1"/>
                      </w:rPr>
                      <w:t xml:space="preserve"> </w:t>
                    </w:r>
                    <w:r>
                      <w:rPr>
                        <w:rFonts w:asciiTheme="minorHAnsi" w:eastAsia="Book Antiqua" w:hAnsiTheme="minorHAnsi" w:cstheme="minorHAnsi"/>
                        <w:color w:val="000000" w:themeColor="text1"/>
                        <w:spacing w:val="-1"/>
                      </w:rPr>
                      <w:t>A</w:t>
                    </w:r>
                    <w:r w:rsidR="00303388">
                      <w:rPr>
                        <w:rFonts w:asciiTheme="minorHAnsi" w:eastAsia="Book Antiqua" w:hAnsiTheme="minorHAnsi" w:cstheme="minorHAnsi"/>
                        <w:color w:val="000000" w:themeColor="text1"/>
                        <w:spacing w:val="-1"/>
                      </w:rPr>
                      <w:t>pril</w:t>
                    </w:r>
                    <w:r w:rsidRPr="00EF20B5">
                      <w:rPr>
                        <w:rFonts w:asciiTheme="minorHAnsi" w:eastAsia="Book Antiqua" w:hAnsiTheme="minorHAnsi" w:cstheme="minorHAnsi"/>
                        <w:color w:val="000000" w:themeColor="text1"/>
                      </w:rPr>
                      <w:t xml:space="preserve"> </w:t>
                    </w:r>
                    <w:r w:rsidRPr="00EF20B5">
                      <w:rPr>
                        <w:rFonts w:asciiTheme="minorHAnsi" w:eastAsia="Book Antiqua" w:hAnsiTheme="minorHAnsi" w:cstheme="minorHAnsi"/>
                        <w:color w:val="000000" w:themeColor="text1"/>
                        <w:spacing w:val="-1"/>
                      </w:rPr>
                      <w:t>20</w:t>
                    </w:r>
                    <w:r w:rsidRPr="00EF20B5">
                      <w:rPr>
                        <w:rFonts w:asciiTheme="minorHAnsi" w:eastAsia="Book Antiqua" w:hAnsiTheme="minorHAnsi" w:cstheme="minorHAnsi"/>
                        <w:color w:val="000000" w:themeColor="text1"/>
                        <w:spacing w:val="1"/>
                      </w:rPr>
                      <w:t>2</w:t>
                    </w:r>
                    <w:r w:rsidR="00303388">
                      <w:rPr>
                        <w:rFonts w:asciiTheme="minorHAnsi" w:eastAsia="Book Antiqua" w:hAnsiTheme="minorHAnsi" w:cstheme="minorHAnsi"/>
                        <w:color w:val="000000" w:themeColor="text1"/>
                      </w:rPr>
                      <w:t>6</w:t>
                    </w:r>
                    <w:r>
                      <w:rPr>
                        <w:rFonts w:asciiTheme="minorHAnsi" w:eastAsia="Book Antiqua" w:hAnsiTheme="minorHAnsi" w:cstheme="minorHAnsi"/>
                        <w:color w:val="000000" w:themeColor="text1"/>
                      </w:rPr>
                      <w:t xml:space="preserve"> | </w:t>
                    </w:r>
                    <w:r w:rsidRPr="006A37CC">
                      <w:rPr>
                        <w:rFonts w:asciiTheme="minorHAnsi" w:eastAsia="Book Antiqua" w:hAnsiTheme="minorHAnsi" w:cstheme="minorHAnsi"/>
                        <w:color w:val="000000" w:themeColor="text1"/>
                        <w:spacing w:val="-1"/>
                      </w:rPr>
                      <w:t>P</w:t>
                    </w:r>
                    <w:r w:rsidRPr="006A37CC">
                      <w:rPr>
                        <w:rFonts w:asciiTheme="minorHAnsi" w:eastAsia="Book Antiqua" w:hAnsiTheme="minorHAnsi" w:cstheme="minorHAnsi"/>
                        <w:color w:val="000000" w:themeColor="text1"/>
                        <w:spacing w:val="1"/>
                      </w:rPr>
                      <w:t>a</w:t>
                    </w:r>
                    <w:r w:rsidRPr="006A37CC">
                      <w:rPr>
                        <w:rFonts w:asciiTheme="minorHAnsi" w:eastAsia="Book Antiqua" w:hAnsiTheme="minorHAnsi" w:cstheme="minorHAnsi"/>
                        <w:color w:val="000000" w:themeColor="text1"/>
                        <w:spacing w:val="-1"/>
                      </w:rPr>
                      <w:t>g</w:t>
                    </w:r>
                    <w:r w:rsidRPr="006A37CC">
                      <w:rPr>
                        <w:rFonts w:asciiTheme="minorHAnsi" w:eastAsia="Book Antiqua" w:hAnsiTheme="minorHAnsi" w:cstheme="minorHAnsi"/>
                        <w:color w:val="000000" w:themeColor="text1"/>
                      </w:rPr>
                      <w:t xml:space="preserve">es </w:t>
                    </w:r>
                    <w:r w:rsidR="00C551BC" w:rsidRPr="006A37CC">
                      <w:rPr>
                        <w:rFonts w:asciiTheme="minorHAnsi" w:eastAsia="Book Antiqua" w:hAnsiTheme="minorHAnsi" w:cstheme="minorHAnsi"/>
                        <w:color w:val="000000" w:themeColor="text1"/>
                        <w:spacing w:val="-1"/>
                      </w:rPr>
                      <w:t>1</w:t>
                    </w:r>
                    <w:r w:rsidR="003E648A" w:rsidRPr="006A37CC">
                      <w:rPr>
                        <w:rFonts w:asciiTheme="minorHAnsi" w:eastAsia="Book Antiqua" w:hAnsiTheme="minorHAnsi" w:cstheme="minorHAnsi"/>
                        <w:color w:val="000000" w:themeColor="text1"/>
                        <w:spacing w:val="-1"/>
                      </w:rPr>
                      <w:t>6</w:t>
                    </w:r>
                    <w:r w:rsidR="008F283E" w:rsidRPr="006A37CC">
                      <w:rPr>
                        <w:rFonts w:asciiTheme="minorHAnsi" w:eastAsia="Book Antiqua" w:hAnsiTheme="minorHAnsi" w:cstheme="minorHAnsi"/>
                        <w:color w:val="000000" w:themeColor="text1"/>
                        <w:spacing w:val="-1"/>
                      </w:rPr>
                      <w:t>-</w:t>
                    </w:r>
                    <w:r w:rsidR="006A37CC" w:rsidRPr="006A37CC">
                      <w:rPr>
                        <w:rFonts w:asciiTheme="minorHAnsi" w:eastAsia="Book Antiqua" w:hAnsiTheme="minorHAnsi" w:cstheme="minorHAnsi"/>
                        <w:color w:val="000000" w:themeColor="text1"/>
                        <w:spacing w:val="-1"/>
                      </w:rPr>
                      <w:t>22</w:t>
                    </w:r>
                    <w:r w:rsidRPr="00752559">
                      <w:rPr>
                        <w:rFonts w:asciiTheme="minorHAnsi" w:eastAsia="Book Antiqua" w:hAnsiTheme="minorHAnsi" w:cstheme="minorHAnsi"/>
                        <w:b/>
                        <w:bCs/>
                        <w:color w:val="EEECE1" w:themeColor="background2"/>
                      </w:rPr>
                      <w:t xml:space="preserve"> </w:t>
                    </w:r>
                  </w:p>
                </w:txbxContent>
              </v:textbox>
            </v:rect>
          </w:pict>
        </mc:Fallback>
      </mc:AlternateContent>
    </w:r>
    <w:r>
      <w:rPr>
        <w:noProof/>
        <w:sz w:val="24"/>
        <w:szCs w:val="24"/>
      </w:rPr>
      <mc:AlternateContent>
        <mc:Choice Requires="wps">
          <w:drawing>
            <wp:anchor distT="0" distB="0" distL="114300" distR="114300" simplePos="0" relativeHeight="251797504" behindDoc="0" locked="0" layoutInCell="1" allowOverlap="1" wp14:anchorId="097408D1" wp14:editId="50AADED3">
              <wp:simplePos x="0" y="0"/>
              <wp:positionH relativeFrom="column">
                <wp:posOffset>0</wp:posOffset>
              </wp:positionH>
              <wp:positionV relativeFrom="paragraph">
                <wp:posOffset>675905</wp:posOffset>
              </wp:positionV>
              <wp:extent cx="6193790" cy="0"/>
              <wp:effectExtent l="0" t="0" r="0" b="0"/>
              <wp:wrapNone/>
              <wp:docPr id="1609927776" name="Straight Connector 9"/>
              <wp:cNvGraphicFramePr/>
              <a:graphic xmlns:a="http://schemas.openxmlformats.org/drawingml/2006/main">
                <a:graphicData uri="http://schemas.microsoft.com/office/word/2010/wordprocessingShape">
                  <wps:wsp>
                    <wps:cNvCnPr/>
                    <wps:spPr>
                      <a:xfrm>
                        <a:off x="0" y="0"/>
                        <a:ext cx="619379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689888" id="Straight Connector 9" o:spid="_x0000_s1026"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3.2pt" to="487.7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" strokecolor="black [3213]"/>
          </w:pict>
        </mc:Fallback>
      </mc:AlternateContent>
    </w:r>
    <w:r>
      <w:rPr>
        <w:noProof/>
        <w:sz w:val="24"/>
        <w:szCs w:val="24"/>
      </w:rPr>
      <mc:AlternateContent>
        <mc:Choice Requires="wps">
          <w:drawing>
            <wp:anchor distT="0" distB="0" distL="114300" distR="114300" simplePos="0" relativeHeight="251796480" behindDoc="0" locked="0" layoutInCell="1" allowOverlap="1" wp14:anchorId="10112325" wp14:editId="7C7E0965">
              <wp:simplePos x="0" y="0"/>
              <wp:positionH relativeFrom="column">
                <wp:posOffset>-7125</wp:posOffset>
              </wp:positionH>
              <wp:positionV relativeFrom="paragraph">
                <wp:posOffset>-635</wp:posOffset>
              </wp:positionV>
              <wp:extent cx="6193790" cy="0"/>
              <wp:effectExtent l="0" t="0" r="0" b="0"/>
              <wp:wrapNone/>
              <wp:docPr id="1197347780" name="Straight Connector 9"/>
              <wp:cNvGraphicFramePr/>
              <a:graphic xmlns:a="http://schemas.openxmlformats.org/drawingml/2006/main">
                <a:graphicData uri="http://schemas.microsoft.com/office/word/2010/wordprocessingShape">
                  <wps:wsp>
                    <wps:cNvCnPr/>
                    <wps:spPr>
                      <a:xfrm>
                        <a:off x="0" y="0"/>
                        <a:ext cx="619379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68DE25EC" id="Straight Connector 9" o:spid="_x0000_s1026" style="position:absolute;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05pt" to="487.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" strokecolor="black [3213]"/>
          </w:pict>
        </mc:Fallback>
      </mc:AlternateContent>
    </w:r>
    <w:r>
      <w:t xml:space="preserve"> </w:t>
    </w:r>
  </w:p>
  <w:p w14:paraId="591BC74F" w14:textId="77777777" w:rsidR="00D75A4D" w:rsidRDefault="00D75A4D" w:rsidP="00D75A4D">
    <w:pPr>
      <w:pStyle w:val="Header"/>
      <w:ind w:left="90"/>
    </w:pPr>
    <w:r>
      <w:rPr>
        <w:rFonts w:asciiTheme="minorHAnsi" w:hAnsiTheme="minorHAnsi" w:cstheme="minorHAnsi"/>
        <w:b/>
        <w:bCs/>
        <w:noProof/>
        <w:color w:val="C00000"/>
        <w:sz w:val="22"/>
        <w:szCs w:val="22"/>
      </w:rPr>
      <w:drawing>
        <wp:anchor distT="0" distB="0" distL="114300" distR="114300" simplePos="0" relativeHeight="251800576" behindDoc="0" locked="0" layoutInCell="1" allowOverlap="1" wp14:anchorId="0A3B686C" wp14:editId="2421AD1C">
          <wp:simplePos x="0" y="0"/>
          <wp:positionH relativeFrom="column">
            <wp:posOffset>4027805</wp:posOffset>
          </wp:positionH>
          <wp:positionV relativeFrom="paragraph">
            <wp:posOffset>127412</wp:posOffset>
          </wp:positionV>
          <wp:extent cx="2071776" cy="111126"/>
          <wp:effectExtent l="0" t="0" r="5080" b="3175"/>
          <wp:wrapNone/>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9991" name="Picture 60499991"/>
                  <pic:cNvPicPr/>
                </pic:nvPicPr>
                <pic:blipFill>
                  <a:blip r:embed="rId2">
                    <a:extLst>
                      <a:ext uri="{28A0092B-C50C-407E-A947-70E740481C1C}">
                        <a14:useLocalDpi xmlns:a14="http://schemas.microsoft.com/office/drawing/2010/main" val="0"/>
                      </a:ext>
                    </a:extLst>
                  </a:blip>
                  <a:stretch>
                    <a:fillRect/>
                  </a:stretch>
                </pic:blipFill>
                <pic:spPr>
                  <a:xfrm>
                    <a:off x="0" y="0"/>
                    <a:ext cx="2071776" cy="111126"/>
                  </a:xfrm>
                  <a:prstGeom prst="rect">
                    <a:avLst/>
                  </a:prstGeom>
                </pic:spPr>
              </pic:pic>
            </a:graphicData>
          </a:graphic>
          <wp14:sizeRelH relativeFrom="margin">
            <wp14:pctWidth>0</wp14:pctWidth>
          </wp14:sizeRelH>
          <wp14:sizeRelV relativeFrom="margin">
            <wp14:pctHeight>0</wp14:pctHeight>
          </wp14:sizeRelV>
        </wp:anchor>
      </w:drawing>
    </w:r>
  </w:p>
  <w:p w14:paraId="19BA14CB" w14:textId="77777777" w:rsidR="00D75A4D" w:rsidRPr="00DB1E97" w:rsidRDefault="00D75A4D" w:rsidP="00D75A4D">
    <w:pPr>
      <w:pStyle w:val="Header"/>
    </w:pPr>
  </w:p>
  <w:p w14:paraId="08E1C210" w14:textId="3D06E989" w:rsidR="00B02A44" w:rsidRPr="00D75A4D" w:rsidRDefault="00B02A44" w:rsidP="00D75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B376" w14:textId="27D2083A" w:rsidR="0066252F" w:rsidRDefault="002E7D34" w:rsidP="0066252F">
    <w:pPr>
      <w:pStyle w:val="BodyText"/>
      <w:ind w:left="0" w:right="432"/>
      <w:jc w:val="right"/>
      <w:rPr>
        <w:sz w:val="20"/>
      </w:rPr>
    </w:pPr>
    <w:sdt>
      <w:sdtPr>
        <w:rPr>
          <w:sz w:val="20"/>
        </w:rPr>
        <w:id w:val="-456249660"/>
        <w:docPartObj>
          <w:docPartGallery w:val="Page Numbers (Margins)"/>
          <w:docPartUnique/>
        </w:docPartObj>
      </w:sdtPr>
      <w:sdtEndPr/>
      <w:sdtContent/>
    </w:sdt>
    <w:sdt>
      <w:sdtPr>
        <w:rPr>
          <w:sz w:val="20"/>
        </w:rPr>
        <w:id w:val="-1668545367"/>
        <w:docPartObj>
          <w:docPartGallery w:val="Page Numbers (Margins)"/>
          <w:docPartUnique/>
        </w:docPartObj>
      </w:sdtPr>
      <w:sdtEndPr/>
      <w:sdtContent/>
    </w:sdt>
    <w:r w:rsidR="0066252F" w:rsidRPr="0066252F">
      <w:t xml:space="preserve"> </w:t>
    </w:r>
    <w:sdt>
      <w:sdtPr>
        <w:rPr>
          <w:sz w:val="20"/>
        </w:rPr>
        <w:id w:val="1811367068"/>
        <w:docPartObj>
          <w:docPartGallery w:val="Page Numbers (Margins)"/>
          <w:docPartUnique/>
        </w:docPartObj>
      </w:sdtPr>
      <w:sdtEndPr/>
      <w:sdtContent>
        <w:r w:rsidR="0066252F">
          <w:rPr>
            <w:noProof/>
            <w:sz w:val="20"/>
          </w:rPr>
          <mc:AlternateContent>
            <mc:Choice Requires="wps">
              <w:drawing>
                <wp:inline distT="0" distB="0" distL="0" distR="0" wp14:anchorId="6CFDFBF6" wp14:editId="66B7F57D">
                  <wp:extent cx="2288540" cy="165100"/>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8540" cy="165100"/>
                          </a:xfrm>
                          <a:prstGeom prst="rect">
                            <a:avLst/>
                          </a:prstGeom>
                        </wps:spPr>
                        <wps:txbx>
                          <w:txbxContent>
                            <w:p w14:paraId="19D9E05B" w14:textId="6A08CFDF" w:rsidR="0066252F" w:rsidRDefault="0066252F" w:rsidP="0066252F">
                              <w:pPr>
                                <w:spacing w:line="244" w:lineRule="exact"/>
                                <w:ind w:left="20"/>
                                <w:jc w:val="right"/>
                                <w:rPr>
                                  <w:rFonts w:ascii="Calibri"/>
                                </w:rPr>
                              </w:pPr>
                              <w:r>
                                <w:rPr>
                                  <w:rFonts w:ascii="Calibri"/>
                                </w:rPr>
                                <w:t>HSBJ</w:t>
                              </w:r>
                              <w:r>
                                <w:rPr>
                                  <w:rFonts w:ascii="Calibri"/>
                                  <w:spacing w:val="-1"/>
                                </w:rPr>
                                <w:t xml:space="preserve"> </w:t>
                              </w:r>
                              <w:r>
                                <w:rPr>
                                  <w:rFonts w:ascii="Calibri"/>
                                </w:rPr>
                                <w:t>|</w:t>
                              </w:r>
                              <w:r>
                                <w:rPr>
                                  <w:rFonts w:ascii="Calibri"/>
                                  <w:spacing w:val="-4"/>
                                </w:rPr>
                                <w:t xml:space="preserve"> </w:t>
                              </w:r>
                              <w:r>
                                <w:rPr>
                                  <w:rFonts w:ascii="Calibri"/>
                                </w:rPr>
                                <w:t>Volume 2</w:t>
                              </w:r>
                              <w:r>
                                <w:rPr>
                                  <w:rFonts w:ascii="Calibri"/>
                                  <w:spacing w:val="-3"/>
                                </w:rPr>
                                <w:t xml:space="preserve"> </w:t>
                              </w:r>
                              <w:r>
                                <w:rPr>
                                  <w:rFonts w:ascii="Calibri"/>
                                </w:rPr>
                                <w:t>Number</w:t>
                              </w:r>
                              <w:r>
                                <w:rPr>
                                  <w:rFonts w:ascii="Calibri"/>
                                  <w:spacing w:val="-3"/>
                                </w:rPr>
                                <w:t xml:space="preserve"> </w:t>
                              </w:r>
                              <w:r>
                                <w:rPr>
                                  <w:rFonts w:ascii="Calibri"/>
                                </w:rPr>
                                <w:t>1</w:t>
                              </w:r>
                              <w:r>
                                <w:rPr>
                                  <w:rFonts w:ascii="Calibri"/>
                                  <w:spacing w:val="-3"/>
                                </w:rPr>
                                <w:t xml:space="preserve"> </w:t>
                              </w:r>
                              <w:r>
                                <w:rPr>
                                  <w:rFonts w:ascii="Calibri"/>
                                </w:rPr>
                                <w:t>April</w:t>
                              </w:r>
                              <w:r>
                                <w:rPr>
                                  <w:rFonts w:ascii="Calibri"/>
                                  <w:spacing w:val="-1"/>
                                </w:rPr>
                                <w:t xml:space="preserve"> </w:t>
                              </w:r>
                              <w:r>
                                <w:rPr>
                                  <w:rFonts w:ascii="Calibri"/>
                                  <w:spacing w:val="-4"/>
                                </w:rPr>
                                <w:t>2026</w:t>
                              </w:r>
                            </w:p>
                          </w:txbxContent>
                        </wps:txbx>
                        <wps:bodyPr wrap="square" lIns="0" tIns="0" rIns="0" bIns="0" rtlCol="0">
                          <a:noAutofit/>
                        </wps:bodyPr>
                      </wps:wsp>
                    </a:graphicData>
                  </a:graphic>
                </wp:inline>
              </w:drawing>
            </mc:Choice>
            <mc:Fallback>
              <w:pict>
                <v:shapetype w14:anchorId="6CFDFBF6" id="_x0000_t202" coordsize="21600,21600" o:spt="202" path="m,l,21600r21600,l21600,xe">
                  <v:stroke joinstyle="miter"/>
                  <v:path gradientshapeok="t" o:connecttype="rect"/>
                </v:shapetype>
                <v:shape id="Textbox 11" o:spid="_x0000_s1035" type="#_x0000_t202" style="width:180.2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" filled="f" stroked="f">
                  <v:textbox inset="0,0,0,0">
                    <w:txbxContent>
                      <w:p w14:paraId="19D9E05B" w14:textId="6A08CFDF" w:rsidR="0066252F" w:rsidRDefault="0066252F" w:rsidP="0066252F">
                        <w:pPr>
                          <w:spacing w:line="244" w:lineRule="exact"/>
                          <w:ind w:left="20"/>
                          <w:jc w:val="right"/>
                          <w:rPr>
                            <w:rFonts w:ascii="Calibri"/>
                          </w:rPr>
                        </w:pPr>
                        <w:r>
                          <w:rPr>
                            <w:rFonts w:ascii="Calibri"/>
                          </w:rPr>
                          <w:t>HSBJ</w:t>
                        </w:r>
                        <w:r>
                          <w:rPr>
                            <w:rFonts w:ascii="Calibri"/>
                            <w:spacing w:val="-1"/>
                          </w:rPr>
                          <w:t xml:space="preserve"> </w:t>
                        </w:r>
                        <w:r>
                          <w:rPr>
                            <w:rFonts w:ascii="Calibri"/>
                          </w:rPr>
                          <w:t>|</w:t>
                        </w:r>
                        <w:r>
                          <w:rPr>
                            <w:rFonts w:ascii="Calibri"/>
                            <w:spacing w:val="-4"/>
                          </w:rPr>
                          <w:t xml:space="preserve"> </w:t>
                        </w:r>
                        <w:r>
                          <w:rPr>
                            <w:rFonts w:ascii="Calibri"/>
                          </w:rPr>
                          <w:t>Volume 2</w:t>
                        </w:r>
                        <w:r>
                          <w:rPr>
                            <w:rFonts w:ascii="Calibri"/>
                            <w:spacing w:val="-3"/>
                          </w:rPr>
                          <w:t xml:space="preserve"> </w:t>
                        </w:r>
                        <w:r>
                          <w:rPr>
                            <w:rFonts w:ascii="Calibri"/>
                          </w:rPr>
                          <w:t>Number</w:t>
                        </w:r>
                        <w:r>
                          <w:rPr>
                            <w:rFonts w:ascii="Calibri"/>
                            <w:spacing w:val="-3"/>
                          </w:rPr>
                          <w:t xml:space="preserve"> </w:t>
                        </w:r>
                        <w:r>
                          <w:rPr>
                            <w:rFonts w:ascii="Calibri"/>
                          </w:rPr>
                          <w:t>1</w:t>
                        </w:r>
                        <w:r>
                          <w:rPr>
                            <w:rFonts w:ascii="Calibri"/>
                            <w:spacing w:val="-3"/>
                          </w:rPr>
                          <w:t xml:space="preserve"> </w:t>
                        </w:r>
                        <w:r>
                          <w:rPr>
                            <w:rFonts w:ascii="Calibri"/>
                          </w:rPr>
                          <w:t>April</w:t>
                        </w:r>
                        <w:r>
                          <w:rPr>
                            <w:rFonts w:ascii="Calibri"/>
                            <w:spacing w:val="-1"/>
                          </w:rPr>
                          <w:t xml:space="preserve"> </w:t>
                        </w:r>
                        <w:r>
                          <w:rPr>
                            <w:rFonts w:ascii="Calibri"/>
                            <w:spacing w:val="-4"/>
                          </w:rPr>
                          <w:t>2026</w:t>
                        </w:r>
                      </w:p>
                    </w:txbxContent>
                  </v:textbox>
                  <w10:anchorlock/>
                </v:shape>
              </w:pict>
            </mc:Fallback>
          </mc:AlternateContent>
        </w:r>
        <w:r w:rsidR="0066252F">
          <w:rPr>
            <w:sz w:val="20"/>
          </w:rPr>
          <w:t xml:space="preserve"> </w:t>
        </w:r>
        <w:r w:rsidR="0066252F">
          <w:rPr>
            <w:noProof/>
            <w:sz w:val="20"/>
          </w:rPr>
          <w:drawing>
            <wp:inline distT="0" distB="0" distL="0" distR="0" wp14:anchorId="3A51B69E" wp14:editId="6BD7AF0D">
              <wp:extent cx="677545" cy="287020"/>
              <wp:effectExtent l="0" t="0" r="8255" b="0"/>
              <wp:docPr id="16"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7545" cy="287020"/>
                      </a:xfrm>
                      <a:prstGeom prst="rect">
                        <a:avLst/>
                      </a:prstGeom>
                    </pic:spPr>
                  </pic:pic>
                </a:graphicData>
              </a:graphic>
            </wp:inline>
          </w:drawing>
        </w:r>
      </w:sdtContent>
    </w:sdt>
  </w:p>
  <w:p w14:paraId="1FB12D35" w14:textId="590381E3" w:rsidR="00A16EFA" w:rsidRDefault="0066252F" w:rsidP="0066252F">
    <w:pPr>
      <w:pStyle w:val="BodyText"/>
      <w:ind w:left="0"/>
      <w:jc w:val="left"/>
      <w:rPr>
        <w:sz w:val="20"/>
      </w:rPr>
    </w:pPr>
    <w:r w:rsidRPr="00DF4916">
      <w:rPr>
        <w:noProof/>
        <w:sz w:val="16"/>
        <w:szCs w:val="16"/>
      </w:rPr>
      <mc:AlternateContent>
        <mc:Choice Requires="wps">
          <w:drawing>
            <wp:inline distT="0" distB="0" distL="0" distR="0" wp14:anchorId="4C6375E4" wp14:editId="1EAE8286">
              <wp:extent cx="6193790" cy="1283"/>
              <wp:effectExtent l="0" t="0" r="0" b="0"/>
              <wp:docPr id="19" name="Graphic 8"/>
              <wp:cNvGraphicFramePr/>
              <a:graphic xmlns:a="http://schemas.openxmlformats.org/drawingml/2006/main">
                <a:graphicData uri="http://schemas.microsoft.com/office/word/2010/wordprocessingShape">
                  <wps:wsp>
                    <wps:cNvSpPr/>
                    <wps:spPr>
                      <a:xfrm flipV="1">
                        <a:off x="0" y="0"/>
                        <a:ext cx="6193790" cy="1283"/>
                      </a:xfrm>
                      <a:custGeom>
                        <a:avLst/>
                        <a:gdLst/>
                        <a:ahLst/>
                        <a:cxnLst/>
                        <a:rect l="l" t="t" r="r" b="b"/>
                        <a:pathLst>
                          <a:path w="6193790">
                            <a:moveTo>
                              <a:pt x="0" y="0"/>
                            </a:moveTo>
                            <a:lnTo>
                              <a:pt x="6193790" y="0"/>
                            </a:lnTo>
                          </a:path>
                        </a:pathLst>
                      </a:custGeom>
                      <a:ln w="9525">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79BCD32C" id="Graphic 8" o:spid="_x0000_s1026" style="width:487.7pt;height:.1pt;flip:y;visibility:visible;mso-wrap-style:square;mso-left-percent:-10001;mso-top-percent:-10001;mso-position-horizontal:absolute;mso-position-horizontal-relative:char;mso-position-vertical:absolute;mso-position-vertical-relative:line;mso-left-percent:-10001;mso-top-percent:-10001;v-text-anchor:top" coordsize="6193790,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" path="m,l6193790,e" filled="f">
              <v:path arrowok="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E35EA"/>
    <w:multiLevelType w:val="multilevel"/>
    <w:tmpl w:val="0DC21E7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0"/>
  </w:num>
  <w:num w:numId="3">
    <w:abstractNumId w:val="0"/>
  </w:num>
  <w:num w:numId="4">
    <w:abstractNumId w:val="0"/>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C0"/>
    <w:rsid w:val="00001982"/>
    <w:rsid w:val="00016B74"/>
    <w:rsid w:val="00017122"/>
    <w:rsid w:val="00020977"/>
    <w:rsid w:val="00020AF1"/>
    <w:rsid w:val="00021A22"/>
    <w:rsid w:val="00032779"/>
    <w:rsid w:val="00033367"/>
    <w:rsid w:val="000440D1"/>
    <w:rsid w:val="00044BEF"/>
    <w:rsid w:val="00044D4B"/>
    <w:rsid w:val="00045B81"/>
    <w:rsid w:val="00045E9D"/>
    <w:rsid w:val="00046CB9"/>
    <w:rsid w:val="00047DE2"/>
    <w:rsid w:val="00051455"/>
    <w:rsid w:val="00051780"/>
    <w:rsid w:val="0005463D"/>
    <w:rsid w:val="00057C25"/>
    <w:rsid w:val="00061C7F"/>
    <w:rsid w:val="00063122"/>
    <w:rsid w:val="00063A02"/>
    <w:rsid w:val="000664BA"/>
    <w:rsid w:val="00066833"/>
    <w:rsid w:val="00071449"/>
    <w:rsid w:val="00071829"/>
    <w:rsid w:val="00071CB5"/>
    <w:rsid w:val="000724A4"/>
    <w:rsid w:val="00072570"/>
    <w:rsid w:val="00076421"/>
    <w:rsid w:val="000778F6"/>
    <w:rsid w:val="000779C2"/>
    <w:rsid w:val="000809F4"/>
    <w:rsid w:val="00081F68"/>
    <w:rsid w:val="00083B74"/>
    <w:rsid w:val="00084D43"/>
    <w:rsid w:val="00085AB1"/>
    <w:rsid w:val="00085B79"/>
    <w:rsid w:val="000877E9"/>
    <w:rsid w:val="00087D92"/>
    <w:rsid w:val="00091F4D"/>
    <w:rsid w:val="000921BC"/>
    <w:rsid w:val="0009357E"/>
    <w:rsid w:val="000A083F"/>
    <w:rsid w:val="000A2524"/>
    <w:rsid w:val="000A2F8C"/>
    <w:rsid w:val="000A5C21"/>
    <w:rsid w:val="000B1326"/>
    <w:rsid w:val="000B1DF2"/>
    <w:rsid w:val="000B3A1C"/>
    <w:rsid w:val="000B4CA1"/>
    <w:rsid w:val="000B4E68"/>
    <w:rsid w:val="000C34FF"/>
    <w:rsid w:val="000C7EEB"/>
    <w:rsid w:val="000D3CD5"/>
    <w:rsid w:val="000D432A"/>
    <w:rsid w:val="000D43E8"/>
    <w:rsid w:val="000D47B5"/>
    <w:rsid w:val="000D763D"/>
    <w:rsid w:val="000E2E2E"/>
    <w:rsid w:val="000E30D5"/>
    <w:rsid w:val="000E411A"/>
    <w:rsid w:val="000F1731"/>
    <w:rsid w:val="000F349B"/>
    <w:rsid w:val="000F3A4B"/>
    <w:rsid w:val="000F42CD"/>
    <w:rsid w:val="000F6709"/>
    <w:rsid w:val="000F7E70"/>
    <w:rsid w:val="001005D8"/>
    <w:rsid w:val="00104F10"/>
    <w:rsid w:val="00106A58"/>
    <w:rsid w:val="00107D0B"/>
    <w:rsid w:val="00111CBF"/>
    <w:rsid w:val="00114C70"/>
    <w:rsid w:val="001152A0"/>
    <w:rsid w:val="00115B58"/>
    <w:rsid w:val="00122865"/>
    <w:rsid w:val="00122F9A"/>
    <w:rsid w:val="00130EDC"/>
    <w:rsid w:val="00133B96"/>
    <w:rsid w:val="00134638"/>
    <w:rsid w:val="00140280"/>
    <w:rsid w:val="00140347"/>
    <w:rsid w:val="00141B18"/>
    <w:rsid w:val="001453A9"/>
    <w:rsid w:val="0015058F"/>
    <w:rsid w:val="00150C8C"/>
    <w:rsid w:val="00152F00"/>
    <w:rsid w:val="001564BE"/>
    <w:rsid w:val="00161587"/>
    <w:rsid w:val="001615EE"/>
    <w:rsid w:val="0016221A"/>
    <w:rsid w:val="00162DCC"/>
    <w:rsid w:val="00163492"/>
    <w:rsid w:val="00163E40"/>
    <w:rsid w:val="00167028"/>
    <w:rsid w:val="0017099C"/>
    <w:rsid w:val="00182192"/>
    <w:rsid w:val="00182C14"/>
    <w:rsid w:val="00183367"/>
    <w:rsid w:val="00191675"/>
    <w:rsid w:val="00197087"/>
    <w:rsid w:val="001A4025"/>
    <w:rsid w:val="001A6D77"/>
    <w:rsid w:val="001B1CC0"/>
    <w:rsid w:val="001B39CF"/>
    <w:rsid w:val="001B3BBD"/>
    <w:rsid w:val="001B6501"/>
    <w:rsid w:val="001B668B"/>
    <w:rsid w:val="001C44E1"/>
    <w:rsid w:val="001C5BF1"/>
    <w:rsid w:val="001D0823"/>
    <w:rsid w:val="001D0CD2"/>
    <w:rsid w:val="001D0DD0"/>
    <w:rsid w:val="001D20AB"/>
    <w:rsid w:val="001D741A"/>
    <w:rsid w:val="001E06F1"/>
    <w:rsid w:val="001E2CF8"/>
    <w:rsid w:val="001E5301"/>
    <w:rsid w:val="001E7AF3"/>
    <w:rsid w:val="001F4BC4"/>
    <w:rsid w:val="001F6143"/>
    <w:rsid w:val="001F6154"/>
    <w:rsid w:val="001F7D24"/>
    <w:rsid w:val="0020696A"/>
    <w:rsid w:val="00212656"/>
    <w:rsid w:val="00212C98"/>
    <w:rsid w:val="00212D7E"/>
    <w:rsid w:val="00214AFD"/>
    <w:rsid w:val="00217816"/>
    <w:rsid w:val="0022269B"/>
    <w:rsid w:val="002233CE"/>
    <w:rsid w:val="002245DB"/>
    <w:rsid w:val="00224D6C"/>
    <w:rsid w:val="00234A19"/>
    <w:rsid w:val="002353C6"/>
    <w:rsid w:val="002427C4"/>
    <w:rsid w:val="002452E5"/>
    <w:rsid w:val="00246EF0"/>
    <w:rsid w:val="00247C20"/>
    <w:rsid w:val="002519F6"/>
    <w:rsid w:val="00251DE9"/>
    <w:rsid w:val="00255C06"/>
    <w:rsid w:val="00256264"/>
    <w:rsid w:val="00265781"/>
    <w:rsid w:val="002720B8"/>
    <w:rsid w:val="002744F0"/>
    <w:rsid w:val="00276BC4"/>
    <w:rsid w:val="0028061A"/>
    <w:rsid w:val="00284CFB"/>
    <w:rsid w:val="00287518"/>
    <w:rsid w:val="00290EC3"/>
    <w:rsid w:val="00291D64"/>
    <w:rsid w:val="00292C0A"/>
    <w:rsid w:val="002947A5"/>
    <w:rsid w:val="002949BA"/>
    <w:rsid w:val="002A435E"/>
    <w:rsid w:val="002B12C7"/>
    <w:rsid w:val="002B23DE"/>
    <w:rsid w:val="002B335E"/>
    <w:rsid w:val="002B7641"/>
    <w:rsid w:val="002C1E4F"/>
    <w:rsid w:val="002C2225"/>
    <w:rsid w:val="002C2B89"/>
    <w:rsid w:val="002C598B"/>
    <w:rsid w:val="002C7BE6"/>
    <w:rsid w:val="002D4899"/>
    <w:rsid w:val="002D4D23"/>
    <w:rsid w:val="002D7536"/>
    <w:rsid w:val="002D7E6D"/>
    <w:rsid w:val="002E3AB1"/>
    <w:rsid w:val="002E50B4"/>
    <w:rsid w:val="002E7D34"/>
    <w:rsid w:val="002F0216"/>
    <w:rsid w:val="002F04FA"/>
    <w:rsid w:val="002F313F"/>
    <w:rsid w:val="002F3C1E"/>
    <w:rsid w:val="002F3C5F"/>
    <w:rsid w:val="00303388"/>
    <w:rsid w:val="003044A2"/>
    <w:rsid w:val="003102E7"/>
    <w:rsid w:val="003139F5"/>
    <w:rsid w:val="0031504B"/>
    <w:rsid w:val="00316A46"/>
    <w:rsid w:val="00316C4F"/>
    <w:rsid w:val="00320CBF"/>
    <w:rsid w:val="00321C17"/>
    <w:rsid w:val="00327C3E"/>
    <w:rsid w:val="003318D7"/>
    <w:rsid w:val="00334D53"/>
    <w:rsid w:val="003430E1"/>
    <w:rsid w:val="00344474"/>
    <w:rsid w:val="00346E9A"/>
    <w:rsid w:val="00356076"/>
    <w:rsid w:val="00356F2C"/>
    <w:rsid w:val="00362978"/>
    <w:rsid w:val="00362FEE"/>
    <w:rsid w:val="00363142"/>
    <w:rsid w:val="00365C6A"/>
    <w:rsid w:val="003718E0"/>
    <w:rsid w:val="00371C93"/>
    <w:rsid w:val="0037282A"/>
    <w:rsid w:val="00377CF0"/>
    <w:rsid w:val="00387FE6"/>
    <w:rsid w:val="00391504"/>
    <w:rsid w:val="0039234E"/>
    <w:rsid w:val="0039245E"/>
    <w:rsid w:val="00392BCB"/>
    <w:rsid w:val="00393597"/>
    <w:rsid w:val="00395E5C"/>
    <w:rsid w:val="00396691"/>
    <w:rsid w:val="00396ABF"/>
    <w:rsid w:val="00397484"/>
    <w:rsid w:val="003A020A"/>
    <w:rsid w:val="003A0CE9"/>
    <w:rsid w:val="003A678E"/>
    <w:rsid w:val="003B1D61"/>
    <w:rsid w:val="003B6209"/>
    <w:rsid w:val="003B743A"/>
    <w:rsid w:val="003B7F91"/>
    <w:rsid w:val="003C339D"/>
    <w:rsid w:val="003C46C0"/>
    <w:rsid w:val="003D0928"/>
    <w:rsid w:val="003D210A"/>
    <w:rsid w:val="003D5CA1"/>
    <w:rsid w:val="003E12DA"/>
    <w:rsid w:val="003E17DA"/>
    <w:rsid w:val="003E3553"/>
    <w:rsid w:val="003E648A"/>
    <w:rsid w:val="003F1C4C"/>
    <w:rsid w:val="003F1C5C"/>
    <w:rsid w:val="003F6B66"/>
    <w:rsid w:val="004004D5"/>
    <w:rsid w:val="00401761"/>
    <w:rsid w:val="0040323F"/>
    <w:rsid w:val="004116B8"/>
    <w:rsid w:val="004119B8"/>
    <w:rsid w:val="0041205E"/>
    <w:rsid w:val="00412F26"/>
    <w:rsid w:val="00415F4E"/>
    <w:rsid w:val="00422E59"/>
    <w:rsid w:val="004249E7"/>
    <w:rsid w:val="00435F39"/>
    <w:rsid w:val="004435A0"/>
    <w:rsid w:val="004458CD"/>
    <w:rsid w:val="0044607E"/>
    <w:rsid w:val="00447EA6"/>
    <w:rsid w:val="00447F87"/>
    <w:rsid w:val="00451833"/>
    <w:rsid w:val="0045216D"/>
    <w:rsid w:val="004529B3"/>
    <w:rsid w:val="00454567"/>
    <w:rsid w:val="004555D0"/>
    <w:rsid w:val="00456B8B"/>
    <w:rsid w:val="004571CE"/>
    <w:rsid w:val="00464BDB"/>
    <w:rsid w:val="00466A3F"/>
    <w:rsid w:val="004731D8"/>
    <w:rsid w:val="0047385A"/>
    <w:rsid w:val="00476EED"/>
    <w:rsid w:val="00477215"/>
    <w:rsid w:val="00485E88"/>
    <w:rsid w:val="00487FAD"/>
    <w:rsid w:val="00490223"/>
    <w:rsid w:val="004915BB"/>
    <w:rsid w:val="00493D87"/>
    <w:rsid w:val="00496BBA"/>
    <w:rsid w:val="004A20C6"/>
    <w:rsid w:val="004A3833"/>
    <w:rsid w:val="004B0E1A"/>
    <w:rsid w:val="004B1112"/>
    <w:rsid w:val="004B5CA1"/>
    <w:rsid w:val="004B79DC"/>
    <w:rsid w:val="004C305B"/>
    <w:rsid w:val="004C5367"/>
    <w:rsid w:val="004C656F"/>
    <w:rsid w:val="004C76A9"/>
    <w:rsid w:val="004D0E18"/>
    <w:rsid w:val="004D22DC"/>
    <w:rsid w:val="004D24D8"/>
    <w:rsid w:val="004D2E2B"/>
    <w:rsid w:val="004D49ED"/>
    <w:rsid w:val="004D5581"/>
    <w:rsid w:val="004D562C"/>
    <w:rsid w:val="004E1C19"/>
    <w:rsid w:val="004E29C8"/>
    <w:rsid w:val="004E48BC"/>
    <w:rsid w:val="004E4D18"/>
    <w:rsid w:val="004E6BFB"/>
    <w:rsid w:val="004F12C5"/>
    <w:rsid w:val="004F6C8A"/>
    <w:rsid w:val="0050344C"/>
    <w:rsid w:val="005072FF"/>
    <w:rsid w:val="0051054F"/>
    <w:rsid w:val="00511312"/>
    <w:rsid w:val="00512627"/>
    <w:rsid w:val="00512A7A"/>
    <w:rsid w:val="0051417C"/>
    <w:rsid w:val="005229E3"/>
    <w:rsid w:val="005246C7"/>
    <w:rsid w:val="00526662"/>
    <w:rsid w:val="00527032"/>
    <w:rsid w:val="0053070F"/>
    <w:rsid w:val="00552EDA"/>
    <w:rsid w:val="00553432"/>
    <w:rsid w:val="00556131"/>
    <w:rsid w:val="0055744B"/>
    <w:rsid w:val="00562580"/>
    <w:rsid w:val="005711E2"/>
    <w:rsid w:val="005758C9"/>
    <w:rsid w:val="0058012B"/>
    <w:rsid w:val="00580E76"/>
    <w:rsid w:val="0059507C"/>
    <w:rsid w:val="00596431"/>
    <w:rsid w:val="005A1050"/>
    <w:rsid w:val="005A1ABA"/>
    <w:rsid w:val="005A5FE3"/>
    <w:rsid w:val="005A6E1D"/>
    <w:rsid w:val="005B4E9C"/>
    <w:rsid w:val="005B6D0E"/>
    <w:rsid w:val="005B6E74"/>
    <w:rsid w:val="005C4DBE"/>
    <w:rsid w:val="005C6370"/>
    <w:rsid w:val="005C7C98"/>
    <w:rsid w:val="005C7D92"/>
    <w:rsid w:val="005D001C"/>
    <w:rsid w:val="005D1044"/>
    <w:rsid w:val="005D4770"/>
    <w:rsid w:val="005D6045"/>
    <w:rsid w:val="005E0FF5"/>
    <w:rsid w:val="005E2831"/>
    <w:rsid w:val="005E40FD"/>
    <w:rsid w:val="005E678C"/>
    <w:rsid w:val="005E6AEE"/>
    <w:rsid w:val="005E700E"/>
    <w:rsid w:val="005F06DB"/>
    <w:rsid w:val="005F0A3D"/>
    <w:rsid w:val="00601885"/>
    <w:rsid w:val="006050EE"/>
    <w:rsid w:val="006071D2"/>
    <w:rsid w:val="006116BB"/>
    <w:rsid w:val="00612EBA"/>
    <w:rsid w:val="00612FE9"/>
    <w:rsid w:val="00615D0D"/>
    <w:rsid w:val="0061777F"/>
    <w:rsid w:val="00617AD7"/>
    <w:rsid w:val="00620D01"/>
    <w:rsid w:val="00621052"/>
    <w:rsid w:val="00621182"/>
    <w:rsid w:val="00625FC0"/>
    <w:rsid w:val="00627DFE"/>
    <w:rsid w:val="0063182E"/>
    <w:rsid w:val="00633272"/>
    <w:rsid w:val="00637445"/>
    <w:rsid w:val="00642DCD"/>
    <w:rsid w:val="00644081"/>
    <w:rsid w:val="006451E3"/>
    <w:rsid w:val="00650C67"/>
    <w:rsid w:val="00651130"/>
    <w:rsid w:val="00652B4E"/>
    <w:rsid w:val="006610D1"/>
    <w:rsid w:val="0066245B"/>
    <w:rsid w:val="0066252F"/>
    <w:rsid w:val="0066658C"/>
    <w:rsid w:val="00672014"/>
    <w:rsid w:val="00672111"/>
    <w:rsid w:val="006764D6"/>
    <w:rsid w:val="006766D1"/>
    <w:rsid w:val="0067675A"/>
    <w:rsid w:val="00683321"/>
    <w:rsid w:val="00684EAB"/>
    <w:rsid w:val="0068520A"/>
    <w:rsid w:val="00685BD0"/>
    <w:rsid w:val="00690DB4"/>
    <w:rsid w:val="00691F9B"/>
    <w:rsid w:val="006926E3"/>
    <w:rsid w:val="006928F1"/>
    <w:rsid w:val="00694B01"/>
    <w:rsid w:val="00696605"/>
    <w:rsid w:val="006A37CC"/>
    <w:rsid w:val="006A3D1F"/>
    <w:rsid w:val="006A5B04"/>
    <w:rsid w:val="006A6613"/>
    <w:rsid w:val="006A6A60"/>
    <w:rsid w:val="006A7D7D"/>
    <w:rsid w:val="006B76E3"/>
    <w:rsid w:val="006C0008"/>
    <w:rsid w:val="006C0AA8"/>
    <w:rsid w:val="006C1D69"/>
    <w:rsid w:val="006C22AE"/>
    <w:rsid w:val="006C3A3A"/>
    <w:rsid w:val="006C5F7B"/>
    <w:rsid w:val="006E54DD"/>
    <w:rsid w:val="006E7B6F"/>
    <w:rsid w:val="006F75DA"/>
    <w:rsid w:val="00703DE3"/>
    <w:rsid w:val="00704771"/>
    <w:rsid w:val="0071399A"/>
    <w:rsid w:val="00720161"/>
    <w:rsid w:val="00720326"/>
    <w:rsid w:val="00720DDF"/>
    <w:rsid w:val="00722C41"/>
    <w:rsid w:val="00730EFE"/>
    <w:rsid w:val="00733E5D"/>
    <w:rsid w:val="00736648"/>
    <w:rsid w:val="00742600"/>
    <w:rsid w:val="00742C3A"/>
    <w:rsid w:val="00746787"/>
    <w:rsid w:val="00750278"/>
    <w:rsid w:val="00751103"/>
    <w:rsid w:val="00752559"/>
    <w:rsid w:val="0075615C"/>
    <w:rsid w:val="00757CF9"/>
    <w:rsid w:val="00761CFD"/>
    <w:rsid w:val="0076317E"/>
    <w:rsid w:val="007636EE"/>
    <w:rsid w:val="00763CFF"/>
    <w:rsid w:val="00763E76"/>
    <w:rsid w:val="007711BB"/>
    <w:rsid w:val="0077291A"/>
    <w:rsid w:val="00782662"/>
    <w:rsid w:val="00783D39"/>
    <w:rsid w:val="00784299"/>
    <w:rsid w:val="00784CF8"/>
    <w:rsid w:val="007877F3"/>
    <w:rsid w:val="00787A9C"/>
    <w:rsid w:val="007902DE"/>
    <w:rsid w:val="0079442A"/>
    <w:rsid w:val="00794C45"/>
    <w:rsid w:val="007951D1"/>
    <w:rsid w:val="007A025E"/>
    <w:rsid w:val="007A23C3"/>
    <w:rsid w:val="007A5A6C"/>
    <w:rsid w:val="007A5EC2"/>
    <w:rsid w:val="007A7DD6"/>
    <w:rsid w:val="007B1D05"/>
    <w:rsid w:val="007B3097"/>
    <w:rsid w:val="007B46F6"/>
    <w:rsid w:val="007B5A5C"/>
    <w:rsid w:val="007C16BC"/>
    <w:rsid w:val="007D14EE"/>
    <w:rsid w:val="007D2668"/>
    <w:rsid w:val="007D52C6"/>
    <w:rsid w:val="007E6FE1"/>
    <w:rsid w:val="007F0490"/>
    <w:rsid w:val="008007E2"/>
    <w:rsid w:val="00803091"/>
    <w:rsid w:val="00805495"/>
    <w:rsid w:val="00806398"/>
    <w:rsid w:val="00807AB8"/>
    <w:rsid w:val="00810944"/>
    <w:rsid w:val="00812E55"/>
    <w:rsid w:val="008303AF"/>
    <w:rsid w:val="00833173"/>
    <w:rsid w:val="0083469E"/>
    <w:rsid w:val="00837D89"/>
    <w:rsid w:val="00847EDE"/>
    <w:rsid w:val="008501A1"/>
    <w:rsid w:val="008509BE"/>
    <w:rsid w:val="008532FE"/>
    <w:rsid w:val="0085397A"/>
    <w:rsid w:val="0085603A"/>
    <w:rsid w:val="00856AF9"/>
    <w:rsid w:val="00863581"/>
    <w:rsid w:val="0086719E"/>
    <w:rsid w:val="008710A2"/>
    <w:rsid w:val="00871A78"/>
    <w:rsid w:val="00871EE4"/>
    <w:rsid w:val="00872759"/>
    <w:rsid w:val="008729A1"/>
    <w:rsid w:val="00874F0B"/>
    <w:rsid w:val="00875FA3"/>
    <w:rsid w:val="00877BEB"/>
    <w:rsid w:val="0088424F"/>
    <w:rsid w:val="00884549"/>
    <w:rsid w:val="00884D84"/>
    <w:rsid w:val="008934EA"/>
    <w:rsid w:val="00894C7E"/>
    <w:rsid w:val="00897F4E"/>
    <w:rsid w:val="008A0E3B"/>
    <w:rsid w:val="008A446C"/>
    <w:rsid w:val="008A7A70"/>
    <w:rsid w:val="008B0A26"/>
    <w:rsid w:val="008B5B61"/>
    <w:rsid w:val="008C050C"/>
    <w:rsid w:val="008C20A9"/>
    <w:rsid w:val="008C71B4"/>
    <w:rsid w:val="008D1CEE"/>
    <w:rsid w:val="008D27E7"/>
    <w:rsid w:val="008E4774"/>
    <w:rsid w:val="008E52A8"/>
    <w:rsid w:val="008F2220"/>
    <w:rsid w:val="008F283E"/>
    <w:rsid w:val="008F39BF"/>
    <w:rsid w:val="008F5120"/>
    <w:rsid w:val="00900E11"/>
    <w:rsid w:val="009013B5"/>
    <w:rsid w:val="00902A40"/>
    <w:rsid w:val="009032A4"/>
    <w:rsid w:val="009116BA"/>
    <w:rsid w:val="009144E7"/>
    <w:rsid w:val="009219BE"/>
    <w:rsid w:val="00922FD9"/>
    <w:rsid w:val="00925673"/>
    <w:rsid w:val="009320A9"/>
    <w:rsid w:val="00932F6B"/>
    <w:rsid w:val="009437BE"/>
    <w:rsid w:val="009475F2"/>
    <w:rsid w:val="00950DA2"/>
    <w:rsid w:val="00955DAA"/>
    <w:rsid w:val="009637A3"/>
    <w:rsid w:val="009656FB"/>
    <w:rsid w:val="00970E50"/>
    <w:rsid w:val="00977944"/>
    <w:rsid w:val="00983DAD"/>
    <w:rsid w:val="00985557"/>
    <w:rsid w:val="00986110"/>
    <w:rsid w:val="00987F99"/>
    <w:rsid w:val="00990B4F"/>
    <w:rsid w:val="0099636B"/>
    <w:rsid w:val="009B7471"/>
    <w:rsid w:val="009C19E5"/>
    <w:rsid w:val="009C1FCD"/>
    <w:rsid w:val="009C6CA5"/>
    <w:rsid w:val="009C7156"/>
    <w:rsid w:val="009C7F29"/>
    <w:rsid w:val="009D046C"/>
    <w:rsid w:val="009D36C9"/>
    <w:rsid w:val="009D437F"/>
    <w:rsid w:val="009D4B09"/>
    <w:rsid w:val="009D51F2"/>
    <w:rsid w:val="009E08A0"/>
    <w:rsid w:val="009E1210"/>
    <w:rsid w:val="009E199E"/>
    <w:rsid w:val="009E4618"/>
    <w:rsid w:val="009E5560"/>
    <w:rsid w:val="009F269D"/>
    <w:rsid w:val="009F3833"/>
    <w:rsid w:val="009F3F51"/>
    <w:rsid w:val="009F493D"/>
    <w:rsid w:val="009F68E1"/>
    <w:rsid w:val="00A00351"/>
    <w:rsid w:val="00A01B7D"/>
    <w:rsid w:val="00A0414E"/>
    <w:rsid w:val="00A11BA7"/>
    <w:rsid w:val="00A13403"/>
    <w:rsid w:val="00A22051"/>
    <w:rsid w:val="00A3281E"/>
    <w:rsid w:val="00A331F1"/>
    <w:rsid w:val="00A34D73"/>
    <w:rsid w:val="00A35851"/>
    <w:rsid w:val="00A3767B"/>
    <w:rsid w:val="00A404EC"/>
    <w:rsid w:val="00A41F99"/>
    <w:rsid w:val="00A43622"/>
    <w:rsid w:val="00A43D96"/>
    <w:rsid w:val="00A47188"/>
    <w:rsid w:val="00A509DD"/>
    <w:rsid w:val="00A51551"/>
    <w:rsid w:val="00A51D3E"/>
    <w:rsid w:val="00A52B74"/>
    <w:rsid w:val="00A54509"/>
    <w:rsid w:val="00A566D0"/>
    <w:rsid w:val="00A612C2"/>
    <w:rsid w:val="00A61D3D"/>
    <w:rsid w:val="00A6292F"/>
    <w:rsid w:val="00A6609D"/>
    <w:rsid w:val="00A66A61"/>
    <w:rsid w:val="00A7180C"/>
    <w:rsid w:val="00A71B37"/>
    <w:rsid w:val="00A72B43"/>
    <w:rsid w:val="00A75C3C"/>
    <w:rsid w:val="00A77559"/>
    <w:rsid w:val="00A77F34"/>
    <w:rsid w:val="00A82BEC"/>
    <w:rsid w:val="00A835AD"/>
    <w:rsid w:val="00A85447"/>
    <w:rsid w:val="00A904B7"/>
    <w:rsid w:val="00A976D1"/>
    <w:rsid w:val="00AA11E9"/>
    <w:rsid w:val="00AA73DC"/>
    <w:rsid w:val="00AA7A2B"/>
    <w:rsid w:val="00AB05E9"/>
    <w:rsid w:val="00AB557D"/>
    <w:rsid w:val="00AB6E1C"/>
    <w:rsid w:val="00AB788E"/>
    <w:rsid w:val="00AC0DDF"/>
    <w:rsid w:val="00AC7506"/>
    <w:rsid w:val="00AD0CCC"/>
    <w:rsid w:val="00AD32FC"/>
    <w:rsid w:val="00AD3505"/>
    <w:rsid w:val="00AD5B39"/>
    <w:rsid w:val="00AD620E"/>
    <w:rsid w:val="00AD7274"/>
    <w:rsid w:val="00AE485B"/>
    <w:rsid w:val="00AE7A80"/>
    <w:rsid w:val="00AE7B51"/>
    <w:rsid w:val="00AF49B7"/>
    <w:rsid w:val="00AF78B1"/>
    <w:rsid w:val="00B010EE"/>
    <w:rsid w:val="00B011A8"/>
    <w:rsid w:val="00B02A44"/>
    <w:rsid w:val="00B04FB7"/>
    <w:rsid w:val="00B07DD7"/>
    <w:rsid w:val="00B1096A"/>
    <w:rsid w:val="00B11BF9"/>
    <w:rsid w:val="00B12351"/>
    <w:rsid w:val="00B1773A"/>
    <w:rsid w:val="00B17FDC"/>
    <w:rsid w:val="00B204C1"/>
    <w:rsid w:val="00B206FD"/>
    <w:rsid w:val="00B20CD4"/>
    <w:rsid w:val="00B20D03"/>
    <w:rsid w:val="00B240A6"/>
    <w:rsid w:val="00B24801"/>
    <w:rsid w:val="00B24F8F"/>
    <w:rsid w:val="00B2512D"/>
    <w:rsid w:val="00B27A80"/>
    <w:rsid w:val="00B30640"/>
    <w:rsid w:val="00B30E09"/>
    <w:rsid w:val="00B31873"/>
    <w:rsid w:val="00B326EB"/>
    <w:rsid w:val="00B32DEC"/>
    <w:rsid w:val="00B34D05"/>
    <w:rsid w:val="00B353B0"/>
    <w:rsid w:val="00B35F93"/>
    <w:rsid w:val="00B40CDE"/>
    <w:rsid w:val="00B41AD4"/>
    <w:rsid w:val="00B44309"/>
    <w:rsid w:val="00B479D0"/>
    <w:rsid w:val="00B528D1"/>
    <w:rsid w:val="00B546EF"/>
    <w:rsid w:val="00B619B7"/>
    <w:rsid w:val="00B631DD"/>
    <w:rsid w:val="00B677D5"/>
    <w:rsid w:val="00B7005F"/>
    <w:rsid w:val="00B72FA7"/>
    <w:rsid w:val="00B82D51"/>
    <w:rsid w:val="00B83311"/>
    <w:rsid w:val="00B84791"/>
    <w:rsid w:val="00B8508E"/>
    <w:rsid w:val="00B8770B"/>
    <w:rsid w:val="00B9066C"/>
    <w:rsid w:val="00B92C52"/>
    <w:rsid w:val="00B974C7"/>
    <w:rsid w:val="00B978E2"/>
    <w:rsid w:val="00BA1E08"/>
    <w:rsid w:val="00BA3010"/>
    <w:rsid w:val="00BA4449"/>
    <w:rsid w:val="00BB1AC8"/>
    <w:rsid w:val="00BB4B51"/>
    <w:rsid w:val="00BB541F"/>
    <w:rsid w:val="00BC1457"/>
    <w:rsid w:val="00BC380C"/>
    <w:rsid w:val="00BC4168"/>
    <w:rsid w:val="00BC45AC"/>
    <w:rsid w:val="00BC6603"/>
    <w:rsid w:val="00BC6670"/>
    <w:rsid w:val="00BC783A"/>
    <w:rsid w:val="00BD14BB"/>
    <w:rsid w:val="00BE53B1"/>
    <w:rsid w:val="00BF081C"/>
    <w:rsid w:val="00BF22C4"/>
    <w:rsid w:val="00BF365F"/>
    <w:rsid w:val="00BF47A2"/>
    <w:rsid w:val="00C02B51"/>
    <w:rsid w:val="00C03311"/>
    <w:rsid w:val="00C118AE"/>
    <w:rsid w:val="00C22AEA"/>
    <w:rsid w:val="00C26B7B"/>
    <w:rsid w:val="00C27076"/>
    <w:rsid w:val="00C30A87"/>
    <w:rsid w:val="00C32F74"/>
    <w:rsid w:val="00C35752"/>
    <w:rsid w:val="00C36D5E"/>
    <w:rsid w:val="00C408B5"/>
    <w:rsid w:val="00C43574"/>
    <w:rsid w:val="00C50321"/>
    <w:rsid w:val="00C52095"/>
    <w:rsid w:val="00C55177"/>
    <w:rsid w:val="00C551BC"/>
    <w:rsid w:val="00C6070D"/>
    <w:rsid w:val="00C64F34"/>
    <w:rsid w:val="00C66E91"/>
    <w:rsid w:val="00C7170E"/>
    <w:rsid w:val="00C72D18"/>
    <w:rsid w:val="00C74582"/>
    <w:rsid w:val="00C856D7"/>
    <w:rsid w:val="00C90263"/>
    <w:rsid w:val="00C94099"/>
    <w:rsid w:val="00CA1CD1"/>
    <w:rsid w:val="00CA4B2C"/>
    <w:rsid w:val="00CA54EB"/>
    <w:rsid w:val="00CB0DFA"/>
    <w:rsid w:val="00CB1796"/>
    <w:rsid w:val="00CB33C9"/>
    <w:rsid w:val="00CB608E"/>
    <w:rsid w:val="00CB7124"/>
    <w:rsid w:val="00CC0D31"/>
    <w:rsid w:val="00CC5DE5"/>
    <w:rsid w:val="00CC7FE6"/>
    <w:rsid w:val="00CD33CB"/>
    <w:rsid w:val="00CD3A65"/>
    <w:rsid w:val="00CD6AFB"/>
    <w:rsid w:val="00CD74D0"/>
    <w:rsid w:val="00CD78DA"/>
    <w:rsid w:val="00CE00F5"/>
    <w:rsid w:val="00CE015F"/>
    <w:rsid w:val="00CE0F85"/>
    <w:rsid w:val="00CE3335"/>
    <w:rsid w:val="00CF1728"/>
    <w:rsid w:val="00CF1E6A"/>
    <w:rsid w:val="00CF2FA8"/>
    <w:rsid w:val="00CF338A"/>
    <w:rsid w:val="00CF4507"/>
    <w:rsid w:val="00CF486F"/>
    <w:rsid w:val="00D06F08"/>
    <w:rsid w:val="00D07BA6"/>
    <w:rsid w:val="00D11D23"/>
    <w:rsid w:val="00D1421A"/>
    <w:rsid w:val="00D15C9B"/>
    <w:rsid w:val="00D16898"/>
    <w:rsid w:val="00D225B9"/>
    <w:rsid w:val="00D22C05"/>
    <w:rsid w:val="00D254BA"/>
    <w:rsid w:val="00D3178A"/>
    <w:rsid w:val="00D33228"/>
    <w:rsid w:val="00D34CC2"/>
    <w:rsid w:val="00D426DD"/>
    <w:rsid w:val="00D438B4"/>
    <w:rsid w:val="00D44560"/>
    <w:rsid w:val="00D46E79"/>
    <w:rsid w:val="00D47FBF"/>
    <w:rsid w:val="00D567AA"/>
    <w:rsid w:val="00D61323"/>
    <w:rsid w:val="00D61714"/>
    <w:rsid w:val="00D61721"/>
    <w:rsid w:val="00D63383"/>
    <w:rsid w:val="00D64E1B"/>
    <w:rsid w:val="00D659C2"/>
    <w:rsid w:val="00D665A5"/>
    <w:rsid w:val="00D72E3E"/>
    <w:rsid w:val="00D7480B"/>
    <w:rsid w:val="00D75A4D"/>
    <w:rsid w:val="00D75E4F"/>
    <w:rsid w:val="00D85488"/>
    <w:rsid w:val="00D86BB9"/>
    <w:rsid w:val="00D87708"/>
    <w:rsid w:val="00D94F95"/>
    <w:rsid w:val="00DA0238"/>
    <w:rsid w:val="00DA06AC"/>
    <w:rsid w:val="00DA1CFB"/>
    <w:rsid w:val="00DA2FC5"/>
    <w:rsid w:val="00DA61B0"/>
    <w:rsid w:val="00DA6F3F"/>
    <w:rsid w:val="00DB09B7"/>
    <w:rsid w:val="00DB1A43"/>
    <w:rsid w:val="00DB5975"/>
    <w:rsid w:val="00DB6D70"/>
    <w:rsid w:val="00DC1A41"/>
    <w:rsid w:val="00DC2551"/>
    <w:rsid w:val="00DC32EA"/>
    <w:rsid w:val="00DC356B"/>
    <w:rsid w:val="00DC46A5"/>
    <w:rsid w:val="00DC4CC5"/>
    <w:rsid w:val="00DC5D42"/>
    <w:rsid w:val="00DC6BFA"/>
    <w:rsid w:val="00DC6E68"/>
    <w:rsid w:val="00DC7317"/>
    <w:rsid w:val="00DD063F"/>
    <w:rsid w:val="00DD47AA"/>
    <w:rsid w:val="00DD4FC8"/>
    <w:rsid w:val="00DD6135"/>
    <w:rsid w:val="00DE52D8"/>
    <w:rsid w:val="00DF1195"/>
    <w:rsid w:val="00DF58E7"/>
    <w:rsid w:val="00DF613B"/>
    <w:rsid w:val="00DF78B6"/>
    <w:rsid w:val="00E02865"/>
    <w:rsid w:val="00E0460C"/>
    <w:rsid w:val="00E04703"/>
    <w:rsid w:val="00E05434"/>
    <w:rsid w:val="00E0644C"/>
    <w:rsid w:val="00E1024B"/>
    <w:rsid w:val="00E106B0"/>
    <w:rsid w:val="00E12B77"/>
    <w:rsid w:val="00E151AE"/>
    <w:rsid w:val="00E25FF5"/>
    <w:rsid w:val="00E265CC"/>
    <w:rsid w:val="00E2757D"/>
    <w:rsid w:val="00E27D8D"/>
    <w:rsid w:val="00E34EA8"/>
    <w:rsid w:val="00E36120"/>
    <w:rsid w:val="00E36979"/>
    <w:rsid w:val="00E36A92"/>
    <w:rsid w:val="00E40100"/>
    <w:rsid w:val="00E45C32"/>
    <w:rsid w:val="00E462C4"/>
    <w:rsid w:val="00E47DE3"/>
    <w:rsid w:val="00E47F38"/>
    <w:rsid w:val="00E511E3"/>
    <w:rsid w:val="00E51B45"/>
    <w:rsid w:val="00E52829"/>
    <w:rsid w:val="00E5341E"/>
    <w:rsid w:val="00E55644"/>
    <w:rsid w:val="00E605F5"/>
    <w:rsid w:val="00E6144D"/>
    <w:rsid w:val="00E6433F"/>
    <w:rsid w:val="00E670F2"/>
    <w:rsid w:val="00E73DF0"/>
    <w:rsid w:val="00E74AFC"/>
    <w:rsid w:val="00E75567"/>
    <w:rsid w:val="00E81201"/>
    <w:rsid w:val="00E8155A"/>
    <w:rsid w:val="00E83B48"/>
    <w:rsid w:val="00E8689A"/>
    <w:rsid w:val="00E8690B"/>
    <w:rsid w:val="00E92498"/>
    <w:rsid w:val="00E97853"/>
    <w:rsid w:val="00EA1BE3"/>
    <w:rsid w:val="00EA378C"/>
    <w:rsid w:val="00EA3B19"/>
    <w:rsid w:val="00EA4D05"/>
    <w:rsid w:val="00EA6D10"/>
    <w:rsid w:val="00EA75AA"/>
    <w:rsid w:val="00EB0477"/>
    <w:rsid w:val="00EB0B47"/>
    <w:rsid w:val="00EB579D"/>
    <w:rsid w:val="00EB6113"/>
    <w:rsid w:val="00EB6EEF"/>
    <w:rsid w:val="00EB7F7A"/>
    <w:rsid w:val="00EC11BD"/>
    <w:rsid w:val="00EC3F2B"/>
    <w:rsid w:val="00EC5AA3"/>
    <w:rsid w:val="00ED0D1F"/>
    <w:rsid w:val="00ED4F2E"/>
    <w:rsid w:val="00ED5B96"/>
    <w:rsid w:val="00ED7F15"/>
    <w:rsid w:val="00EE55EC"/>
    <w:rsid w:val="00EF20B5"/>
    <w:rsid w:val="00EF50CD"/>
    <w:rsid w:val="00EF5476"/>
    <w:rsid w:val="00EF7C39"/>
    <w:rsid w:val="00F0190B"/>
    <w:rsid w:val="00F071C5"/>
    <w:rsid w:val="00F07765"/>
    <w:rsid w:val="00F161F3"/>
    <w:rsid w:val="00F17924"/>
    <w:rsid w:val="00F241F8"/>
    <w:rsid w:val="00F2498D"/>
    <w:rsid w:val="00F26770"/>
    <w:rsid w:val="00F267BA"/>
    <w:rsid w:val="00F275F8"/>
    <w:rsid w:val="00F32190"/>
    <w:rsid w:val="00F40617"/>
    <w:rsid w:val="00F413EF"/>
    <w:rsid w:val="00F44473"/>
    <w:rsid w:val="00F44E8A"/>
    <w:rsid w:val="00F54B9E"/>
    <w:rsid w:val="00F55806"/>
    <w:rsid w:val="00F56809"/>
    <w:rsid w:val="00F57F10"/>
    <w:rsid w:val="00F7290A"/>
    <w:rsid w:val="00F729AA"/>
    <w:rsid w:val="00F736B6"/>
    <w:rsid w:val="00F75B94"/>
    <w:rsid w:val="00F835B8"/>
    <w:rsid w:val="00F85B61"/>
    <w:rsid w:val="00F86021"/>
    <w:rsid w:val="00F875C6"/>
    <w:rsid w:val="00F87CBB"/>
    <w:rsid w:val="00F90A4C"/>
    <w:rsid w:val="00F92326"/>
    <w:rsid w:val="00F94196"/>
    <w:rsid w:val="00F94F9B"/>
    <w:rsid w:val="00F96E3A"/>
    <w:rsid w:val="00F97CB9"/>
    <w:rsid w:val="00FA502A"/>
    <w:rsid w:val="00FC040D"/>
    <w:rsid w:val="00FC10B8"/>
    <w:rsid w:val="00FC25FB"/>
    <w:rsid w:val="00FC2D67"/>
    <w:rsid w:val="00FC2F29"/>
    <w:rsid w:val="00FC3D5C"/>
    <w:rsid w:val="00FC4795"/>
    <w:rsid w:val="00FD22D4"/>
    <w:rsid w:val="00FD3DD7"/>
    <w:rsid w:val="00FD5493"/>
    <w:rsid w:val="00FD67AB"/>
    <w:rsid w:val="00FE0230"/>
    <w:rsid w:val="00FE2611"/>
    <w:rsid w:val="00FE4496"/>
    <w:rsid w:val="00FF082D"/>
    <w:rsid w:val="00FF54C3"/>
    <w:rsid w:val="00FF5522"/>
    <w:rsid w:val="00FF5CFC"/>
    <w:rsid w:val="00FF6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70E1A"/>
  <w15:docId w15:val="{9CEAA0FD-A2FB-4D2E-A88B-7AE02117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F51"/>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303AF"/>
    <w:pPr>
      <w:spacing w:before="120" w:after="60"/>
      <w:outlineLvl w:val="5"/>
    </w:pPr>
    <w:rPr>
      <w:b/>
      <w:bCs/>
      <w:sz w:val="24"/>
      <w:szCs w:val="24"/>
    </w:rPr>
  </w:style>
  <w:style w:type="paragraph" w:styleId="Heading7">
    <w:name w:val="heading 7"/>
    <w:basedOn w:val="Normal"/>
    <w:next w:val="Normal"/>
    <w:link w:val="Heading7Char"/>
    <w:uiPriority w:val="9"/>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8303AF"/>
    <w:rPr>
      <w:b/>
      <w:bCs/>
      <w:sz w:val="24"/>
      <w:szCs w:val="24"/>
    </w:rPr>
  </w:style>
  <w:style w:type="character" w:customStyle="1" w:styleId="Heading7Char">
    <w:name w:val="Heading 7 Char"/>
    <w:basedOn w:val="DefaultParagraphFont"/>
    <w:link w:val="Heading7"/>
    <w:uiPriority w:val="9"/>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45216D"/>
    <w:rPr>
      <w:color w:val="0000FF" w:themeColor="hyperlink"/>
      <w:u w:val="single"/>
    </w:rPr>
  </w:style>
  <w:style w:type="character" w:styleId="UnresolvedMention">
    <w:name w:val="Unresolved Mention"/>
    <w:basedOn w:val="DefaultParagraphFont"/>
    <w:uiPriority w:val="99"/>
    <w:semiHidden/>
    <w:unhideWhenUsed/>
    <w:rsid w:val="0045216D"/>
    <w:rPr>
      <w:color w:val="605E5C"/>
      <w:shd w:val="clear" w:color="auto" w:fill="E1DFDD"/>
    </w:rPr>
  </w:style>
  <w:style w:type="paragraph" w:styleId="Header">
    <w:name w:val="header"/>
    <w:basedOn w:val="Normal"/>
    <w:link w:val="HeaderChar"/>
    <w:uiPriority w:val="99"/>
    <w:unhideWhenUsed/>
    <w:rsid w:val="000D432A"/>
    <w:pPr>
      <w:tabs>
        <w:tab w:val="center" w:pos="4680"/>
        <w:tab w:val="right" w:pos="9360"/>
      </w:tabs>
    </w:pPr>
  </w:style>
  <w:style w:type="character" w:customStyle="1" w:styleId="HeaderChar">
    <w:name w:val="Header Char"/>
    <w:basedOn w:val="DefaultParagraphFont"/>
    <w:link w:val="Header"/>
    <w:uiPriority w:val="99"/>
    <w:rsid w:val="000D432A"/>
  </w:style>
  <w:style w:type="paragraph" w:styleId="Footer">
    <w:name w:val="footer"/>
    <w:basedOn w:val="Normal"/>
    <w:link w:val="FooterChar"/>
    <w:uiPriority w:val="99"/>
    <w:unhideWhenUsed/>
    <w:rsid w:val="000D432A"/>
    <w:pPr>
      <w:tabs>
        <w:tab w:val="center" w:pos="4680"/>
        <w:tab w:val="right" w:pos="9360"/>
      </w:tabs>
    </w:pPr>
  </w:style>
  <w:style w:type="character" w:customStyle="1" w:styleId="FooterChar">
    <w:name w:val="Footer Char"/>
    <w:basedOn w:val="DefaultParagraphFont"/>
    <w:link w:val="Footer"/>
    <w:uiPriority w:val="99"/>
    <w:rsid w:val="000D432A"/>
  </w:style>
  <w:style w:type="character" w:styleId="PageNumber">
    <w:name w:val="page number"/>
    <w:basedOn w:val="DefaultParagraphFont"/>
    <w:uiPriority w:val="99"/>
    <w:unhideWhenUsed/>
    <w:rsid w:val="00B27A80"/>
  </w:style>
  <w:style w:type="paragraph" w:styleId="Title">
    <w:name w:val="Title"/>
    <w:basedOn w:val="Normal"/>
    <w:next w:val="Normal"/>
    <w:link w:val="TitleChar"/>
    <w:uiPriority w:val="10"/>
    <w:qFormat/>
    <w:rsid w:val="00B978E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8E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78E2"/>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B978E2"/>
    <w:rPr>
      <w:i/>
      <w:iCs/>
      <w:color w:val="404040" w:themeColor="text1" w:themeTint="BF"/>
    </w:rPr>
  </w:style>
  <w:style w:type="character" w:styleId="SubtleReference">
    <w:name w:val="Subtle Reference"/>
    <w:basedOn w:val="DefaultParagraphFont"/>
    <w:uiPriority w:val="31"/>
    <w:qFormat/>
    <w:rsid w:val="00B978E2"/>
    <w:rPr>
      <w:smallCaps/>
      <w:color w:val="5A5A5A" w:themeColor="text1" w:themeTint="A5"/>
    </w:rPr>
  </w:style>
  <w:style w:type="character" w:styleId="IntenseEmphasis">
    <w:name w:val="Intense Emphasis"/>
    <w:basedOn w:val="DefaultParagraphFont"/>
    <w:uiPriority w:val="21"/>
    <w:qFormat/>
    <w:rsid w:val="00B978E2"/>
    <w:rPr>
      <w:i/>
      <w:iCs/>
      <w:color w:val="4F81BD" w:themeColor="accent1"/>
    </w:rPr>
  </w:style>
  <w:style w:type="paragraph" w:styleId="NormalWeb">
    <w:name w:val="Normal (Web)"/>
    <w:basedOn w:val="Normal"/>
    <w:uiPriority w:val="99"/>
    <w:unhideWhenUsed/>
    <w:rsid w:val="00E36120"/>
    <w:pPr>
      <w:spacing w:before="100" w:beforeAutospacing="1" w:after="100" w:afterAutospacing="1"/>
    </w:pPr>
    <w:rPr>
      <w:sz w:val="24"/>
      <w:szCs w:val="24"/>
    </w:rPr>
  </w:style>
  <w:style w:type="character" w:customStyle="1" w:styleId="markedcontent">
    <w:name w:val="markedcontent"/>
    <w:basedOn w:val="DefaultParagraphFont"/>
    <w:rsid w:val="00763E76"/>
  </w:style>
  <w:style w:type="table" w:styleId="TableGrid">
    <w:name w:val="Table Grid"/>
    <w:basedOn w:val="TableNormal"/>
    <w:uiPriority w:val="39"/>
    <w:rsid w:val="00763E76"/>
    <w:pPr>
      <w:suppressAutoHyphens/>
      <w:ind w:leftChars="-1" w:left="-1" w:hangingChars="1" w:hanging="1"/>
      <w:textDirection w:val="btLr"/>
      <w:textAlignment w:val="top"/>
      <w:outlineLvl w:val="0"/>
    </w:pPr>
    <w:rPr>
      <w:rFonts w:ascii="Calibri" w:eastAsia="Calibri" w:hAnsi="Calibri" w:cs="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List Paragraph1,Heading 1 Char1,Body of text,Heading 5 Char1,style sub sub bab 1,ListRa,Heading 10,Body Text Char1,Char Char2,Heading 2 Char1,Char Char,List Paragraph11,heading 3,List Paragraph2,list paragraph,kepala,Dot pt,skripsi"/>
    <w:basedOn w:val="Normal"/>
    <w:link w:val="ListParagraphChar"/>
    <w:uiPriority w:val="34"/>
    <w:qFormat/>
    <w:rsid w:val="00763E76"/>
    <w:pPr>
      <w:suppressAutoHyphens/>
      <w:spacing w:after="200" w:line="276" w:lineRule="auto"/>
      <w:ind w:leftChars="-1" w:left="720" w:hangingChars="1" w:hanging="1"/>
      <w:contextualSpacing/>
      <w:textDirection w:val="btLr"/>
      <w:textAlignment w:val="top"/>
      <w:outlineLvl w:val="0"/>
    </w:pPr>
    <w:rPr>
      <w:rFonts w:ascii="Calibri" w:eastAsia="Calibri" w:hAnsi="Calibri" w:cs="Calibri"/>
      <w:position w:val="-1"/>
      <w:sz w:val="22"/>
      <w:szCs w:val="22"/>
    </w:rPr>
  </w:style>
  <w:style w:type="character" w:customStyle="1" w:styleId="ListParagraphChar">
    <w:name w:val="List Paragraph Char"/>
    <w:aliases w:val="UGEX'Z Char,List Paragraph1 Char,Heading 1 Char1 Char,Body of text Char,Heading 5 Char1 Char,style sub sub bab 1 Char,ListRa Char,Heading 10 Char,Body Text Char1 Char,Char Char2 Char,Heading 2 Char1 Char,Char Char Char,heading 3 Char"/>
    <w:link w:val="ListParagraph"/>
    <w:uiPriority w:val="34"/>
    <w:qFormat/>
    <w:rsid w:val="00763E76"/>
    <w:rPr>
      <w:rFonts w:ascii="Calibri" w:eastAsia="Calibri" w:hAnsi="Calibri" w:cs="Calibri"/>
      <w:position w:val="-1"/>
      <w:sz w:val="22"/>
      <w:szCs w:val="22"/>
    </w:rPr>
  </w:style>
  <w:style w:type="character" w:styleId="CommentReference">
    <w:name w:val="annotation reference"/>
    <w:basedOn w:val="DefaultParagraphFont"/>
    <w:unhideWhenUsed/>
    <w:qFormat/>
    <w:rsid w:val="005758C9"/>
    <w:rPr>
      <w:sz w:val="16"/>
      <w:szCs w:val="16"/>
    </w:rPr>
  </w:style>
  <w:style w:type="paragraph" w:styleId="CommentText">
    <w:name w:val="annotation text"/>
    <w:basedOn w:val="Normal"/>
    <w:link w:val="CommentTextChar"/>
    <w:unhideWhenUsed/>
    <w:qFormat/>
    <w:rsid w:val="005758C9"/>
    <w:pPr>
      <w:suppressAutoHyphens/>
      <w:spacing w:after="200"/>
      <w:ind w:leftChars="-1" w:left="-1" w:hangingChars="1" w:hanging="1"/>
      <w:textDirection w:val="btLr"/>
      <w:textAlignment w:val="top"/>
      <w:outlineLvl w:val="0"/>
    </w:pPr>
    <w:rPr>
      <w:rFonts w:ascii="Calibri" w:eastAsia="Calibri" w:hAnsi="Calibri" w:cs="Calibri"/>
      <w:position w:val="-1"/>
    </w:rPr>
  </w:style>
  <w:style w:type="character" w:customStyle="1" w:styleId="CommentTextChar">
    <w:name w:val="Comment Text Char"/>
    <w:basedOn w:val="DefaultParagraphFont"/>
    <w:link w:val="CommentText"/>
    <w:rsid w:val="005758C9"/>
    <w:rPr>
      <w:rFonts w:ascii="Calibri" w:eastAsia="Calibri" w:hAnsi="Calibri" w:cs="Calibri"/>
      <w:position w:val="-1"/>
    </w:rPr>
  </w:style>
  <w:style w:type="paragraph" w:styleId="BodyText">
    <w:name w:val="Body Text"/>
    <w:basedOn w:val="Normal"/>
    <w:link w:val="BodyTextChar"/>
    <w:uiPriority w:val="1"/>
    <w:qFormat/>
    <w:rsid w:val="00A404EC"/>
    <w:pPr>
      <w:widowControl w:val="0"/>
      <w:autoSpaceDE w:val="0"/>
      <w:autoSpaceDN w:val="0"/>
      <w:ind w:left="88"/>
      <w:jc w:val="both"/>
    </w:pPr>
    <w:rPr>
      <w:sz w:val="24"/>
      <w:szCs w:val="24"/>
    </w:rPr>
  </w:style>
  <w:style w:type="character" w:customStyle="1" w:styleId="BodyTextChar">
    <w:name w:val="Body Text Char"/>
    <w:basedOn w:val="DefaultParagraphFont"/>
    <w:link w:val="BodyText"/>
    <w:uiPriority w:val="1"/>
    <w:rsid w:val="00A404EC"/>
    <w:rPr>
      <w:sz w:val="24"/>
      <w:szCs w:val="24"/>
    </w:rPr>
  </w:style>
  <w:style w:type="paragraph" w:styleId="Caption">
    <w:name w:val="caption"/>
    <w:basedOn w:val="Normal"/>
    <w:next w:val="Normal"/>
    <w:uiPriority w:val="35"/>
    <w:unhideWhenUsed/>
    <w:qFormat/>
    <w:rsid w:val="0067675A"/>
    <w:pPr>
      <w:spacing w:after="200"/>
    </w:pPr>
    <w:rPr>
      <w:i/>
      <w:iCs/>
      <w:color w:val="1F497D" w:themeColor="text2"/>
      <w:sz w:val="18"/>
      <w:szCs w:val="18"/>
    </w:rPr>
  </w:style>
  <w:style w:type="paragraph" w:styleId="TOC1">
    <w:name w:val="toc 1"/>
    <w:basedOn w:val="Normal"/>
    <w:uiPriority w:val="1"/>
    <w:qFormat/>
    <w:rsid w:val="00BD14BB"/>
    <w:pPr>
      <w:widowControl w:val="0"/>
      <w:autoSpaceDE w:val="0"/>
      <w:autoSpaceDN w:val="0"/>
      <w:spacing w:before="124"/>
      <w:ind w:left="468"/>
    </w:pPr>
    <w:rPr>
      <w:sz w:val="24"/>
      <w:szCs w:val="24"/>
      <w:lang w:val="id"/>
    </w:rPr>
  </w:style>
  <w:style w:type="paragraph" w:styleId="TOC2">
    <w:name w:val="toc 2"/>
    <w:basedOn w:val="Normal"/>
    <w:uiPriority w:val="1"/>
    <w:qFormat/>
    <w:rsid w:val="00BD14BB"/>
    <w:pPr>
      <w:widowControl w:val="0"/>
      <w:autoSpaceDE w:val="0"/>
      <w:autoSpaceDN w:val="0"/>
      <w:spacing w:before="120"/>
      <w:ind w:left="468"/>
    </w:pPr>
    <w:rPr>
      <w:sz w:val="24"/>
      <w:szCs w:val="24"/>
      <w:lang w:val="id"/>
    </w:rPr>
  </w:style>
  <w:style w:type="paragraph" w:styleId="TOC3">
    <w:name w:val="toc 3"/>
    <w:basedOn w:val="Normal"/>
    <w:uiPriority w:val="1"/>
    <w:qFormat/>
    <w:rsid w:val="00BD14BB"/>
    <w:pPr>
      <w:widowControl w:val="0"/>
      <w:autoSpaceDE w:val="0"/>
      <w:autoSpaceDN w:val="0"/>
      <w:spacing w:before="124"/>
      <w:ind w:left="468"/>
    </w:pPr>
    <w:rPr>
      <w:i/>
      <w:iCs/>
      <w:sz w:val="24"/>
      <w:szCs w:val="24"/>
      <w:lang w:val="id"/>
    </w:rPr>
  </w:style>
  <w:style w:type="paragraph" w:styleId="TOC4">
    <w:name w:val="toc 4"/>
    <w:basedOn w:val="Normal"/>
    <w:uiPriority w:val="1"/>
    <w:qFormat/>
    <w:rsid w:val="00BD14BB"/>
    <w:pPr>
      <w:widowControl w:val="0"/>
      <w:autoSpaceDE w:val="0"/>
      <w:autoSpaceDN w:val="0"/>
      <w:spacing w:before="120"/>
      <w:ind w:left="1049" w:hanging="360"/>
    </w:pPr>
    <w:rPr>
      <w:sz w:val="24"/>
      <w:szCs w:val="24"/>
      <w:lang w:val="id"/>
    </w:rPr>
  </w:style>
  <w:style w:type="paragraph" w:styleId="TOC5">
    <w:name w:val="toc 5"/>
    <w:basedOn w:val="Normal"/>
    <w:uiPriority w:val="1"/>
    <w:qFormat/>
    <w:rsid w:val="00BD14BB"/>
    <w:pPr>
      <w:widowControl w:val="0"/>
      <w:autoSpaceDE w:val="0"/>
      <w:autoSpaceDN w:val="0"/>
      <w:spacing w:before="120"/>
      <w:ind w:left="1448" w:hanging="540"/>
    </w:pPr>
    <w:rPr>
      <w:sz w:val="24"/>
      <w:szCs w:val="24"/>
      <w:lang w:val="id"/>
    </w:rPr>
  </w:style>
  <w:style w:type="paragraph" w:customStyle="1" w:styleId="TableParagraph">
    <w:name w:val="Table Paragraph"/>
    <w:basedOn w:val="Normal"/>
    <w:uiPriority w:val="1"/>
    <w:qFormat/>
    <w:rsid w:val="00BD14BB"/>
    <w:pPr>
      <w:widowControl w:val="0"/>
      <w:autoSpaceDE w:val="0"/>
      <w:autoSpaceDN w:val="0"/>
    </w:pPr>
    <w:rPr>
      <w:sz w:val="22"/>
      <w:szCs w:val="22"/>
      <w:lang w:val="id"/>
    </w:rPr>
  </w:style>
  <w:style w:type="character" w:styleId="Strong">
    <w:name w:val="Strong"/>
    <w:basedOn w:val="DefaultParagraphFont"/>
    <w:uiPriority w:val="22"/>
    <w:qFormat/>
    <w:rsid w:val="008F2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0445">
      <w:bodyDiv w:val="1"/>
      <w:marLeft w:val="0"/>
      <w:marRight w:val="0"/>
      <w:marTop w:val="0"/>
      <w:marBottom w:val="0"/>
      <w:divBdr>
        <w:top w:val="none" w:sz="0" w:space="0" w:color="auto"/>
        <w:left w:val="none" w:sz="0" w:space="0" w:color="auto"/>
        <w:bottom w:val="none" w:sz="0" w:space="0" w:color="auto"/>
        <w:right w:val="none" w:sz="0" w:space="0" w:color="auto"/>
      </w:divBdr>
    </w:div>
    <w:div w:id="264532592">
      <w:bodyDiv w:val="1"/>
      <w:marLeft w:val="0"/>
      <w:marRight w:val="0"/>
      <w:marTop w:val="0"/>
      <w:marBottom w:val="0"/>
      <w:divBdr>
        <w:top w:val="none" w:sz="0" w:space="0" w:color="auto"/>
        <w:left w:val="none" w:sz="0" w:space="0" w:color="auto"/>
        <w:bottom w:val="none" w:sz="0" w:space="0" w:color="auto"/>
        <w:right w:val="none" w:sz="0" w:space="0" w:color="auto"/>
      </w:divBdr>
    </w:div>
    <w:div w:id="362440990">
      <w:bodyDiv w:val="1"/>
      <w:marLeft w:val="0"/>
      <w:marRight w:val="0"/>
      <w:marTop w:val="0"/>
      <w:marBottom w:val="0"/>
      <w:divBdr>
        <w:top w:val="none" w:sz="0" w:space="0" w:color="auto"/>
        <w:left w:val="none" w:sz="0" w:space="0" w:color="auto"/>
        <w:bottom w:val="none" w:sz="0" w:space="0" w:color="auto"/>
        <w:right w:val="none" w:sz="0" w:space="0" w:color="auto"/>
      </w:divBdr>
    </w:div>
    <w:div w:id="500589389">
      <w:bodyDiv w:val="1"/>
      <w:marLeft w:val="0"/>
      <w:marRight w:val="0"/>
      <w:marTop w:val="0"/>
      <w:marBottom w:val="0"/>
      <w:divBdr>
        <w:top w:val="none" w:sz="0" w:space="0" w:color="auto"/>
        <w:left w:val="none" w:sz="0" w:space="0" w:color="auto"/>
        <w:bottom w:val="none" w:sz="0" w:space="0" w:color="auto"/>
        <w:right w:val="none" w:sz="0" w:space="0" w:color="auto"/>
      </w:divBdr>
      <w:divsChild>
        <w:div w:id="181749453">
          <w:marLeft w:val="640"/>
          <w:marRight w:val="0"/>
          <w:marTop w:val="0"/>
          <w:marBottom w:val="0"/>
          <w:divBdr>
            <w:top w:val="none" w:sz="0" w:space="0" w:color="auto"/>
            <w:left w:val="none" w:sz="0" w:space="0" w:color="auto"/>
            <w:bottom w:val="none" w:sz="0" w:space="0" w:color="auto"/>
            <w:right w:val="none" w:sz="0" w:space="0" w:color="auto"/>
          </w:divBdr>
        </w:div>
        <w:div w:id="938563402">
          <w:marLeft w:val="640"/>
          <w:marRight w:val="0"/>
          <w:marTop w:val="0"/>
          <w:marBottom w:val="0"/>
          <w:divBdr>
            <w:top w:val="none" w:sz="0" w:space="0" w:color="auto"/>
            <w:left w:val="none" w:sz="0" w:space="0" w:color="auto"/>
            <w:bottom w:val="none" w:sz="0" w:space="0" w:color="auto"/>
            <w:right w:val="none" w:sz="0" w:space="0" w:color="auto"/>
          </w:divBdr>
        </w:div>
        <w:div w:id="1289896475">
          <w:marLeft w:val="640"/>
          <w:marRight w:val="0"/>
          <w:marTop w:val="0"/>
          <w:marBottom w:val="0"/>
          <w:divBdr>
            <w:top w:val="none" w:sz="0" w:space="0" w:color="auto"/>
            <w:left w:val="none" w:sz="0" w:space="0" w:color="auto"/>
            <w:bottom w:val="none" w:sz="0" w:space="0" w:color="auto"/>
            <w:right w:val="none" w:sz="0" w:space="0" w:color="auto"/>
          </w:divBdr>
        </w:div>
        <w:div w:id="489061683">
          <w:marLeft w:val="640"/>
          <w:marRight w:val="0"/>
          <w:marTop w:val="0"/>
          <w:marBottom w:val="0"/>
          <w:divBdr>
            <w:top w:val="none" w:sz="0" w:space="0" w:color="auto"/>
            <w:left w:val="none" w:sz="0" w:space="0" w:color="auto"/>
            <w:bottom w:val="none" w:sz="0" w:space="0" w:color="auto"/>
            <w:right w:val="none" w:sz="0" w:space="0" w:color="auto"/>
          </w:divBdr>
        </w:div>
        <w:div w:id="785852929">
          <w:marLeft w:val="640"/>
          <w:marRight w:val="0"/>
          <w:marTop w:val="0"/>
          <w:marBottom w:val="0"/>
          <w:divBdr>
            <w:top w:val="none" w:sz="0" w:space="0" w:color="auto"/>
            <w:left w:val="none" w:sz="0" w:space="0" w:color="auto"/>
            <w:bottom w:val="none" w:sz="0" w:space="0" w:color="auto"/>
            <w:right w:val="none" w:sz="0" w:space="0" w:color="auto"/>
          </w:divBdr>
        </w:div>
        <w:div w:id="2037078246">
          <w:marLeft w:val="640"/>
          <w:marRight w:val="0"/>
          <w:marTop w:val="0"/>
          <w:marBottom w:val="0"/>
          <w:divBdr>
            <w:top w:val="none" w:sz="0" w:space="0" w:color="auto"/>
            <w:left w:val="none" w:sz="0" w:space="0" w:color="auto"/>
            <w:bottom w:val="none" w:sz="0" w:space="0" w:color="auto"/>
            <w:right w:val="none" w:sz="0" w:space="0" w:color="auto"/>
          </w:divBdr>
        </w:div>
        <w:div w:id="616520529">
          <w:marLeft w:val="640"/>
          <w:marRight w:val="0"/>
          <w:marTop w:val="0"/>
          <w:marBottom w:val="0"/>
          <w:divBdr>
            <w:top w:val="none" w:sz="0" w:space="0" w:color="auto"/>
            <w:left w:val="none" w:sz="0" w:space="0" w:color="auto"/>
            <w:bottom w:val="none" w:sz="0" w:space="0" w:color="auto"/>
            <w:right w:val="none" w:sz="0" w:space="0" w:color="auto"/>
          </w:divBdr>
        </w:div>
        <w:div w:id="1571816283">
          <w:marLeft w:val="640"/>
          <w:marRight w:val="0"/>
          <w:marTop w:val="0"/>
          <w:marBottom w:val="0"/>
          <w:divBdr>
            <w:top w:val="none" w:sz="0" w:space="0" w:color="auto"/>
            <w:left w:val="none" w:sz="0" w:space="0" w:color="auto"/>
            <w:bottom w:val="none" w:sz="0" w:space="0" w:color="auto"/>
            <w:right w:val="none" w:sz="0" w:space="0" w:color="auto"/>
          </w:divBdr>
        </w:div>
        <w:div w:id="1029793921">
          <w:marLeft w:val="640"/>
          <w:marRight w:val="0"/>
          <w:marTop w:val="0"/>
          <w:marBottom w:val="0"/>
          <w:divBdr>
            <w:top w:val="none" w:sz="0" w:space="0" w:color="auto"/>
            <w:left w:val="none" w:sz="0" w:space="0" w:color="auto"/>
            <w:bottom w:val="none" w:sz="0" w:space="0" w:color="auto"/>
            <w:right w:val="none" w:sz="0" w:space="0" w:color="auto"/>
          </w:divBdr>
        </w:div>
        <w:div w:id="976648554">
          <w:marLeft w:val="640"/>
          <w:marRight w:val="0"/>
          <w:marTop w:val="0"/>
          <w:marBottom w:val="0"/>
          <w:divBdr>
            <w:top w:val="none" w:sz="0" w:space="0" w:color="auto"/>
            <w:left w:val="none" w:sz="0" w:space="0" w:color="auto"/>
            <w:bottom w:val="none" w:sz="0" w:space="0" w:color="auto"/>
            <w:right w:val="none" w:sz="0" w:space="0" w:color="auto"/>
          </w:divBdr>
        </w:div>
        <w:div w:id="2633010">
          <w:marLeft w:val="640"/>
          <w:marRight w:val="0"/>
          <w:marTop w:val="0"/>
          <w:marBottom w:val="0"/>
          <w:divBdr>
            <w:top w:val="none" w:sz="0" w:space="0" w:color="auto"/>
            <w:left w:val="none" w:sz="0" w:space="0" w:color="auto"/>
            <w:bottom w:val="none" w:sz="0" w:space="0" w:color="auto"/>
            <w:right w:val="none" w:sz="0" w:space="0" w:color="auto"/>
          </w:divBdr>
        </w:div>
        <w:div w:id="2103448215">
          <w:marLeft w:val="640"/>
          <w:marRight w:val="0"/>
          <w:marTop w:val="0"/>
          <w:marBottom w:val="0"/>
          <w:divBdr>
            <w:top w:val="none" w:sz="0" w:space="0" w:color="auto"/>
            <w:left w:val="none" w:sz="0" w:space="0" w:color="auto"/>
            <w:bottom w:val="none" w:sz="0" w:space="0" w:color="auto"/>
            <w:right w:val="none" w:sz="0" w:space="0" w:color="auto"/>
          </w:divBdr>
        </w:div>
        <w:div w:id="793787528">
          <w:marLeft w:val="640"/>
          <w:marRight w:val="0"/>
          <w:marTop w:val="0"/>
          <w:marBottom w:val="0"/>
          <w:divBdr>
            <w:top w:val="none" w:sz="0" w:space="0" w:color="auto"/>
            <w:left w:val="none" w:sz="0" w:space="0" w:color="auto"/>
            <w:bottom w:val="none" w:sz="0" w:space="0" w:color="auto"/>
            <w:right w:val="none" w:sz="0" w:space="0" w:color="auto"/>
          </w:divBdr>
        </w:div>
        <w:div w:id="884878906">
          <w:marLeft w:val="640"/>
          <w:marRight w:val="0"/>
          <w:marTop w:val="0"/>
          <w:marBottom w:val="0"/>
          <w:divBdr>
            <w:top w:val="none" w:sz="0" w:space="0" w:color="auto"/>
            <w:left w:val="none" w:sz="0" w:space="0" w:color="auto"/>
            <w:bottom w:val="none" w:sz="0" w:space="0" w:color="auto"/>
            <w:right w:val="none" w:sz="0" w:space="0" w:color="auto"/>
          </w:divBdr>
        </w:div>
        <w:div w:id="1877237571">
          <w:marLeft w:val="640"/>
          <w:marRight w:val="0"/>
          <w:marTop w:val="0"/>
          <w:marBottom w:val="0"/>
          <w:divBdr>
            <w:top w:val="none" w:sz="0" w:space="0" w:color="auto"/>
            <w:left w:val="none" w:sz="0" w:space="0" w:color="auto"/>
            <w:bottom w:val="none" w:sz="0" w:space="0" w:color="auto"/>
            <w:right w:val="none" w:sz="0" w:space="0" w:color="auto"/>
          </w:divBdr>
        </w:div>
        <w:div w:id="1106463926">
          <w:marLeft w:val="640"/>
          <w:marRight w:val="0"/>
          <w:marTop w:val="0"/>
          <w:marBottom w:val="0"/>
          <w:divBdr>
            <w:top w:val="none" w:sz="0" w:space="0" w:color="auto"/>
            <w:left w:val="none" w:sz="0" w:space="0" w:color="auto"/>
            <w:bottom w:val="none" w:sz="0" w:space="0" w:color="auto"/>
            <w:right w:val="none" w:sz="0" w:space="0" w:color="auto"/>
          </w:divBdr>
        </w:div>
        <w:div w:id="2111929173">
          <w:marLeft w:val="640"/>
          <w:marRight w:val="0"/>
          <w:marTop w:val="0"/>
          <w:marBottom w:val="0"/>
          <w:divBdr>
            <w:top w:val="none" w:sz="0" w:space="0" w:color="auto"/>
            <w:left w:val="none" w:sz="0" w:space="0" w:color="auto"/>
            <w:bottom w:val="none" w:sz="0" w:space="0" w:color="auto"/>
            <w:right w:val="none" w:sz="0" w:space="0" w:color="auto"/>
          </w:divBdr>
        </w:div>
        <w:div w:id="677930872">
          <w:marLeft w:val="640"/>
          <w:marRight w:val="0"/>
          <w:marTop w:val="0"/>
          <w:marBottom w:val="0"/>
          <w:divBdr>
            <w:top w:val="none" w:sz="0" w:space="0" w:color="auto"/>
            <w:left w:val="none" w:sz="0" w:space="0" w:color="auto"/>
            <w:bottom w:val="none" w:sz="0" w:space="0" w:color="auto"/>
            <w:right w:val="none" w:sz="0" w:space="0" w:color="auto"/>
          </w:divBdr>
        </w:div>
      </w:divsChild>
    </w:div>
    <w:div w:id="583419162">
      <w:bodyDiv w:val="1"/>
      <w:marLeft w:val="0"/>
      <w:marRight w:val="0"/>
      <w:marTop w:val="0"/>
      <w:marBottom w:val="0"/>
      <w:divBdr>
        <w:top w:val="none" w:sz="0" w:space="0" w:color="auto"/>
        <w:left w:val="none" w:sz="0" w:space="0" w:color="auto"/>
        <w:bottom w:val="none" w:sz="0" w:space="0" w:color="auto"/>
        <w:right w:val="none" w:sz="0" w:space="0" w:color="auto"/>
      </w:divBdr>
      <w:divsChild>
        <w:div w:id="670764310">
          <w:marLeft w:val="480"/>
          <w:marRight w:val="0"/>
          <w:marTop w:val="0"/>
          <w:marBottom w:val="0"/>
          <w:divBdr>
            <w:top w:val="none" w:sz="0" w:space="0" w:color="auto"/>
            <w:left w:val="none" w:sz="0" w:space="0" w:color="auto"/>
            <w:bottom w:val="none" w:sz="0" w:space="0" w:color="auto"/>
            <w:right w:val="none" w:sz="0" w:space="0" w:color="auto"/>
          </w:divBdr>
        </w:div>
        <w:div w:id="116485490">
          <w:marLeft w:val="480"/>
          <w:marRight w:val="0"/>
          <w:marTop w:val="0"/>
          <w:marBottom w:val="0"/>
          <w:divBdr>
            <w:top w:val="none" w:sz="0" w:space="0" w:color="auto"/>
            <w:left w:val="none" w:sz="0" w:space="0" w:color="auto"/>
            <w:bottom w:val="none" w:sz="0" w:space="0" w:color="auto"/>
            <w:right w:val="none" w:sz="0" w:space="0" w:color="auto"/>
          </w:divBdr>
        </w:div>
        <w:div w:id="1184786484">
          <w:marLeft w:val="480"/>
          <w:marRight w:val="0"/>
          <w:marTop w:val="0"/>
          <w:marBottom w:val="0"/>
          <w:divBdr>
            <w:top w:val="none" w:sz="0" w:space="0" w:color="auto"/>
            <w:left w:val="none" w:sz="0" w:space="0" w:color="auto"/>
            <w:bottom w:val="none" w:sz="0" w:space="0" w:color="auto"/>
            <w:right w:val="none" w:sz="0" w:space="0" w:color="auto"/>
          </w:divBdr>
        </w:div>
        <w:div w:id="1253707540">
          <w:marLeft w:val="480"/>
          <w:marRight w:val="0"/>
          <w:marTop w:val="0"/>
          <w:marBottom w:val="0"/>
          <w:divBdr>
            <w:top w:val="none" w:sz="0" w:space="0" w:color="auto"/>
            <w:left w:val="none" w:sz="0" w:space="0" w:color="auto"/>
            <w:bottom w:val="none" w:sz="0" w:space="0" w:color="auto"/>
            <w:right w:val="none" w:sz="0" w:space="0" w:color="auto"/>
          </w:divBdr>
        </w:div>
        <w:div w:id="293099165">
          <w:marLeft w:val="480"/>
          <w:marRight w:val="0"/>
          <w:marTop w:val="0"/>
          <w:marBottom w:val="0"/>
          <w:divBdr>
            <w:top w:val="none" w:sz="0" w:space="0" w:color="auto"/>
            <w:left w:val="none" w:sz="0" w:space="0" w:color="auto"/>
            <w:bottom w:val="none" w:sz="0" w:space="0" w:color="auto"/>
            <w:right w:val="none" w:sz="0" w:space="0" w:color="auto"/>
          </w:divBdr>
        </w:div>
        <w:div w:id="1870332568">
          <w:marLeft w:val="480"/>
          <w:marRight w:val="0"/>
          <w:marTop w:val="0"/>
          <w:marBottom w:val="0"/>
          <w:divBdr>
            <w:top w:val="none" w:sz="0" w:space="0" w:color="auto"/>
            <w:left w:val="none" w:sz="0" w:space="0" w:color="auto"/>
            <w:bottom w:val="none" w:sz="0" w:space="0" w:color="auto"/>
            <w:right w:val="none" w:sz="0" w:space="0" w:color="auto"/>
          </w:divBdr>
        </w:div>
        <w:div w:id="401564204">
          <w:marLeft w:val="480"/>
          <w:marRight w:val="0"/>
          <w:marTop w:val="0"/>
          <w:marBottom w:val="0"/>
          <w:divBdr>
            <w:top w:val="none" w:sz="0" w:space="0" w:color="auto"/>
            <w:left w:val="none" w:sz="0" w:space="0" w:color="auto"/>
            <w:bottom w:val="none" w:sz="0" w:space="0" w:color="auto"/>
            <w:right w:val="none" w:sz="0" w:space="0" w:color="auto"/>
          </w:divBdr>
        </w:div>
        <w:div w:id="1285692965">
          <w:marLeft w:val="480"/>
          <w:marRight w:val="0"/>
          <w:marTop w:val="0"/>
          <w:marBottom w:val="0"/>
          <w:divBdr>
            <w:top w:val="none" w:sz="0" w:space="0" w:color="auto"/>
            <w:left w:val="none" w:sz="0" w:space="0" w:color="auto"/>
            <w:bottom w:val="none" w:sz="0" w:space="0" w:color="auto"/>
            <w:right w:val="none" w:sz="0" w:space="0" w:color="auto"/>
          </w:divBdr>
        </w:div>
        <w:div w:id="251279019">
          <w:marLeft w:val="480"/>
          <w:marRight w:val="0"/>
          <w:marTop w:val="0"/>
          <w:marBottom w:val="0"/>
          <w:divBdr>
            <w:top w:val="none" w:sz="0" w:space="0" w:color="auto"/>
            <w:left w:val="none" w:sz="0" w:space="0" w:color="auto"/>
            <w:bottom w:val="none" w:sz="0" w:space="0" w:color="auto"/>
            <w:right w:val="none" w:sz="0" w:space="0" w:color="auto"/>
          </w:divBdr>
        </w:div>
        <w:div w:id="1553348306">
          <w:marLeft w:val="480"/>
          <w:marRight w:val="0"/>
          <w:marTop w:val="0"/>
          <w:marBottom w:val="0"/>
          <w:divBdr>
            <w:top w:val="none" w:sz="0" w:space="0" w:color="auto"/>
            <w:left w:val="none" w:sz="0" w:space="0" w:color="auto"/>
            <w:bottom w:val="none" w:sz="0" w:space="0" w:color="auto"/>
            <w:right w:val="none" w:sz="0" w:space="0" w:color="auto"/>
          </w:divBdr>
        </w:div>
        <w:div w:id="1034307876">
          <w:marLeft w:val="480"/>
          <w:marRight w:val="0"/>
          <w:marTop w:val="0"/>
          <w:marBottom w:val="0"/>
          <w:divBdr>
            <w:top w:val="none" w:sz="0" w:space="0" w:color="auto"/>
            <w:left w:val="none" w:sz="0" w:space="0" w:color="auto"/>
            <w:bottom w:val="none" w:sz="0" w:space="0" w:color="auto"/>
            <w:right w:val="none" w:sz="0" w:space="0" w:color="auto"/>
          </w:divBdr>
        </w:div>
        <w:div w:id="2054310701">
          <w:marLeft w:val="480"/>
          <w:marRight w:val="0"/>
          <w:marTop w:val="0"/>
          <w:marBottom w:val="0"/>
          <w:divBdr>
            <w:top w:val="none" w:sz="0" w:space="0" w:color="auto"/>
            <w:left w:val="none" w:sz="0" w:space="0" w:color="auto"/>
            <w:bottom w:val="none" w:sz="0" w:space="0" w:color="auto"/>
            <w:right w:val="none" w:sz="0" w:space="0" w:color="auto"/>
          </w:divBdr>
        </w:div>
        <w:div w:id="450326130">
          <w:marLeft w:val="480"/>
          <w:marRight w:val="0"/>
          <w:marTop w:val="0"/>
          <w:marBottom w:val="0"/>
          <w:divBdr>
            <w:top w:val="none" w:sz="0" w:space="0" w:color="auto"/>
            <w:left w:val="none" w:sz="0" w:space="0" w:color="auto"/>
            <w:bottom w:val="none" w:sz="0" w:space="0" w:color="auto"/>
            <w:right w:val="none" w:sz="0" w:space="0" w:color="auto"/>
          </w:divBdr>
        </w:div>
        <w:div w:id="1133209963">
          <w:marLeft w:val="480"/>
          <w:marRight w:val="0"/>
          <w:marTop w:val="0"/>
          <w:marBottom w:val="0"/>
          <w:divBdr>
            <w:top w:val="none" w:sz="0" w:space="0" w:color="auto"/>
            <w:left w:val="none" w:sz="0" w:space="0" w:color="auto"/>
            <w:bottom w:val="none" w:sz="0" w:space="0" w:color="auto"/>
            <w:right w:val="none" w:sz="0" w:space="0" w:color="auto"/>
          </w:divBdr>
        </w:div>
        <w:div w:id="1374695187">
          <w:marLeft w:val="480"/>
          <w:marRight w:val="0"/>
          <w:marTop w:val="0"/>
          <w:marBottom w:val="0"/>
          <w:divBdr>
            <w:top w:val="none" w:sz="0" w:space="0" w:color="auto"/>
            <w:left w:val="none" w:sz="0" w:space="0" w:color="auto"/>
            <w:bottom w:val="none" w:sz="0" w:space="0" w:color="auto"/>
            <w:right w:val="none" w:sz="0" w:space="0" w:color="auto"/>
          </w:divBdr>
        </w:div>
        <w:div w:id="1934899724">
          <w:marLeft w:val="480"/>
          <w:marRight w:val="0"/>
          <w:marTop w:val="0"/>
          <w:marBottom w:val="0"/>
          <w:divBdr>
            <w:top w:val="none" w:sz="0" w:space="0" w:color="auto"/>
            <w:left w:val="none" w:sz="0" w:space="0" w:color="auto"/>
            <w:bottom w:val="none" w:sz="0" w:space="0" w:color="auto"/>
            <w:right w:val="none" w:sz="0" w:space="0" w:color="auto"/>
          </w:divBdr>
        </w:div>
        <w:div w:id="174076605">
          <w:marLeft w:val="480"/>
          <w:marRight w:val="0"/>
          <w:marTop w:val="0"/>
          <w:marBottom w:val="0"/>
          <w:divBdr>
            <w:top w:val="none" w:sz="0" w:space="0" w:color="auto"/>
            <w:left w:val="none" w:sz="0" w:space="0" w:color="auto"/>
            <w:bottom w:val="none" w:sz="0" w:space="0" w:color="auto"/>
            <w:right w:val="none" w:sz="0" w:space="0" w:color="auto"/>
          </w:divBdr>
        </w:div>
        <w:div w:id="249043163">
          <w:marLeft w:val="480"/>
          <w:marRight w:val="0"/>
          <w:marTop w:val="0"/>
          <w:marBottom w:val="0"/>
          <w:divBdr>
            <w:top w:val="none" w:sz="0" w:space="0" w:color="auto"/>
            <w:left w:val="none" w:sz="0" w:space="0" w:color="auto"/>
            <w:bottom w:val="none" w:sz="0" w:space="0" w:color="auto"/>
            <w:right w:val="none" w:sz="0" w:space="0" w:color="auto"/>
          </w:divBdr>
        </w:div>
      </w:divsChild>
    </w:div>
    <w:div w:id="649747939">
      <w:bodyDiv w:val="1"/>
      <w:marLeft w:val="0"/>
      <w:marRight w:val="0"/>
      <w:marTop w:val="0"/>
      <w:marBottom w:val="0"/>
      <w:divBdr>
        <w:top w:val="none" w:sz="0" w:space="0" w:color="auto"/>
        <w:left w:val="none" w:sz="0" w:space="0" w:color="auto"/>
        <w:bottom w:val="none" w:sz="0" w:space="0" w:color="auto"/>
        <w:right w:val="none" w:sz="0" w:space="0" w:color="auto"/>
      </w:divBdr>
    </w:div>
    <w:div w:id="848105837">
      <w:bodyDiv w:val="1"/>
      <w:marLeft w:val="0"/>
      <w:marRight w:val="0"/>
      <w:marTop w:val="0"/>
      <w:marBottom w:val="0"/>
      <w:divBdr>
        <w:top w:val="none" w:sz="0" w:space="0" w:color="auto"/>
        <w:left w:val="none" w:sz="0" w:space="0" w:color="auto"/>
        <w:bottom w:val="none" w:sz="0" w:space="0" w:color="auto"/>
        <w:right w:val="none" w:sz="0" w:space="0" w:color="auto"/>
      </w:divBdr>
    </w:div>
    <w:div w:id="881668325">
      <w:bodyDiv w:val="1"/>
      <w:marLeft w:val="0"/>
      <w:marRight w:val="0"/>
      <w:marTop w:val="0"/>
      <w:marBottom w:val="0"/>
      <w:divBdr>
        <w:top w:val="none" w:sz="0" w:space="0" w:color="auto"/>
        <w:left w:val="none" w:sz="0" w:space="0" w:color="auto"/>
        <w:bottom w:val="none" w:sz="0" w:space="0" w:color="auto"/>
        <w:right w:val="none" w:sz="0" w:space="0" w:color="auto"/>
      </w:divBdr>
    </w:div>
    <w:div w:id="980621211">
      <w:bodyDiv w:val="1"/>
      <w:marLeft w:val="0"/>
      <w:marRight w:val="0"/>
      <w:marTop w:val="0"/>
      <w:marBottom w:val="0"/>
      <w:divBdr>
        <w:top w:val="none" w:sz="0" w:space="0" w:color="auto"/>
        <w:left w:val="none" w:sz="0" w:space="0" w:color="auto"/>
        <w:bottom w:val="none" w:sz="0" w:space="0" w:color="auto"/>
        <w:right w:val="none" w:sz="0" w:space="0" w:color="auto"/>
      </w:divBdr>
    </w:div>
    <w:div w:id="983654313">
      <w:bodyDiv w:val="1"/>
      <w:marLeft w:val="0"/>
      <w:marRight w:val="0"/>
      <w:marTop w:val="0"/>
      <w:marBottom w:val="0"/>
      <w:divBdr>
        <w:top w:val="none" w:sz="0" w:space="0" w:color="auto"/>
        <w:left w:val="none" w:sz="0" w:space="0" w:color="auto"/>
        <w:bottom w:val="none" w:sz="0" w:space="0" w:color="auto"/>
        <w:right w:val="none" w:sz="0" w:space="0" w:color="auto"/>
      </w:divBdr>
    </w:div>
    <w:div w:id="984772494">
      <w:bodyDiv w:val="1"/>
      <w:marLeft w:val="0"/>
      <w:marRight w:val="0"/>
      <w:marTop w:val="0"/>
      <w:marBottom w:val="0"/>
      <w:divBdr>
        <w:top w:val="none" w:sz="0" w:space="0" w:color="auto"/>
        <w:left w:val="none" w:sz="0" w:space="0" w:color="auto"/>
        <w:bottom w:val="none" w:sz="0" w:space="0" w:color="auto"/>
        <w:right w:val="none" w:sz="0" w:space="0" w:color="auto"/>
      </w:divBdr>
    </w:div>
    <w:div w:id="994262294">
      <w:bodyDiv w:val="1"/>
      <w:marLeft w:val="0"/>
      <w:marRight w:val="0"/>
      <w:marTop w:val="0"/>
      <w:marBottom w:val="0"/>
      <w:divBdr>
        <w:top w:val="none" w:sz="0" w:space="0" w:color="auto"/>
        <w:left w:val="none" w:sz="0" w:space="0" w:color="auto"/>
        <w:bottom w:val="none" w:sz="0" w:space="0" w:color="auto"/>
        <w:right w:val="none" w:sz="0" w:space="0" w:color="auto"/>
      </w:divBdr>
    </w:div>
    <w:div w:id="1008824715">
      <w:bodyDiv w:val="1"/>
      <w:marLeft w:val="0"/>
      <w:marRight w:val="0"/>
      <w:marTop w:val="0"/>
      <w:marBottom w:val="0"/>
      <w:divBdr>
        <w:top w:val="none" w:sz="0" w:space="0" w:color="auto"/>
        <w:left w:val="none" w:sz="0" w:space="0" w:color="auto"/>
        <w:bottom w:val="none" w:sz="0" w:space="0" w:color="auto"/>
        <w:right w:val="none" w:sz="0" w:space="0" w:color="auto"/>
      </w:divBdr>
    </w:div>
    <w:div w:id="1036269523">
      <w:bodyDiv w:val="1"/>
      <w:marLeft w:val="0"/>
      <w:marRight w:val="0"/>
      <w:marTop w:val="0"/>
      <w:marBottom w:val="0"/>
      <w:divBdr>
        <w:top w:val="none" w:sz="0" w:space="0" w:color="auto"/>
        <w:left w:val="none" w:sz="0" w:space="0" w:color="auto"/>
        <w:bottom w:val="none" w:sz="0" w:space="0" w:color="auto"/>
        <w:right w:val="none" w:sz="0" w:space="0" w:color="auto"/>
      </w:divBdr>
    </w:div>
    <w:div w:id="1062829543">
      <w:bodyDiv w:val="1"/>
      <w:marLeft w:val="0"/>
      <w:marRight w:val="0"/>
      <w:marTop w:val="0"/>
      <w:marBottom w:val="0"/>
      <w:divBdr>
        <w:top w:val="none" w:sz="0" w:space="0" w:color="auto"/>
        <w:left w:val="none" w:sz="0" w:space="0" w:color="auto"/>
        <w:bottom w:val="none" w:sz="0" w:space="0" w:color="auto"/>
        <w:right w:val="none" w:sz="0" w:space="0" w:color="auto"/>
      </w:divBdr>
    </w:div>
    <w:div w:id="1105418566">
      <w:bodyDiv w:val="1"/>
      <w:marLeft w:val="0"/>
      <w:marRight w:val="0"/>
      <w:marTop w:val="0"/>
      <w:marBottom w:val="0"/>
      <w:divBdr>
        <w:top w:val="none" w:sz="0" w:space="0" w:color="auto"/>
        <w:left w:val="none" w:sz="0" w:space="0" w:color="auto"/>
        <w:bottom w:val="none" w:sz="0" w:space="0" w:color="auto"/>
        <w:right w:val="none" w:sz="0" w:space="0" w:color="auto"/>
      </w:divBdr>
    </w:div>
    <w:div w:id="1339233978">
      <w:bodyDiv w:val="1"/>
      <w:marLeft w:val="0"/>
      <w:marRight w:val="0"/>
      <w:marTop w:val="0"/>
      <w:marBottom w:val="0"/>
      <w:divBdr>
        <w:top w:val="none" w:sz="0" w:space="0" w:color="auto"/>
        <w:left w:val="none" w:sz="0" w:space="0" w:color="auto"/>
        <w:bottom w:val="none" w:sz="0" w:space="0" w:color="auto"/>
        <w:right w:val="none" w:sz="0" w:space="0" w:color="auto"/>
      </w:divBdr>
    </w:div>
    <w:div w:id="1415668425">
      <w:bodyDiv w:val="1"/>
      <w:marLeft w:val="0"/>
      <w:marRight w:val="0"/>
      <w:marTop w:val="0"/>
      <w:marBottom w:val="0"/>
      <w:divBdr>
        <w:top w:val="none" w:sz="0" w:space="0" w:color="auto"/>
        <w:left w:val="none" w:sz="0" w:space="0" w:color="auto"/>
        <w:bottom w:val="none" w:sz="0" w:space="0" w:color="auto"/>
        <w:right w:val="none" w:sz="0" w:space="0" w:color="auto"/>
      </w:divBdr>
    </w:div>
    <w:div w:id="1621571287">
      <w:bodyDiv w:val="1"/>
      <w:marLeft w:val="0"/>
      <w:marRight w:val="0"/>
      <w:marTop w:val="0"/>
      <w:marBottom w:val="0"/>
      <w:divBdr>
        <w:top w:val="none" w:sz="0" w:space="0" w:color="auto"/>
        <w:left w:val="none" w:sz="0" w:space="0" w:color="auto"/>
        <w:bottom w:val="none" w:sz="0" w:space="0" w:color="auto"/>
        <w:right w:val="none" w:sz="0" w:space="0" w:color="auto"/>
      </w:divBdr>
    </w:div>
    <w:div w:id="1718822281">
      <w:bodyDiv w:val="1"/>
      <w:marLeft w:val="0"/>
      <w:marRight w:val="0"/>
      <w:marTop w:val="0"/>
      <w:marBottom w:val="0"/>
      <w:divBdr>
        <w:top w:val="none" w:sz="0" w:space="0" w:color="auto"/>
        <w:left w:val="none" w:sz="0" w:space="0" w:color="auto"/>
        <w:bottom w:val="none" w:sz="0" w:space="0" w:color="auto"/>
        <w:right w:val="none" w:sz="0" w:space="0" w:color="auto"/>
      </w:divBdr>
    </w:div>
    <w:div w:id="1796488679">
      <w:bodyDiv w:val="1"/>
      <w:marLeft w:val="0"/>
      <w:marRight w:val="0"/>
      <w:marTop w:val="0"/>
      <w:marBottom w:val="0"/>
      <w:divBdr>
        <w:top w:val="none" w:sz="0" w:space="0" w:color="auto"/>
        <w:left w:val="none" w:sz="0" w:space="0" w:color="auto"/>
        <w:bottom w:val="none" w:sz="0" w:space="0" w:color="auto"/>
        <w:right w:val="none" w:sz="0" w:space="0" w:color="auto"/>
      </w:divBdr>
    </w:div>
    <w:div w:id="1822232261">
      <w:bodyDiv w:val="1"/>
      <w:marLeft w:val="0"/>
      <w:marRight w:val="0"/>
      <w:marTop w:val="0"/>
      <w:marBottom w:val="0"/>
      <w:divBdr>
        <w:top w:val="none" w:sz="0" w:space="0" w:color="auto"/>
        <w:left w:val="none" w:sz="0" w:space="0" w:color="auto"/>
        <w:bottom w:val="none" w:sz="0" w:space="0" w:color="auto"/>
        <w:right w:val="none" w:sz="0" w:space="0" w:color="auto"/>
      </w:divBdr>
    </w:div>
    <w:div w:id="1902403822">
      <w:bodyDiv w:val="1"/>
      <w:marLeft w:val="0"/>
      <w:marRight w:val="0"/>
      <w:marTop w:val="0"/>
      <w:marBottom w:val="0"/>
      <w:divBdr>
        <w:top w:val="none" w:sz="0" w:space="0" w:color="auto"/>
        <w:left w:val="none" w:sz="0" w:space="0" w:color="auto"/>
        <w:bottom w:val="none" w:sz="0" w:space="0" w:color="auto"/>
        <w:right w:val="none" w:sz="0" w:space="0" w:color="auto"/>
      </w:divBdr>
      <w:divsChild>
        <w:div w:id="2066440390">
          <w:marLeft w:val="640"/>
          <w:marRight w:val="0"/>
          <w:marTop w:val="0"/>
          <w:marBottom w:val="0"/>
          <w:divBdr>
            <w:top w:val="none" w:sz="0" w:space="0" w:color="auto"/>
            <w:left w:val="none" w:sz="0" w:space="0" w:color="auto"/>
            <w:bottom w:val="none" w:sz="0" w:space="0" w:color="auto"/>
            <w:right w:val="none" w:sz="0" w:space="0" w:color="auto"/>
          </w:divBdr>
        </w:div>
        <w:div w:id="859392969">
          <w:marLeft w:val="640"/>
          <w:marRight w:val="0"/>
          <w:marTop w:val="0"/>
          <w:marBottom w:val="0"/>
          <w:divBdr>
            <w:top w:val="none" w:sz="0" w:space="0" w:color="auto"/>
            <w:left w:val="none" w:sz="0" w:space="0" w:color="auto"/>
            <w:bottom w:val="none" w:sz="0" w:space="0" w:color="auto"/>
            <w:right w:val="none" w:sz="0" w:space="0" w:color="auto"/>
          </w:divBdr>
        </w:div>
        <w:div w:id="1836602184">
          <w:marLeft w:val="640"/>
          <w:marRight w:val="0"/>
          <w:marTop w:val="0"/>
          <w:marBottom w:val="0"/>
          <w:divBdr>
            <w:top w:val="none" w:sz="0" w:space="0" w:color="auto"/>
            <w:left w:val="none" w:sz="0" w:space="0" w:color="auto"/>
            <w:bottom w:val="none" w:sz="0" w:space="0" w:color="auto"/>
            <w:right w:val="none" w:sz="0" w:space="0" w:color="auto"/>
          </w:divBdr>
        </w:div>
        <w:div w:id="21758214">
          <w:marLeft w:val="640"/>
          <w:marRight w:val="0"/>
          <w:marTop w:val="0"/>
          <w:marBottom w:val="0"/>
          <w:divBdr>
            <w:top w:val="none" w:sz="0" w:space="0" w:color="auto"/>
            <w:left w:val="none" w:sz="0" w:space="0" w:color="auto"/>
            <w:bottom w:val="none" w:sz="0" w:space="0" w:color="auto"/>
            <w:right w:val="none" w:sz="0" w:space="0" w:color="auto"/>
          </w:divBdr>
        </w:div>
        <w:div w:id="1347168835">
          <w:marLeft w:val="640"/>
          <w:marRight w:val="0"/>
          <w:marTop w:val="0"/>
          <w:marBottom w:val="0"/>
          <w:divBdr>
            <w:top w:val="none" w:sz="0" w:space="0" w:color="auto"/>
            <w:left w:val="none" w:sz="0" w:space="0" w:color="auto"/>
            <w:bottom w:val="none" w:sz="0" w:space="0" w:color="auto"/>
            <w:right w:val="none" w:sz="0" w:space="0" w:color="auto"/>
          </w:divBdr>
        </w:div>
        <w:div w:id="1600219147">
          <w:marLeft w:val="640"/>
          <w:marRight w:val="0"/>
          <w:marTop w:val="0"/>
          <w:marBottom w:val="0"/>
          <w:divBdr>
            <w:top w:val="none" w:sz="0" w:space="0" w:color="auto"/>
            <w:left w:val="none" w:sz="0" w:space="0" w:color="auto"/>
            <w:bottom w:val="none" w:sz="0" w:space="0" w:color="auto"/>
            <w:right w:val="none" w:sz="0" w:space="0" w:color="auto"/>
          </w:divBdr>
        </w:div>
        <w:div w:id="210306015">
          <w:marLeft w:val="640"/>
          <w:marRight w:val="0"/>
          <w:marTop w:val="0"/>
          <w:marBottom w:val="0"/>
          <w:divBdr>
            <w:top w:val="none" w:sz="0" w:space="0" w:color="auto"/>
            <w:left w:val="none" w:sz="0" w:space="0" w:color="auto"/>
            <w:bottom w:val="none" w:sz="0" w:space="0" w:color="auto"/>
            <w:right w:val="none" w:sz="0" w:space="0" w:color="auto"/>
          </w:divBdr>
        </w:div>
        <w:div w:id="2118136644">
          <w:marLeft w:val="640"/>
          <w:marRight w:val="0"/>
          <w:marTop w:val="0"/>
          <w:marBottom w:val="0"/>
          <w:divBdr>
            <w:top w:val="none" w:sz="0" w:space="0" w:color="auto"/>
            <w:left w:val="none" w:sz="0" w:space="0" w:color="auto"/>
            <w:bottom w:val="none" w:sz="0" w:space="0" w:color="auto"/>
            <w:right w:val="none" w:sz="0" w:space="0" w:color="auto"/>
          </w:divBdr>
        </w:div>
        <w:div w:id="1057625276">
          <w:marLeft w:val="640"/>
          <w:marRight w:val="0"/>
          <w:marTop w:val="0"/>
          <w:marBottom w:val="0"/>
          <w:divBdr>
            <w:top w:val="none" w:sz="0" w:space="0" w:color="auto"/>
            <w:left w:val="none" w:sz="0" w:space="0" w:color="auto"/>
            <w:bottom w:val="none" w:sz="0" w:space="0" w:color="auto"/>
            <w:right w:val="none" w:sz="0" w:space="0" w:color="auto"/>
          </w:divBdr>
        </w:div>
        <w:div w:id="1806385924">
          <w:marLeft w:val="640"/>
          <w:marRight w:val="0"/>
          <w:marTop w:val="0"/>
          <w:marBottom w:val="0"/>
          <w:divBdr>
            <w:top w:val="none" w:sz="0" w:space="0" w:color="auto"/>
            <w:left w:val="none" w:sz="0" w:space="0" w:color="auto"/>
            <w:bottom w:val="none" w:sz="0" w:space="0" w:color="auto"/>
            <w:right w:val="none" w:sz="0" w:space="0" w:color="auto"/>
          </w:divBdr>
        </w:div>
        <w:div w:id="94716556">
          <w:marLeft w:val="640"/>
          <w:marRight w:val="0"/>
          <w:marTop w:val="0"/>
          <w:marBottom w:val="0"/>
          <w:divBdr>
            <w:top w:val="none" w:sz="0" w:space="0" w:color="auto"/>
            <w:left w:val="none" w:sz="0" w:space="0" w:color="auto"/>
            <w:bottom w:val="none" w:sz="0" w:space="0" w:color="auto"/>
            <w:right w:val="none" w:sz="0" w:space="0" w:color="auto"/>
          </w:divBdr>
        </w:div>
        <w:div w:id="473567581">
          <w:marLeft w:val="640"/>
          <w:marRight w:val="0"/>
          <w:marTop w:val="0"/>
          <w:marBottom w:val="0"/>
          <w:divBdr>
            <w:top w:val="none" w:sz="0" w:space="0" w:color="auto"/>
            <w:left w:val="none" w:sz="0" w:space="0" w:color="auto"/>
            <w:bottom w:val="none" w:sz="0" w:space="0" w:color="auto"/>
            <w:right w:val="none" w:sz="0" w:space="0" w:color="auto"/>
          </w:divBdr>
        </w:div>
        <w:div w:id="398753149">
          <w:marLeft w:val="640"/>
          <w:marRight w:val="0"/>
          <w:marTop w:val="0"/>
          <w:marBottom w:val="0"/>
          <w:divBdr>
            <w:top w:val="none" w:sz="0" w:space="0" w:color="auto"/>
            <w:left w:val="none" w:sz="0" w:space="0" w:color="auto"/>
            <w:bottom w:val="none" w:sz="0" w:space="0" w:color="auto"/>
            <w:right w:val="none" w:sz="0" w:space="0" w:color="auto"/>
          </w:divBdr>
        </w:div>
        <w:div w:id="1530751605">
          <w:marLeft w:val="640"/>
          <w:marRight w:val="0"/>
          <w:marTop w:val="0"/>
          <w:marBottom w:val="0"/>
          <w:divBdr>
            <w:top w:val="none" w:sz="0" w:space="0" w:color="auto"/>
            <w:left w:val="none" w:sz="0" w:space="0" w:color="auto"/>
            <w:bottom w:val="none" w:sz="0" w:space="0" w:color="auto"/>
            <w:right w:val="none" w:sz="0" w:space="0" w:color="auto"/>
          </w:divBdr>
        </w:div>
        <w:div w:id="655570644">
          <w:marLeft w:val="640"/>
          <w:marRight w:val="0"/>
          <w:marTop w:val="0"/>
          <w:marBottom w:val="0"/>
          <w:divBdr>
            <w:top w:val="none" w:sz="0" w:space="0" w:color="auto"/>
            <w:left w:val="none" w:sz="0" w:space="0" w:color="auto"/>
            <w:bottom w:val="none" w:sz="0" w:space="0" w:color="auto"/>
            <w:right w:val="none" w:sz="0" w:space="0" w:color="auto"/>
          </w:divBdr>
        </w:div>
        <w:div w:id="1794210668">
          <w:marLeft w:val="640"/>
          <w:marRight w:val="0"/>
          <w:marTop w:val="0"/>
          <w:marBottom w:val="0"/>
          <w:divBdr>
            <w:top w:val="none" w:sz="0" w:space="0" w:color="auto"/>
            <w:left w:val="none" w:sz="0" w:space="0" w:color="auto"/>
            <w:bottom w:val="none" w:sz="0" w:space="0" w:color="auto"/>
            <w:right w:val="none" w:sz="0" w:space="0" w:color="auto"/>
          </w:divBdr>
        </w:div>
        <w:div w:id="76943558">
          <w:marLeft w:val="640"/>
          <w:marRight w:val="0"/>
          <w:marTop w:val="0"/>
          <w:marBottom w:val="0"/>
          <w:divBdr>
            <w:top w:val="none" w:sz="0" w:space="0" w:color="auto"/>
            <w:left w:val="none" w:sz="0" w:space="0" w:color="auto"/>
            <w:bottom w:val="none" w:sz="0" w:space="0" w:color="auto"/>
            <w:right w:val="none" w:sz="0" w:space="0" w:color="auto"/>
          </w:divBdr>
        </w:div>
        <w:div w:id="214005391">
          <w:marLeft w:val="640"/>
          <w:marRight w:val="0"/>
          <w:marTop w:val="0"/>
          <w:marBottom w:val="0"/>
          <w:divBdr>
            <w:top w:val="none" w:sz="0" w:space="0" w:color="auto"/>
            <w:left w:val="none" w:sz="0" w:space="0" w:color="auto"/>
            <w:bottom w:val="none" w:sz="0" w:space="0" w:color="auto"/>
            <w:right w:val="none" w:sz="0" w:space="0" w:color="auto"/>
          </w:divBdr>
        </w:div>
      </w:divsChild>
    </w:div>
    <w:div w:id="1975209355">
      <w:bodyDiv w:val="1"/>
      <w:marLeft w:val="0"/>
      <w:marRight w:val="0"/>
      <w:marTop w:val="0"/>
      <w:marBottom w:val="0"/>
      <w:divBdr>
        <w:top w:val="none" w:sz="0" w:space="0" w:color="auto"/>
        <w:left w:val="none" w:sz="0" w:space="0" w:color="auto"/>
        <w:bottom w:val="none" w:sz="0" w:space="0" w:color="auto"/>
        <w:right w:val="none" w:sz="0" w:space="0" w:color="auto"/>
      </w:divBdr>
    </w:div>
    <w:div w:id="2006203327">
      <w:bodyDiv w:val="1"/>
      <w:marLeft w:val="0"/>
      <w:marRight w:val="0"/>
      <w:marTop w:val="0"/>
      <w:marBottom w:val="0"/>
      <w:divBdr>
        <w:top w:val="none" w:sz="0" w:space="0" w:color="auto"/>
        <w:left w:val="none" w:sz="0" w:space="0" w:color="auto"/>
        <w:bottom w:val="none" w:sz="0" w:space="0" w:color="auto"/>
        <w:right w:val="none" w:sz="0" w:space="0" w:color="auto"/>
      </w:divBdr>
    </w:div>
    <w:div w:id="2036230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urismiasdar99@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5.png"/><Relationship Id="rId1" Type="http://schemas.openxmlformats.org/officeDocument/2006/relationships/hyperlink" Target="https://creativecommons.org/licenses/by/4.0/"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531803869B4F18B9A1AC45E01105F9"/>
        <w:category>
          <w:name w:val="General"/>
          <w:gallery w:val="placeholder"/>
        </w:category>
        <w:types>
          <w:type w:val="bbPlcHdr"/>
        </w:types>
        <w:behaviors>
          <w:behavior w:val="content"/>
        </w:behaviors>
        <w:guid w:val="{CFF2D067-9363-4DD4-B4B3-7751328E33EB}"/>
      </w:docPartPr>
      <w:docPartBody>
        <w:p w:rsidR="00000000" w:rsidRDefault="005D3E08" w:rsidP="005D3E08">
          <w:pPr>
            <w:pStyle w:val="4E531803869B4F18B9A1AC45E01105F9"/>
          </w:pPr>
          <w:r w:rsidRPr="001214C3">
            <w:rPr>
              <w:rStyle w:val="PlaceholderText"/>
            </w:rPr>
            <w:t>Click or tap here to enter text.</w:t>
          </w:r>
        </w:p>
      </w:docPartBody>
    </w:docPart>
    <w:docPart>
      <w:docPartPr>
        <w:name w:val="5196CAF7808342978AD470ECBFDCDACD"/>
        <w:category>
          <w:name w:val="General"/>
          <w:gallery w:val="placeholder"/>
        </w:category>
        <w:types>
          <w:type w:val="bbPlcHdr"/>
        </w:types>
        <w:behaviors>
          <w:behavior w:val="content"/>
        </w:behaviors>
        <w:guid w:val="{A3F46C59-53D4-446F-A484-CBAA114B91D1}"/>
      </w:docPartPr>
      <w:docPartBody>
        <w:p w:rsidR="00000000" w:rsidRDefault="005D3E08" w:rsidP="005D3E08">
          <w:pPr>
            <w:pStyle w:val="5196CAF7808342978AD470ECBFDCDACD"/>
          </w:pPr>
          <w:r w:rsidRPr="001214C3">
            <w:rPr>
              <w:rStyle w:val="PlaceholderText"/>
            </w:rPr>
            <w:t>Click or tap here to enter text.</w:t>
          </w:r>
        </w:p>
      </w:docPartBody>
    </w:docPart>
    <w:docPart>
      <w:docPartPr>
        <w:name w:val="A520C85D239446CD8590C5204FDFEA6E"/>
        <w:category>
          <w:name w:val="General"/>
          <w:gallery w:val="placeholder"/>
        </w:category>
        <w:types>
          <w:type w:val="bbPlcHdr"/>
        </w:types>
        <w:behaviors>
          <w:behavior w:val="content"/>
        </w:behaviors>
        <w:guid w:val="{406FB9F9-6118-404A-9D22-3404C2E177C4}"/>
      </w:docPartPr>
      <w:docPartBody>
        <w:p w:rsidR="00000000" w:rsidRDefault="005D3E08" w:rsidP="005D3E08">
          <w:pPr>
            <w:pStyle w:val="A520C85D239446CD8590C5204FDFEA6E"/>
          </w:pPr>
          <w:r w:rsidRPr="001214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ulliver-Regular">
    <w:altName w:val="Cambria"/>
    <w:panose1 w:val="00000000000000000000"/>
    <w:charset w:val="00"/>
    <w:family w:val="roman"/>
    <w:notTrueType/>
    <w:pitch w:val="variable"/>
    <w:sig w:usb0="800000AF" w:usb1="4000204A" w:usb2="00000000" w:usb3="00000000" w:csb0="00000009"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08"/>
    <w:rsid w:val="00450DA3"/>
    <w:rsid w:val="005D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3E08"/>
    <w:rPr>
      <w:color w:val="808080"/>
    </w:rPr>
  </w:style>
  <w:style w:type="paragraph" w:customStyle="1" w:styleId="4E531803869B4F18B9A1AC45E01105F9">
    <w:name w:val="4E531803869B4F18B9A1AC45E01105F9"/>
    <w:rsid w:val="005D3E08"/>
  </w:style>
  <w:style w:type="paragraph" w:customStyle="1" w:styleId="5196CAF7808342978AD470ECBFDCDACD">
    <w:name w:val="5196CAF7808342978AD470ECBFDCDACD"/>
    <w:rsid w:val="005D3E08"/>
  </w:style>
  <w:style w:type="paragraph" w:customStyle="1" w:styleId="A520C85D239446CD8590C5204FDFEA6E">
    <w:name w:val="A520C85D239446CD8590C5204FDFEA6E"/>
    <w:rsid w:val="005D3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3D6B39-2AA8-486F-9CC2-92544F2DA601}">
  <we:reference id="f78a3046-9e99-4300-aa2b-5814002b01a2" version="1.55.1.0" store="EXCatalog" storeType="EXCatalog"/>
  <we:alternateReferences>
    <we:reference id="WA104382081" version="1.55.1.0" store="en-IN" storeType="OMEX"/>
  </we:alternateReferences>
  <we:properties>
    <we:property name="MENDELEY_CITATIONS" value="[{&quot;citationID&quot;:&quot;MENDELEY_CITATION_923f4c0d-a3c0-4d2f-aa8b-6dbf65e558c1&quot;,&quot;properties&quot;:{&quot;noteIndex&quot;:0},&quot;isEdited&quot;:false,&quot;manualOverride&quot;:{&quot;citeprocText&quot;:&quot;(1)&quot;,&quot;isManuallyOverridden&quot;:false,&quot;manualOverrideText&quot;:&quot;&quot;},&quot;citationTag&quot;:&quot;MENDELEY_CITATION_v3_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&quot;,&quot;citationItems&quot;:[{&quot;id&quot;:&quot;20db2f88-55ae-52bc-a08d-616518f558ab&quot;,&quot;itemData&quot;:{&quot;ISBN&quot;:&quot;9786025970139&quot;,&quot;abstract&quot;:&quo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quot;,&quot;author&quot;:[{&quot;dropping-particle&quot;:&quot;&quot;,&quot;family&quot;:&quot;Kemenkes&quot;,&quot;given&quot;:&quot;&quot;,&quot;non-dropping-particle&quot;:&quot;&quot;,&quot;parse-names&quot;:false,&quot;suffix&quot;:&quot;&quot;}],&quot;container-title&quot;:&quot;Kemenkes&quot;,&quot;id&quot;:&quot;20db2f88-55ae-52bc-a08d-616518f558ab&quot;,&quot;issued&quot;:{&quot;date-parts&quot;:[[&quot;2023&quot;]]},&quot;page&quot;:&quot;235&quot;,&quot;title&quot;:&quot;Survei Kesehatan Indonesia (SKI) 2023&quot;,&quot;type&quot;:&quot;article-journal&quot;,&quot;container-title-short&quot;:&quot;&quot;},&quot;uris&quot;:[&quot;http://www.mendeley.com/documents/?uuid=fa9f53a5-188a-468f-a279-44bc1b52e0b8&quot;],&quot;isTemporary&quot;:false,&quot;legacyDesktopId&quot;:&quot;fa9f53a5-188a-468f-a279-44bc1b52e0b8&quot;}]},{&quot;citationID&quot;:&quot;MENDELEY_CITATION_9af6fdfe-467d-4d16-a3b5-371f0c21a568&quot;,&quot;properties&quot;:{&quot;noteIndex&quot;:0},&quot;isEdited&quot;:false,&quot;manualOverride&quot;:{&quot;citeprocText&quot;:&quot;(2)&quot;,&quot;isManuallyOverridden&quot;:false,&quot;manualOverrideText&quot;:&quot;&quot;},&quot;citationTag&quot;:&quot;MENDELEY_CITATION_v3_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&quot;,&quot;citationItems&quot;:[{&quot;id&quot;:&quot;dfd1afa7-f822-5edf-b5f6-fd0827072a52&quot;,&quot;itemData&quot;:{&quot;abstract&quot;:&quot;Perkembangan IPTEK menuntut seseorang untuk memiliki motivasi serta kemampuan berpikir tingkat tinggi.Untuk meningkatkan kemampuan tersebut, dipilih pembelajaran matematika menggunakan pendekatan kontekstual dengan fokus pada materi bilangan bulat. Penelitian ini menggunakan metode eksperimen dengan desain pretest-posttest control group design. Populasi yang digunakan yaitu seluruh siswa kelas IV SD kelompok papak se-Kecamatan Sumedang Utara dengan sampel SDN Bendungan II sebagai kelas eksperimen dan SDN Margamulya sebagai kelas kontrol.Pada penelitian ini diperoleh beberapa simpulan yaitu: 1) pendekatan kontekstual maupun pendekatan konvensional dapat meningkatkan kemampuan koneksi matematis siswa secara signifikan, 2) pendekatan kontekstual lebih baik secara signifikan dibandingkan dengan pendekatan konvensional dalam meningkatkan kemampuan koneksi matematis siswa, 3) pendekatan kontekstual maupun pendekatan konvensional dapat meningkatkan motivasi belajar siswa secara signifikan, 4) pendekatan kontekstual lebih baik secara signifikan dibandingkan dengan pendekatan konvensional dalam meningkatkan motivasi belajar siswa, dan 5) secara umum siswa memberikan respon positif terhadap pembelajaran,&quot;,&quot;author&quot;:[{&quot;dropping-particle&quot;:&quot;&quot;,&quot;family&quot;:&quot;P. Budrugeac&quot;,&quot;given&quot;:&quot;&quot;,&quot;non-dropping-particle&quot;:&quot;&quot;,&quot;parse-names&quot;:false,&quot;suffix&quot;:&quot;&quot;}],&quot;container-title&quot;:&quot;Journal of thermal analysis&quot;,&quot;id&quot;:&quot;dfd1afa7-f822-5edf-b5f6-fd0827072a52&quot;,&quot;issued&quot;:{&quot;date-parts&quot;:[[&quot;0&quot;]]},&quot;title&quot;:&quot;Jurnal 2.Pdf&quot;,&quot;type&quot;:&quot;article&quot;,&quot;container-title-short&quot;:&quot;&quot;},&quot;uris&quot;:[&quot;http://www.mendeley.com/documents/?uuid=4d1cf4c9-1637-4772-8275-03cba50318e3&quot;],&quot;isTemporary&quot;:false,&quot;legacyDesktopId&quot;:&quot;4d1cf4c9-1637-4772-8275-03cba50318e3&quot;}]},{&quot;citationID&quot;:&quot;MENDELEY_CITATION_ded89c25-0776-4073-baed-bd43e3d54deb&quot;,&quot;properties&quot;:{&quot;noteIndex&quot;:0},&quot;isEdited&quot;:false,&quot;manualOverride&quot;:{&quot;citeprocText&quot;:&quot;(3)&quot;,&quot;isManuallyOverridden&quot;:false,&quot;manualOverrideText&quot;:&quot;&quot;},&quot;citationTag&quot;:&quot;MENDELEY_CITATION_v3_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&quot;,&quot;citationItems&quot;:[{&quot;id&quot;:&quot;99a5c0c7-bb9b-59bf-be84-f78cdf30a425&quot;,&quot;itemData&quot;:{&quot;abstract&quot;:&quot;The World Health Organization (WHO) Expert Consultation on Waist Circumference and Waist–Hip Ratio was held in Geneva, Switzerland on 8–11 December 2008. The consultation was organized by WHO’s Department of Nutrition for Health and Development, in collaboration with the Department of Chronic Diseases and Health Promotion. It was opened by Dr Ala Alwan, WHO Assistant Director‐General for Noncommunicable Diseases and Mental Health. The consultation was convened as part of WHO's: • efforts in implementing the recommendations made at the WHO Consultation on Appropriate Body Mass Index for Asian Populations (WHO, 2004); • response to the emerging problem of obesity and related chronic diseases, in particular in low‐ and middle‐income countries.&quot;,&quot;author&quot;:[{&quot;dropping-particle&quot;:&quot;&quot;,&quot;family&quot;:&quot;World Health Organisation (WHO)&quot;,&quot;given&quot;:&quot;&quot;,&quot;non-dropping-particle&quot;:&quot;&quot;,&quot;parse-names&quot;:false,&quot;suffix&quot;:&quot;&quot;}],&quot;id&quot;:&quot;99a5c0c7-bb9b-59bf-be84-f78cdf30a425&quot;,&quot;issue&quot;:&quot;December&quot;,&quot;issued&quot;:{&quot;date-parts&quot;:[[&quot;2008&quot;]]},&quot;page&quot;:&quot;8-11&quot;,&quot;title&quot;:&quot;WHO | Waist Circumference and Waist–Hip Ratio. Report of a WHO Expert Consultation. Geneva, 8-11 December 2008.&quot;,&quot;type&quot;:&quot;article-journal&quot;,&quot;container-title-short&quot;:&quot;&quot;},&quot;uris&quot;:[&quot;http://www.mendeley.com/documents/?uuid=e82ae559-ecd6-4deb-a3d5-117bb13a1499&quot;],&quot;isTemporary&quot;:false,&quot;legacyDesktopId&quot;:&quot;e82ae559-ecd6-4deb-a3d5-117bb13a1499&quot;}]},{&quot;citationID&quot;:&quot;MENDELEY_CITATION_d5d70005-aed8-40ec-ad1f-4c29ecc7aab6&quot;,&quot;properties&quot;:{&quot;noteIndex&quot;:0},&quot;isEdited&quot;:false,&quot;manualOverride&quot;:{&quot;citeprocText&quot;:&quot;(4)&quot;,&quot;isManuallyOverridden&quot;:false,&quot;manualOverrideText&quot;:&quot;&quot;},&quot;citationTag&quot;:&quot;MENDELEY_CITATION_v3_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&quot;,&quot;citationItems&quot;:[{&quot;id&quot;:&quot;8b19db09-e6d8-5fd6-aa32-9a063dc71f9a&quot;,&quot;itemData&quot;:{&quot;DOI&quot;:&quot;10.2337/db13-1094&quot;,&quot;ISSN&quot;:&quot;00121797&quot;,&quot;PMID&quot;:&quot;24222350&quot;,&quot;abstract&quot;:&quot;A key pathophysiologic role for activated T-cells in mediating adipose inflammation and insulin resistance (IR) has been recently postulated. However, mechanisms underlying their activation are poorly understood. In this study, we demonstrated a previously unrecognized homeostatic role for the costimulatory B7 molecules (CD80 and CD86) in preventing adipose inflammation. Instead of promoting inflammation, which was found in many other disease conditions, B7 costimulation reduced adipose inflammation by maintaining regulatory T-cell (Treg) numbers in adipose tissue. In both humans and mice, expression of CD80 and CD86 was negatively correlated with the degree of IR and adipose tissue macrophage infiltration. Decreased B7 expression in obesity appeared to directly impair Treg proliferation and function that lead to excessive proinflammatory macrophages and the development of IR. CD80/CD86 double knockout (B7 KO) mice had enhanced adipose macrophage inflammation and IR under both high-fat and normal diet conditions, accompanied by reduced Treg development and proliferation. Adoptive transfer of Tregs reversed IR and adipose inflammation in B7 KO mice. Our results suggest an essential role for B7 in maintaining Tregs and adipose homeostasis and may have important implications for therapies that target costimulation in type 2 diabetes. © 2014 by the American Diabetes Association.&quot;,&quot;author&quot;:[{&quot;dropping-particle&quot;:&quot;&quot;,&quot;family&quot;:&quot;Zhong&quot;,&quot;given&quot;:&quot;Jixin&quot;,&quot;non-dropping-particle&quot;:&quot;&quot;,&quot;parse-names&quot;:false,&quot;suffix&quot;:&quot;&quot;},{&quot;dropping-particle&quot;:&quot;&quot;,&quot;family&quot;:&quot;Rao&quot;,&quot;given&quot;:&quot;Xiaoquan&quot;,&quot;non-dropping-particle&quot;:&quot;&quot;,&quot;parse-names&quot;:false,&quot;suffix&quot;:&quot;&quot;},{&quot;dropping-particle&quot;:&quot;&quot;,&quot;family&quot;:&quot;Braunstein&quot;,&quot;given&quot;:&quot;Zachary&quot;,&quot;non-dropping-particle&quot;:&quot;&quot;,&quot;parse-names&quot;:false,&quot;suffix&quot;:&quot;&quot;},{&quot;dropping-particle&quot;:&quot;&quot;,&quot;family&quot;:&quot;Taylor&quot;,&quot;given&quot;:&quot;Anne&quot;,&quot;non-dropping-particle&quot;:&quot;&quot;,&quot;parse-names&quot;:false,&quot;suffix&quot;:&quot;&quot;},{&quot;dropping-particle&quot;:&quot;&quot;,&quot;family&quot;:&quot;Narula&quot;,&quot;given&quot;:&quot;Vimal&quot;,&quot;non-dropping-particle&quot;:&quot;&quot;,&quot;parse-names&quot;:false,&quot;suffix&quot;:&quot;&quot;},{&quot;dropping-particle&quot;:&quot;&quot;,&quot;family&quot;:&quot;Hazey&quot;,&quot;given&quot;:&quot;Jeffrey&quot;,&quot;non-dropping-particle&quot;:&quot;&quot;,&quot;parse-names&quot;:false,&quot;suffix&quot;:&quot;&quot;},{&quot;dropping-particle&quot;:&quot;&quot;,&quot;family&quot;:&quot;Mikami&quot;,&quot;given&quot;:&quot;Dean&quot;,&quot;non-dropping-particle&quot;:&quot;&quot;,&quot;parse-names&quot;:false,&quot;suffix&quot;:&quot;&quot;},{&quot;dropping-particle&quot;:&quot;&quot;,&quot;family&quot;:&quot;Needleman&quot;,&quot;given&quot;:&quot;Bradley&quot;,&quot;non-dropping-particle&quot;:&quot;&quot;,&quot;parse-names&quot;:false,&quot;suffix&quot;:&quot;&quot;},{&quot;dropping-particle&quot;:&quot;&quot;,&quot;family&quot;:&quot;Rutsky&quot;,&quot;given&quot;:&quot;Jessica&quot;,&quot;non-dropping-particle&quot;:&quot;&quot;,&quot;parse-names&quot;:false,&quot;suffix&quot;:&quot;&quot;},{&quot;dropping-particle&quot;:&quot;&quot;,&quot;family&quot;:&quot;Sun&quot;,&quot;given&quot;:&quot;Qinghua&quot;,&quot;non-dropping-particle&quot;:&quot;&quot;,&quot;parse-names&quot;:false,&quot;suffix&quot;:&quot;&quot;},{&quot;dropping-particle&quot;:&quot;&quot;,&quot;family&quot;:&quot;Deiuliis&quot;,&quot;given&quot;:&quot;Jeffrey A.&quot;,&quot;non-dropping-particle&quot;:&quot;&quot;,&quot;parse-names&quot;:false,&quot;suffix&quot;:&quot;&quot;},{&quot;dropping-particle&quot;:&quot;&quot;,&quot;family&quot;:&quot;Satoskar&quot;,&quot;given&quot;:&quot;Abhay R.&quot;,&quot;non-dropping-particle&quot;:&quot;&quot;,&quot;parse-names&quot;:false,&quot;suffix&quot;:&quot;&quot;},{&quot;dropping-particle&quot;:&quot;&quot;,&quot;family&quot;:&quot;Rajagopalan&quot;,&quot;given&quot;:&quot;Sanjay&quot;,&quot;non-dropping-particle&quot;:&quot;&quot;,&quot;parse-names&quot;:false,&quot;suffix&quot;:&quot;&quot;}],&quot;container-title&quot;:&quot;Diabetes&quot;,&quot;id&quot;:&quot;8b19db09-e6d8-5fd6-aa32-9a063dc71f9a&quot;,&quot;issue&quot;:&quot;4&quot;,&quot;issued&quot;:{&quot;date-parts&quot;:[[&quot;2014&quot;]]},&quot;page&quot;:&quot;1289-1302&quot;,&quot;title&quot;:&quot;T-cell costimulation protects obesity-induced adipose inflammation and insulin resistance&quot;,&quot;type&quot;:&quot;article-journal&quot;,&quot;volume&quot;:&quot;63&quot;,&quot;container-title-short&quot;:&quot;Diabetes&quot;},&quot;uris&quot;:[&quot;http://www.mendeley.com/documents/?uuid=578c17e3-4f53-4e37-a2cb-fca761eff423&quot;],&quot;isTemporary&quot;:false,&quot;legacyDesktopId&quot;:&quot;578c17e3-4f53-4e37-a2cb-fca761eff423&quot;}]},{&quot;citationID&quot;:&quot;MENDELEY_CITATION_19eadfd5-d8ab-45ac-b02f-2ee3fd561b88&quot;,&quot;properties&quot;:{&quot;noteIndex&quot;:0},&quot;isEdited&quot;:false,&quot;manualOverride&quot;:{&quot;citeprocText&quot;:&quot;(5)&quot;,&quot;isManuallyOverridden&quot;:false,&quot;manualOverrideText&quot;:&quot;&quot;},&quot;citationTag&quot;:&quot;MENDELEY_CITATION_v3_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&quot;,&quot;citationItems&quot;:[{&quot;id&quot;:&quot;91273936-9fef-5e31-a170-b902b73eb028&quot;,&quot;itemData&quot;:{&quot;DOI&quot;:&quot;10.2337/db13-1657&quot;,&quot;ISSN&quot;:&quot;1939327X&quot;,&quot;PMID&quot;:&quot;24647739&quot;,&quot;abstract&quot;:&quot;Chronic inflammation in visceral adipose tissue is considered a key element for induction of insulin resistance in obesity. CD40 is required for efficient systemic adaptive immune responses and is implicated in various inflammatory conditions. However, its role in modulating immunity in the microanatomical niches of adipose tissue remains largely undefined. Here, we show that, in contrast to its well-documented costimu-latory effects, CD40 regulates development of insulin resistance in a diet-induced obesity (DIO) mouse model by ameliorating local inflammation in adipose tissues. CD40 deficiency (CD40KO) resulted in greater body weight gain, more severe inflammation in epididymal adipose tissue (EAT), and aggravated insulin resistance in response to DIO. Interestingly, we found that CD40KO CD8+ T lymphocytes were major contributors to exacerbated insulin resistance. Specifically, CD8+ T cells in EAT of DIO CD40KO mice produced elevated chemo-kines and proinflammatory cytokines and were critical for macrophage recruitment. These results indicate that CD40 plays distinct roles in different tissues and, unexpectedly, plays an important role in maintaining immune homeostasis in EAT. Further study of how CD40 promotes maintenance of healthy metabolism could contribute to better understanding of and ability to thera-peutically manipulate the increasing health problem of obesity and insulin resistance. © 2014 by the American Diabetes Association.&quot;,&quot;author&quot;:[{&quot;dropping-particle&quot;:&quot;&quot;,&quot;family&quot;:&quot;Yi&quot;,&quot;given&quot;:&quot;Zuoan&quot;,&quot;non-dropping-particle&quot;:&quot;&quot;,&quot;parse-names&quot;:false,&quot;suffix&quot;:&quot;&quot;},{&quot;dropping-particle&quot;:&quot;&quot;,&quot;family&quot;:&quot;Stunz&quot;,&quot;given&quot;:&quot;Laura L.&quot;,&quot;non-dropping-particle&quot;:&quot;&quot;,&quot;parse-names&quot;:false,&quot;suffix&quot;:&quot;&quot;},{&quot;dropping-particle&quot;:&quot;&quot;,&quot;family&quot;:&quot;Bishop&quot;,&quot;given&quot;:&quot;Gail A.&quot;,&quot;non-dropping-particle&quot;:&quot;&quot;,&quot;parse-names&quot;:false,&quot;suffix&quot;:&quot;&quot;}],&quot;container-title&quot;:&quot;Diabetes&quot;,&quot;id&quot;:&quot;91273936-9fef-5e31-a170-b902b73eb028&quot;,&quot;issue&quot;:&quot;8&quot;,&quot;issued&quot;:{&quot;date-parts&quot;:[[&quot;2014&quot;]]},&quot;page&quot;:&quot;2751-2760&quot;,&quot;title&quot;:&quot;CD40-mediated maintenance of immune homeostasis in the adipose tissue microenvironment&quot;,&quot;type&quot;:&quot;article-journal&quot;,&quot;volume&quot;:&quot;63&quot;,&quot;container-title-short&quot;:&quot;Diabetes&quot;},&quot;uris&quot;:[&quot;http://www.mendeley.com/documents/?uuid=25ef4061-d870-4787-ad05-80df7be36282&quot;],&quot;isTemporary&quot;:false,&quot;legacyDesktopId&quot;:&quot;25ef4061-d870-4787-ad05-80df7be36282&quot;}]},{&quot;citationID&quot;:&quot;MENDELEY_CITATION_d4022dec-abe9-4815-99b7-131cc66d5dfa&quot;,&quot;properties&quot;:{&quot;noteIndex&quot;:0},&quot;isEdited&quot;:false,&quot;manualOverride&quot;:{&quot;citeprocText&quot;:&quot;(6)&quot;,&quot;isManuallyOverridden&quot;:false,&quot;manualOverrideText&quot;:&quot;&quot;},&quot;citationTag&quot;:&quot;MENDELEY_CITATION_v3_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&quot;,&quot;citationItems&quot;:[{&quot;id&quot;:&quot;947a666a-ade9-5966-a9ba-87a523513051&quot;,&quot;itemData&quot;:{&quot;DOI&quot;:&quot;10.3121/cmr.2010.889&quot;,&quot;ISSN&quot;:&quot;15394182&quot;,&quot;PMID&quot;:&quot;20660932&quot;,&quot;abstract&quot;:&quot;Objective: Obesity has been suggested as an independent risk factor for cardiovascular disease. Increasing evidence shows that engagement of soluble CD40 ligand (sCD40L) with its receptor plays a crucial role in the pathogenesis of atherosclerosis. The aim of the present study was to test whether obesity is associated with low-grade systemic inflammation as measured by serum high-sensitive C-reactive protein (hsCRP) and sCD40L concentration. Methods: Serum hsCRP and sCD40L concentrations were measured in 148 nondiabetic people. The participants were divided into three groups depending upon their body mass index (BMI) levels: Group 1 (normal weight), BMI&lt;25 kg/m2; Group 2 (overweight), BMI 25 kg/m2 to 29.9 kg/m2; and Group 3 (obese), BMI≥30 kg/m2. Results: Obese people had more elevated hsCRP levels than both their normal weight and overweight counterparts (P=0.000 and P=0.000, respectively). Similarly, serum concentrations of sCD40L were significantly higher, statistically, in obese subjects compared with normal weight subjects (P=0.003). In addition, obese subjects had higher values of sCD40L than overweight subjects, but the difference did not reach statistical significance (P=0.063). The levels of high-density lipoprotein cholesterol were significantly lower in obese subjects compared to normal weight subjects (P=0.048). The analysis of platelet count disclosed a statistically significant difference between obese subjects and normal weight subjects (P=0.028). The levels of BMI were positively correlated with the serum levels of hsCRP and sCD40L in all subjects (r=0.514, P=0.000 and r=0.283, P=0.000, respectively). Levels of hsCRP were positively correlated with waist circumference, fasting glucose, total cholesterol, triglyceride, low-density lipoprotein cholesterol, leukocytes, platelets, systolic and diastolic blood pressure. Similarly, soluble CD40L levels were positively correlated with waist circumference, fasting glucose and leukocytes. Conclusion: Obese patients showed a significant increase of hsCRP and sCD40L levels compared with normal weight subjects, which might contribute to the known proinflammatory milieu found in these patients. ©2010 Marshfield Clinic.&quot;,&quot;author&quot;:[{&quot;dropping-particle&quot;:&quot;&quot;,&quot;family&quot;:&quot;Unek&quot;,&quot;given&quot;:&quot;Ilkay Tugba&quot;,&quot;non-dropping-particle&quot;:&quot;&quot;,&quot;parse-names&quot;:false,&quot;suffix&quot;:&quot;&quot;},{&quot;dropping-particle&quot;:&quot;&quot;,&quot;family&quot;:&quot;Bayraktar&quot;,&quot;given&quot;:&quot;Firat&quot;,&quot;non-dropping-particle&quot;:&quot;&quot;,&quot;parse-names&quot;:false,&quot;suffix&quot;:&quot;&quot;},{&quot;dropping-particle&quot;:&quot;&quot;,&quot;family&quot;:&quot;Solmaz&quot;,&quot;given&quot;:&quot;Dilek&quot;,&quot;non-dropping-particle&quot;:&quot;&quot;,&quot;parse-names&quot;:false,&quot;suffix&quot;:&quot;&quot;},{&quot;dropping-particle&quot;:&quot;&quot;,&quot;family&quot;:&quot;Ellidokuz&quot;,&quot;given&quot;:&quot;Hulya&quot;,&quot;non-dropping-particle&quot;:&quot;&quot;,&quot;parse-names&quot;:false,&quot;suffix&quot;:&quot;&quot;},{&quot;dropping-particle&quot;:&quot;&quot;,&quot;family&quot;:&quot;Sisman&quot;,&quot;given&quot;:&quot;Ali Riza&quot;,&quot;non-dropping-particle&quot;:&quot;&quot;,&quot;parse-names&quot;:false,&quot;suffix&quot;:&quot;&quot;},{&quot;dropping-particle&quot;:&quot;&quot;,&quot;family&quot;:&quot;Yuksel&quot;,&quot;given&quot;:&quot;Faize&quot;,&quot;non-dropping-particle&quot;:&quot;&quot;,&quot;parse-names&quot;:false,&quot;suffix&quot;:&quot;&quot;},{&quot;dropping-particle&quot;:&quot;&quot;,&quot;family&quot;:&quot;Yesil&quot;,&quot;given&quot;:&quot;Sena&quot;,&quot;non-dropping-particle&quot;:&quot;&quot;,&quot;parse-names&quot;:false,&quot;suffix&quot;:&quot;&quot;}],&quot;container-title&quot;:&quot;Clinical Medicine and Research&quot;,&quot;id&quot;:&quot;947a666a-ade9-5966-a9ba-87a523513051&quot;,&quot;issue&quot;:&quot;2&quot;,&quot;issued&quot;:{&quot;date-parts&quot;:[[&quot;2010&quot;]]},&quot;page&quot;:&quot;89-95&quot;,&quot;title&quot;:&quot;The levels of soluble CD40 ligand and C-reactive protein in normal weight, overweight and obese people&quot;,&quot;type&quot;:&quot;article-journal&quot;,&quot;volume&quot;:&quot;8&quot;,&quot;container-title-short&quot;:&quot;Clin. Med. Res.&quot;},&quot;uris&quot;:[&quot;http://www.mendeley.com/documents/?uuid=3707dfce-94bb-419f-b2db-ba55cf6fb6cb&quot;],&quot;isTemporary&quot;:false,&quot;legacyDesktopId&quot;:&quot;3707dfce-94bb-419f-b2db-ba55cf6fb6cb&quot;}]},{&quot;citationID&quot;:&quot;MENDELEY_CITATION_65143f9f-cdfc-4c64-ab35-5d9911d17b09&quot;,&quot;properties&quot;:{&quot;noteIndex&quot;:0},&quot;isEdited&quot;:false,&quot;manualOverride&quot;:{&quot;citeprocText&quot;:&quot;(7)&quot;,&quot;isManuallyOverridden&quot;:false,&quot;manualOverrideText&quot;:&quot;&quot;},&quot;citationTag&quot;:&quot;MENDELEY_CITATION_v3_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&quot;,&quot;citationItems&quot;:[{&quot;id&quot;:&quot;b5ae6e17-79b7-5532-85bb-8a2560c25d89&quot;,&quot;itemData&quot;:{&quot;DOI&quot;:&quot;10.1161/01.CIR.0000028962.04520.01&quot;,&quot;ISSN&quot;:&quot;00097322&quot;,&quot;PMID&quot;:&quot;12186789&quot;,&quot;author&quot;:[{&quot;dropping-particle&quot;:&quot;&quot;,&quot;family&quot;:&quot;André&quot;,&quot;given&quot;:&quot;Patrick&quot;,&quot;non-dropping-particle&quot;:&quot;&quot;,&quot;parse-names&quot;:false,&quot;suffix&quot;:&quot;&quot;},{&quot;dropping-particle&quot;:&quot;&quot;,&quot;family&quot;:&quot;Nannizzi-Alaimo&quot;,&quot;given&quot;:&quot;Lisa&quot;,&quot;non-dropping-particle&quot;:&quot;&quot;,&quot;parse-names&quot;:false,&quot;suffix&quot;:&quot;&quot;},{&quot;dropping-particle&quot;:&quot;&quot;,&quot;family&quot;:&quot;Prasad&quot;,&quot;given&quot;:&quot;Srinivasa K.&quot;,&quot;non-dropping-particle&quot;:&quot;&quot;,&quot;parse-names&quot;:false,&quot;suffix&quot;:&quot;&quot;},{&quot;dropping-particle&quot;:&quot;&quot;,&quot;family&quot;:&quot;Phillips&quot;,&quot;given&quot;:&quot;David R.&quot;,&quot;non-dropping-particle&quot;:&quot;&quot;,&quot;parse-names&quot;:false,&quot;suffix&quot;:&quot;&quot;}],&quot;container-title&quot;:&quot;Circulation&quot;,&quot;id&quot;:&quot;b5ae6e17-79b7-5532-85bb-8a2560c25d89&quot;,&quot;issue&quot;:&quot;8&quot;,&quot;issued&quot;:{&quot;date-parts&quot;:[[&quot;2002&quot;]]},&quot;page&quot;:&quot;896-899&quot;,&quot;title&quot;:&quot;Platelet-derived CD40L: The switch-hitting player of cardiovascular disease&quot;,&quot;type&quot;:&quot;article-journal&quot;,&quot;volume&quot;:&quot;106&quot;,&quot;container-title-short&quot;:&quot;Circulation&quot;},&quot;uris&quot;:[&quot;http://www.mendeley.com/documents/?uuid=26b9a432-219d-4b30-a364-3ce55761fd09&quot;],&quot;isTemporary&quot;:false,&quot;legacyDesktopId&quot;:&quot;26b9a432-219d-4b30-a364-3ce55761fd09&quot;}]},{&quot;citationID&quot;:&quot;MENDELEY_CITATION_3f5fede2-3a4f-4b9b-880f-a93a1da30150&quot;,&quot;properties&quot;:{&quot;noteIndex&quot;:0},&quot;isEdited&quot;:false,&quot;manualOverride&quot;:{&quot;citeprocText&quot;:&quot;(8)&quot;,&quot;isManuallyOverridden&quot;:false,&quot;manualOverrideText&quot;:&quot;&quot;},&quot;citationTag&quot;:&quot;MENDELEY_CITATION_v3_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&quot;,&quot;citationItems&quot;:[{&quot;id&quot;:&quot;74024a15-8ff8-58de-aac2-b5bfabe5f3e8&quot;,&quot;itemData&quot;:{&quot;DOI&quot;:&quot;10.1007/s00125-009-1267-1&quot;,&quot;ISSN&quot;:&quot;14320428&quot;,&quot;PMID&quot;:&quot;19183933&quot;,&quot;abstract&quot;:&quot;Aims/hypothesis: Obesity is associated with adipose tissue inflammation. The CD40 molecule, TNF receptor superfamily member 5 (CD40)/CD40 ligand (CD40L) pathway plays a role in the onset and maintenance of the inflammatory reaction, but has not been studied in human adipose tissue. Our aim was to examine CD40 expression by human adipocytes and its participation in adipose tissue inflammation. Methods: CD40 expression was investigated in human whole adipose tissue and during adipocyte differentiation by real-time PCR, Western blot and immunohistochemistry. The CD40/CD40L pathway was studied using recombinant CD40L (rCD40L) in adipocyte culture and neutralising antibodies in lymphocyte/adipocyte co-culture. Results: CD40 mRNA levels in subcutaneous adipose tissue were higher in the adipocyte than in the stromal-vascular fraction. CD40 expression was upregulated during adipocyte differentiation. Addition of rCD40L to adipocytes induced mitogen activated protein kinase (MAPK) activation, stimulated inflammatory adipocytokine production, and decreased insulin-induced glucose transport in parallel with a downregulation of IRS1 and GLUT4 (also known as SCL2A4). rCD40L decreased the expression of lipogenic genes and increased lipolysis. CD40 mRNA levels were significantly higher in subcutaneous adipose tissue than in visceral adipose tissue of obese patients and were positively correlated with BMI, and with IL6 and leptin mRNA levels. Lymphocyte/adipocyte co-culture led to an upregulation of proinflammatory adipocytokines and a downregulation of leptin and adiponectin. Physical separation of the two cell types attenuated these effects, suggesting the involvement of a cell-cell contact. Blocking the CD40/CD40L interaction with neutralising antibodies reduced IL-6 secretion from adipocytes. Conclusions/interpretation: Adipocyte CD40 may contribute to obesity-related inflammation and insulin resistance. T lymphocytes regulate adipocytokine production through both the release of soluble factor(s) and heterotypic contact with adipocytes involving CD40. © 2009 Springer-Verlag.&quot;,&quot;author&quot;:[{&quot;dropping-particle&quot;:&quot;&quot;,&quot;family&quot;:&quot;Poggi&quot;,&quot;given&quot;:&quot;M.&quot;,&quot;non-dropping-particle&quot;:&quot;&quot;,&quot;parse-names&quot;:false,&quot;suffix&quot;:&quot;&quot;},{&quot;dropping-particle&quot;:&quot;&quot;,&quot;family&quot;:&quot;Jager&quot;,&quot;given&quot;:&quot;J.&quot;,&quot;non-dropping-particle&quot;:&quot;&quot;,&quot;parse-names&quot;:false,&quot;suffix&quot;:&quot;&quot;},{&quot;dropping-particle&quot;:&quot;&quot;,&quot;family&quot;:&quot;Paulmyer-Lacroix&quot;,&quot;given&quot;:&quot;O.&quot;,&quot;non-dropping-particle&quot;:&quot;&quot;,&quot;parse-names&quot;:false,&quot;suffix&quot;:&quot;&quot;},{&quot;dropping-particle&quot;:&quot;&quot;,&quot;family&quot;:&quot;Peiretti&quot;,&quot;given&quot;:&quot;F.&quot;,&quot;non-dropping-particle&quot;:&quot;&quot;,&quot;parse-names&quot;:false,&quot;suffix&quot;:&quot;&quot;},{&quot;dropping-particle&quot;:&quot;&quot;,&quot;family&quot;:&quot;Gremeaux&quot;,&quot;given&quot;:&quot;T.&quot;,&quot;non-dropping-particle&quot;:&quot;&quot;,&quot;parse-names&quot;:false,&quot;suffix&quot;:&quot;&quot;},{&quot;dropping-particle&quot;:&quot;&quot;,&quot;family&quot;:&quot;Verdier&quot;,&quot;given&quot;:&quot;M.&quot;,&quot;non-dropping-particle&quot;:&quot;&quot;,&quot;parse-names&quot;:false,&quot;suffix&quot;:&quot;&quot;},{&quot;dropping-particle&quot;:&quot;&quot;,&quot;family&quot;:&quot;Grino&quot;,&quot;given&quot;:&quot;M.&quot;,&quot;non-dropping-particle&quot;:&quot;&quot;,&quot;parse-names&quot;:false,&quot;suffix&quot;:&quot;&quot;},{&quot;dropping-particle&quot;:&quot;&quot;,&quot;family&quot;:&quot;Stepanian&quot;,&quot;given&quot;:&quot;A.&quot;,&quot;non-dropping-particle&quot;:&quot;&quot;,&quot;parse-names&quot;:false,&quot;suffix&quot;:&quot;&quot;},{&quot;dropping-particle&quot;:&quot;&quot;,&quot;family&quot;:&quot;Msika&quot;,&quot;given&quot;:&quot;S.&quot;,&quot;non-dropping-particle&quot;:&quot;&quot;,&quot;parse-names&quot;:false,&quot;suffix&quot;:&quot;&quot;},{&quot;dropping-particle&quot;:&quot;&quot;,&quot;family&quot;:&quot;Burcelin&quot;,&quot;given&quot;:&quot;R.&quot;,&quot;non-dropping-particle&quot;:&quot;&quot;,&quot;parse-names&quot;:false,&quot;suffix&quot;:&quot;&quot;},{&quot;dropping-particle&quot;:&quot;&quot;,&quot;family&quot;:&quot;Prost&quot;,&quot;given&quot;:&quot;D.&quot;,&quot;non-dropping-particle&quot;:&quot;De&quot;,&quot;parse-names&quot;:false,&quot;suffix&quot;:&quot;&quot;},{&quot;dropping-particle&quot;:&quot;&quot;,&quot;family&quot;:&quot;Tanti&quot;,&quot;given&quot;:&quot;J. F.&quot;,&quot;non-dropping-particle&quot;:&quot;&quot;,&quot;parse-names&quot;:false,&quot;suffix&quot;:&quot;&quot;},{&quot;dropping-particle&quot;:&quot;&quot;,&quot;family&quot;:&quot;Alessi&quot;,&quot;given&quot;:&quot;M. C.&quot;,&quot;non-dropping-particle&quot;:&quot;&quot;,&quot;parse-names&quot;:false,&quot;suffix&quot;:&quot;&quot;}],&quot;container-title&quot;:&quot;Diabetologia&quot;,&quot;id&quot;:&quot;74024a15-8ff8-58de-aac2-b5bfabe5f3e8&quot;,&quot;issue&quot;:&quot;6&quot;,&quot;issued&quot;:{&quot;date-parts&quot;:[[&quot;2009&quot;]]},&quot;page&quot;:&quot;1152-1163&quot;,&quot;title&quot;:&quot;The inflammatory receptor CD40 is expressed on human adipocytes: Contribution to crosstalk between lymphocytes and adipocytes&quot;,&quot;type&quot;:&quot;article-journal&quot;,&quot;volume&quot;:&quot;52&quot;,&quot;container-title-short&quot;:&quot;Diabetologia&quot;},&quot;uris&quot;:[&quot;http://www.mendeley.com/documents/?uuid=6778ffbf-db9d-4069-93f4-3f4653bdbb83&quot;],&quot;isTemporary&quot;:false,&quot;legacyDesktopId&quot;:&quot;6778ffbf-db9d-4069-93f4-3f4653bdbb83&quot;}]},{&quot;citationID&quot;:&quot;MENDELEY_CITATION_4f40fac7-033c-4ff7-9ad3-77b851474ad6&quot;,&quot;properties&quot;:{&quot;noteIndex&quot;:0},&quot;isEdited&quot;:false,&quot;manualOverride&quot;:{&quot;citeprocText&quot;:&quot;(9)&quot;,&quot;isManuallyOverridden&quot;:false,&quot;manualOverrideText&quot;:&quot;&quot;},&quot;citationTag&quot;:&quot;MENDELEY_CITATION_v3_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&quot;,&quot;citationItems&quot;:[{&quot;id&quot;:&quot;daeb3e6a-0763-5646-b950-86f48ef4f1a0&quot;,&quot;itemData&quot;:{&quot;DOI&quot;:&quot;10.7499/j.issn.1008-8830.2020.03.013&quot;,&quot;ISSN&quot;:&quot;10088830&quot;,&quot;PMID&quot;:&quot;32204762&quot;,&quot;abstract&quot;:&quot;Objective To study the association between CD40-CD40L system and obesity in children. Methods A total of 76 obese children were enrolled as the obese group, and 74 healthy children with normal body mass index (BMI) were enrolled as the control group. The two groups were compared in terms of morphological indices, biochemical parameters, and serum levels of CD40 and CD40L. Partial correlation analysis and multivariate linear regression analysis were performed to investigate the correlation of CD40 and CD40L with other clinical indices. Results Compared with the control group, the obese group had significantly higher BMI, waist circumference/height ratio, systolic pressure, diastolic pressure, alanine aminotransferase (ALT), aspartate aminotransferase (AST), uric acid, triglyceride, apolipoprotein B, fasting blood glucose, fasting insulin, glycosylated hemoglobin, platelet count, CD40L, and mean carotid intima-media thickness (P&lt;0.05), but significantly lower high-density lipoprotein cholesterol and apolipoprotein A1 (P&lt;0.05). With age and sex as the control factors, the partial correlation analysis showed that CD40L was positively correlated with height, weight, BMI, diastolic pressure, bile acid, triglyceride, total cholesterol, low-density lipoprotein cholesterol, apolipoprotein B, and platelet count (P&lt;0.05). CD40 was positively correlated with waist circumference/height ratio and platelet count (P&lt;0.05). The multivariate linear regression analysis showed that ALT, AST, total cholesterol, and platelet count were the dependent factors influencing the level of CD40L (R2= 0.266, P&lt;0.05). Conclusions CD40-CD40L system is closely associated with obesity and related hyperlipidemia and hypertension. CD40 and CD40L may be used as new indicators for early warning of metabolic syndrome and provide new ideas for the prevention and treatment of related chronic diseases.&quot;,&quot;author&quot;:[{&quot;dropping-particle&quot;:&quot;&quot;,&quot;family&quot;:&quot;Li&quot;,&quot;given&quot;:&quot;Ju&quot;,&quot;non-dropping-particle&quot;:&quot;&quot;,&quot;parse-names&quot;:false,&quot;suffix&quot;:&quot;&quot;},{&quot;dropping-particle&quot;:&quot;&quot;,&quot;family&quot;:&quot;Xu&quot;,&quot;given&quot;:&quot;Jun&quot;,&quot;non-dropping-particle&quot;:&quot;&quot;,&quot;parse-names&quot;:false,&quot;suffix&quot;:&quot;&quot;},{&quot;dropping-particle&quot;:&quot;&quot;,&quot;family&quot;:&quot;Zou&quot;,&quot;given&quot;:&quot;Chao Chun&quot;,&quot;non-dropping-particle&quot;:&quot;&quot;,&quot;parse-names&quot;:false,&quot;suffix&quot;:&quot;&quot;},{&quot;dropping-particle&quot;:&quot;&quot;,&quot;family&quot;:&quot;Gu&quot;,&quot;given&quot;:&quot;Jin Ai&quot;,&quot;non-dropping-particle&quot;:&quot;&quot;,&quot;parse-names&quot;:false,&quot;suffix&quot;:&quot;&quot;},{&quot;dropping-particle&quot;:&quot;&quot;,&quot;family&quot;:&quot;Gu&quot;,&quot;given&quot;:&quot;Hua Lian&quot;,&quot;non-dropping-particle&quot;:&quot;&quot;,&quot;parse-names&quot;:false,&quot;suffix&quot;:&quot;&quot;}],&quot;container-title&quot;:&quot;Chinese Journal of Contemporary Pediatrics&quot;,&quot;id&quot;:&quot;daeb3e6a-0763-5646-b950-86f48ef4f1a0&quot;,&quot;issue&quot;:&quot;3&quot;,&quot;issued&quot;:{&quot;date-parts&quot;:[[&quot;2020&quot;]]},&quot;page&quot;:&quot;251-256&quot;,&quot;title&quot;:&quot;Association between CD40-CD40L system and obesity in children&quot;,&quot;type&quot;:&quot;article-journal&quot;,&quot;volume&quot;:&quot;22&quot;,&quot;container-title-short&quot;:&quot;&quot;},&quot;uris&quot;:[&quot;http://www.mendeley.com/documents/?uuid=74bb0580-fd5e-4da8-9bd4-3f08902986ff&quot;],&quot;isTemporary&quot;:false,&quot;legacyDesktopId&quot;:&quot;74bb0580-fd5e-4da8-9bd4-3f08902986ff&quot;}]},{&quot;citationID&quot;:&quot;MENDELEY_CITATION_bc1b5e2a-3a67-4f4f-8173-02fb00aa0cd3&quot;,&quot;properties&quot;:{&quot;noteIndex&quot;:0},&quot;isEdited&quot;:false,&quot;manualOverride&quot;:{&quot;citeprocText&quot;:&quot;(10)&quot;,&quot;isManuallyOverridden&quot;:false,&quot;manualOverrideText&quot;:&quot;&quot;},&quot;citationTag&quot;:&quot;MENDELEY_CITATION_v3_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&quot;,&quot;citationItems&quot;:[{&quot;id&quot;:&quot;c613fc65-b018-541e-a4df-84daa80319d9&quot;,&quot;itemData&quot;:{&quot;DOI&quot;:&quot;10.1161/ATVBAHA.111.231357&quot;,&quot;ISSN&quot;:&quot;10795642&quot;,&quot;PMID&quot;:&quot;21817098&quot;,&quot;abstract&quot;:&quot;OBJECTIVE-: Obese adipose tissue shows hallmarks of chronic inflammation, which promotes the development of metabolic disorders. The mechanisms by which immune cells interact with each other or with metabolism-associated cell types, and the players involved, are still unclear. The CD40-CD40L costimulatory dyad plays a pivotal role in immune responses and in diseases such as atherosclerosis and may therefore be a mediator of obesity. Here we investigated whether CD40L is involved in adipose tissue inflammation and its associated metabolic changes. METHODS AND RESULTS-: To assess a putative role of CD40L in obesity in vivo, we evaluated metabolic and inflammatory consequences of 18 weeks of high-fat feeding in CD40L+/+ and CD40L-/- mice. In addition, C57Bl6 mice were injected with neutralizing anti-CD40L (αCD40L) antibody for 12 weeks while being fed a high-fat diet. Genetic deficiency of CD40L attenuated the development of diet-induced obesity, hepatic steatosis, and increased systemic insulin sensitivity. In adipose tissue, it impaired obesity-induced immune cell infiltration and the associated deterioration of glucose and lipid metabolism. Accordingly, αCD40L treatment improved systemic insulin sensitivity, glucose tolerance, and CD4+ T-cell infiltration in adipose tissue with limited effects on adipose tissue weight. CONCLUSION-: CD40L plays a crucial role in the development of obesity-induced inflammation and metabolic complications. © 2011 American Heart Association, Inc.&quot;,&quot;author&quot;:[{&quot;dropping-particle&quot;:&quot;&quot;,&quot;family&quot;:&quot;Poggi&quot;,&quot;given&quot;:&quot;Marjorie&quot;,&quot;non-dropping-particle&quot;:&quot;&quot;,&quot;parse-names&quot;:false,&quot;suffix&quot;:&quot;&quot;},{&quot;dropping-particle&quot;:&quot;&quot;,&quot;family&quot;:&quot;Engel&quot;,&quot;given&quot;:&quot;David&quot;,&quot;non-dropping-particle&quot;:&quot;&quot;,&quot;parse-names&quot;:false,&quot;suffix&quot;:&quot;&quot;},{&quot;dropping-particle&quot;:&quot;&quot;,&quot;family&quot;:&quot;Christ&quot;,&quot;given&quot;:&quot;Anette&quot;,&quot;non-dropping-particle&quot;:&quot;&quot;,&quot;parse-names&quot;:false,&quot;suffix&quot;:&quot;&quot;},{&quot;dropping-particle&quot;:&quot;&quot;,&quot;family&quot;:&quot;Beckers&quot;,&quot;given&quot;:&quot;Linda&quot;,&quot;non-dropping-particle&quot;:&quot;&quot;,&quot;parse-names&quot;:false,&quot;suffix&quot;:&quot;&quot;},{&quot;dropping-particle&quot;:&quot;&quot;,&quot;family&quot;:&quot;Wijnands&quot;,&quot;given&quot;:&quot;Erwin&quot;,&quot;non-dropping-particle&quot;:&quot;&quot;,&quot;parse-names&quot;:false,&quot;suffix&quot;:&quot;&quot;},{&quot;dropping-particle&quot;:&quot;&quot;,&quot;family&quot;:&quot;Boon&quot;,&quot;given&quot;:&quot;Louis&quot;,&quot;non-dropping-particle&quot;:&quot;&quot;,&quot;parse-names&quot;:false,&quot;suffix&quot;:&quot;&quot;},{&quot;dropping-particle&quot;:&quot;&quot;,&quot;family&quot;:&quot;Driessen&quot;,&quot;given&quot;:&quot;Ann&quot;,&quot;non-dropping-particle&quot;:&quot;&quot;,&quot;parse-names&quot;:false,&quot;suffix&quot;:&quot;&quot;},{&quot;dropping-particle&quot;:&quot;&quot;,&quot;family&quot;:&quot;Cleutjens&quot;,&quot;given&quot;:&quot;Jack&quot;,&quot;non-dropping-particle&quot;:&quot;&quot;,&quot;parse-names&quot;:false,&quot;suffix&quot;:&quot;&quot;},{&quot;dropping-particle&quot;:&quot;&quot;,&quot;family&quot;:&quot;Weber&quot;,&quot;given&quot;:&quot;Christian&quot;,&quot;non-dropping-particle&quot;:&quot;&quot;,&quot;parse-names&quot;:false,&quot;suffix&quot;:&quot;&quot;},{&quot;dropping-particle&quot;:&quot;&quot;,&quot;family&quot;:&quot;Gerdes&quot;,&quot;given&quot;:&quot;Norbert&quot;,&quot;non-dropping-particle&quot;:&quot;&quot;,&quot;parse-names&quot;:false,&quot;suffix&quot;:&quot;&quot;},{&quot;dropping-particle&quot;:&quot;&quot;,&quot;family&quot;:&quot;Lutgens&quot;,&quot;given&quot;:&quot;Esther&quot;,&quot;non-dropping-particle&quot;:&quot;&quot;,&quot;parse-names&quot;:false,&quot;suffix&quot;:&quot;&quot;}],&quot;container-title&quot;:&quot;Arteriosclerosis, Thrombosis, and Vascular Biology&quot;,&quot;id&quot;:&quot;c613fc65-b018-541e-a4df-84daa80319d9&quot;,&quot;issue&quot;:&quot;10&quot;,&quot;issued&quot;:{&quot;date-parts&quot;:[[&quot;2011&quot;]]},&quot;page&quot;:&quot;2251-2260&quot;,&quot;title&quot;:&quot;CD40L deficiency ameliorates adipose tissue inflammation and metabolic manifestations of obesity in mice&quot;,&quot;type&quot;:&quot;article-journal&quot;,&quot;volume&quot;:&quot;31&quot;,&quot;container-title-short&quot;:&quot;Arterioscler. Thromb. Vasc. Biol.&quot;},&quot;uris&quot;:[&quot;http://www.mendeley.com/documents/?uuid=83a95b39-9382-4242-9213-fae2acfa8a94&quot;],&quot;isTemporary&quot;:false,&quot;legacyDesktopId&quot;:&quot;83a95b39-9382-4242-9213-fae2acfa8a94&quot;}]},{&quot;citationID&quot;:&quot;MENDELEY_CITATION_ac88f346-e3de-481f-a7ff-da9dc2cfe794&quot;,&quot;properties&quot;:{&quot;noteIndex&quot;:0},&quot;isEdited&quot;:false,&quot;manualOverride&quot;:{&quot;citeprocText&quot;:&quot;(9)&quot;,&quot;isManuallyOverridden&quot;:false,&quot;manualOverrideText&quot;:&quot;&quot;},&quot;citationTag&quot;:&quot;MENDELEY_CITATION_v3_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&quot;,&quot;citationItems&quot;:[{&quot;id&quot;:&quot;daeb3e6a-0763-5646-b950-86f48ef4f1a0&quot;,&quot;itemData&quot;:{&quot;DOI&quot;:&quot;10.7499/j.issn.1008-8830.2020.03.013&quot;,&quot;ISSN&quot;:&quot;10088830&quot;,&quot;PMID&quot;:&quot;32204762&quot;,&quot;abstract&quot;:&quot;Objective To study the association between CD40-CD40L system and obesity in children. Methods A total of 76 obese children were enrolled as the obese group, and 74 healthy children with normal body mass index (BMI) were enrolled as the control group. The two groups were compared in terms of morphological indices, biochemical parameters, and serum levels of CD40 and CD40L. Partial correlation analysis and multivariate linear regression analysis were performed to investigate the correlation of CD40 and CD40L with other clinical indices. Results Compared with the control group, the obese group had significantly higher BMI, waist circumference/height ratio, systolic pressure, diastolic pressure, alanine aminotransferase (ALT), aspartate aminotransferase (AST), uric acid, triglyceride, apolipoprotein B, fasting blood glucose, fasting insulin, glycosylated hemoglobin, platelet count, CD40L, and mean carotid intima-media thickness (P&lt;0.05), but significantly lower high-density lipoprotein cholesterol and apolipoprotein A1 (P&lt;0.05). With age and sex as the control factors, the partial correlation analysis showed that CD40L was positively correlated with height, weight, BMI, diastolic pressure, bile acid, triglyceride, total cholesterol, low-density lipoprotein cholesterol, apolipoprotein B, and platelet count (P&lt;0.05). CD40 was positively correlated with waist circumference/height ratio and platelet count (P&lt;0.05). The multivariate linear regression analysis showed that ALT, AST, total cholesterol, and platelet count were the dependent factors influencing the level of CD40L (R2= 0.266, P&lt;0.05). Conclusions CD40-CD40L system is closely associated with obesity and related hyperlipidemia and hypertension. CD40 and CD40L may be used as new indicators for early warning of metabolic syndrome and provide new ideas for the prevention and treatment of related chronic diseases.&quot;,&quot;author&quot;:[{&quot;dropping-particle&quot;:&quot;&quot;,&quot;family&quot;:&quot;Li&quot;,&quot;given&quot;:&quot;Ju&quot;,&quot;non-dropping-particle&quot;:&quot;&quot;,&quot;parse-names&quot;:false,&quot;suffix&quot;:&quot;&quot;},{&quot;dropping-particle&quot;:&quot;&quot;,&quot;family&quot;:&quot;Xu&quot;,&quot;given&quot;:&quot;Jun&quot;,&quot;non-dropping-particle&quot;:&quot;&quot;,&quot;parse-names&quot;:false,&quot;suffix&quot;:&quot;&quot;},{&quot;dropping-particle&quot;:&quot;&quot;,&quot;family&quot;:&quot;Zou&quot;,&quot;given&quot;:&quot;Chao Chun&quot;,&quot;non-dropping-particle&quot;:&quot;&quot;,&quot;parse-names&quot;:false,&quot;suffix&quot;:&quot;&quot;},{&quot;dropping-particle&quot;:&quot;&quot;,&quot;family&quot;:&quot;Gu&quot;,&quot;given&quot;:&quot;Jin Ai&quot;,&quot;non-dropping-particle&quot;:&quot;&quot;,&quot;parse-names&quot;:false,&quot;suffix&quot;:&quot;&quot;},{&quot;dropping-particle&quot;:&quot;&quot;,&quot;family&quot;:&quot;Gu&quot;,&quot;given&quot;:&quot;Hua Lian&quot;,&quot;non-dropping-particle&quot;:&quot;&quot;,&quot;parse-names&quot;:false,&quot;suffix&quot;:&quot;&quot;}],&quot;container-title&quot;:&quot;Chinese Journal of Contemporary Pediatrics&quot;,&quot;id&quot;:&quot;daeb3e6a-0763-5646-b950-86f48ef4f1a0&quot;,&quot;issue&quot;:&quot;3&quot;,&quot;issued&quot;:{&quot;date-parts&quot;:[[&quot;2020&quot;]]},&quot;page&quot;:&quot;251-256&quot;,&quot;title&quot;:&quot;Association between CD40-CD40L system and obesity in children&quot;,&quot;type&quot;:&quot;article-journal&quot;,&quot;volume&quot;:&quot;22&quot;,&quot;container-title-short&quot;:&quot;&quot;},&quot;uris&quot;:[&quot;http://www.mendeley.com/documents/?uuid=74bb0580-fd5e-4da8-9bd4-3f08902986ff&quot;],&quot;isTemporary&quot;:false,&quot;legacyDesktopId&quot;:&quot;74bb0580-fd5e-4da8-9bd4-3f08902986ff&quot;}]},{&quot;citationID&quot;:&quot;MENDELEY_CITATION_f85f21bd-48aa-4a5f-b7f4-568d6ac7fc02&quot;,&quot;properties&quot;:{&quot;noteIndex&quot;:0},&quot;isEdited&quot;:false,&quot;manualOverride&quot;:{&quot;citeprocText&quot;:&quot;(10)&quot;,&quot;isManuallyOverridden&quot;:false,&quot;manualOverrideText&quot;:&quot;&quot;},&quot;citationTag&quot;:&quot;MENDELEY_CITATION_v3_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&quot;,&quot;citationItems&quot;:[{&quot;id&quot;:&quot;c613fc65-b018-541e-a4df-84daa80319d9&quot;,&quot;itemData&quot;:{&quot;DOI&quot;:&quot;10.1161/ATVBAHA.111.231357&quot;,&quot;ISSN&quot;:&quot;10795642&quot;,&quot;PMID&quot;:&quot;21817098&quot;,&quot;abstract&quot;:&quot;OBJECTIVE-: Obese adipose tissue shows hallmarks of chronic inflammation, which promotes the development of metabolic disorders. The mechanisms by which immune cells interact with each other or with metabolism-associated cell types, and the players involved, are still unclear. The CD40-CD40L costimulatory dyad plays a pivotal role in immune responses and in diseases such as atherosclerosis and may therefore be a mediator of obesity. Here we investigated whether CD40L is involved in adipose tissue inflammation and its associated metabolic changes. METHODS AND RESULTS-: To assess a putative role of CD40L in obesity in vivo, we evaluated metabolic and inflammatory consequences of 18 weeks of high-fat feeding in CD40L+/+ and CD40L-/- mice. In addition, C57Bl6 mice were injected with neutralizing anti-CD40L (αCD40L) antibody for 12 weeks while being fed a high-fat diet. Genetic deficiency of CD40L attenuated the development of diet-induced obesity, hepatic steatosis, and increased systemic insulin sensitivity. In adipose tissue, it impaired obesity-induced immune cell infiltration and the associated deterioration of glucose and lipid metabolism. Accordingly, αCD40L treatment improved systemic insulin sensitivity, glucose tolerance, and CD4+ T-cell infiltration in adipose tissue with limited effects on adipose tissue weight. CONCLUSION-: CD40L plays a crucial role in the development of obesity-induced inflammation and metabolic complications. © 2011 American Heart Association, Inc.&quot;,&quot;author&quot;:[{&quot;dropping-particle&quot;:&quot;&quot;,&quot;family&quot;:&quot;Poggi&quot;,&quot;given&quot;:&quot;Marjorie&quot;,&quot;non-dropping-particle&quot;:&quot;&quot;,&quot;parse-names&quot;:false,&quot;suffix&quot;:&quot;&quot;},{&quot;dropping-particle&quot;:&quot;&quot;,&quot;family&quot;:&quot;Engel&quot;,&quot;given&quot;:&quot;David&quot;,&quot;non-dropping-particle&quot;:&quot;&quot;,&quot;parse-names&quot;:false,&quot;suffix&quot;:&quot;&quot;},{&quot;dropping-particle&quot;:&quot;&quot;,&quot;family&quot;:&quot;Christ&quot;,&quot;given&quot;:&quot;Anette&quot;,&quot;non-dropping-particle&quot;:&quot;&quot;,&quot;parse-names&quot;:false,&quot;suffix&quot;:&quot;&quot;},{&quot;dropping-particle&quot;:&quot;&quot;,&quot;family&quot;:&quot;Beckers&quot;,&quot;given&quot;:&quot;Linda&quot;,&quot;non-dropping-particle&quot;:&quot;&quot;,&quot;parse-names&quot;:false,&quot;suffix&quot;:&quot;&quot;},{&quot;dropping-particle&quot;:&quot;&quot;,&quot;family&quot;:&quot;Wijnands&quot;,&quot;given&quot;:&quot;Erwin&quot;,&quot;non-dropping-particle&quot;:&quot;&quot;,&quot;parse-names&quot;:false,&quot;suffix&quot;:&quot;&quot;},{&quot;dropping-particle&quot;:&quot;&quot;,&quot;family&quot;:&quot;Boon&quot;,&quot;given&quot;:&quot;Louis&quot;,&quot;non-dropping-particle&quot;:&quot;&quot;,&quot;parse-names&quot;:false,&quot;suffix&quot;:&quot;&quot;},{&quot;dropping-particle&quot;:&quot;&quot;,&quot;family&quot;:&quot;Driessen&quot;,&quot;given&quot;:&quot;Ann&quot;,&quot;non-dropping-particle&quot;:&quot;&quot;,&quot;parse-names&quot;:false,&quot;suffix&quot;:&quot;&quot;},{&quot;dropping-particle&quot;:&quot;&quot;,&quot;family&quot;:&quot;Cleutjens&quot;,&quot;given&quot;:&quot;Jack&quot;,&quot;non-dropping-particle&quot;:&quot;&quot;,&quot;parse-names&quot;:false,&quot;suffix&quot;:&quot;&quot;},{&quot;dropping-particle&quot;:&quot;&quot;,&quot;family&quot;:&quot;Weber&quot;,&quot;given&quot;:&quot;Christian&quot;,&quot;non-dropping-particle&quot;:&quot;&quot;,&quot;parse-names&quot;:false,&quot;suffix&quot;:&quot;&quot;},{&quot;dropping-particle&quot;:&quot;&quot;,&quot;family&quot;:&quot;Gerdes&quot;,&quot;given&quot;:&quot;Norbert&quot;,&quot;non-dropping-particle&quot;:&quot;&quot;,&quot;parse-names&quot;:false,&quot;suffix&quot;:&quot;&quot;},{&quot;dropping-particle&quot;:&quot;&quot;,&quot;family&quot;:&quot;Lutgens&quot;,&quot;given&quot;:&quot;Esther&quot;,&quot;non-dropping-particle&quot;:&quot;&quot;,&quot;parse-names&quot;:false,&quot;suffix&quot;:&quot;&quot;}],&quot;container-title&quot;:&quot;Arteriosclerosis, Thrombosis, and Vascular Biology&quot;,&quot;id&quot;:&quot;c613fc65-b018-541e-a4df-84daa80319d9&quot;,&quot;issue&quot;:&quot;10&quot;,&quot;issued&quot;:{&quot;date-parts&quot;:[[&quot;2011&quot;]]},&quot;page&quot;:&quot;2251-2260&quot;,&quot;title&quot;:&quot;CD40L deficiency ameliorates adipose tissue inflammation and metabolic manifestations of obesity in mice&quot;,&quot;type&quot;:&quot;article-journal&quot;,&quot;volume&quot;:&quot;31&quot;,&quot;container-title-short&quot;:&quot;Arterioscler. Thromb. Vasc. Biol.&quot;},&quot;uris&quot;:[&quot;http://www.mendeley.com/documents/?uuid=83a95b39-9382-4242-9213-fae2acfa8a94&quot;],&quot;isTemporary&quot;:false,&quot;legacyDesktopId&quot;:&quot;83a95b39-9382-4242-9213-fae2acfa8a94&quot;}]},{&quot;citationID&quot;:&quot;MENDELEY_CITATION_2fc2f9f9-9fb7-4d26-aa83-7006fe76ac8d&quot;,&quot;properties&quot;:{&quot;noteIndex&quot;:0},&quot;isEdited&quot;:false,&quot;manualOverride&quot;:{&quot;citeprocText&quot;:&quot;(10)&quot;,&quot;isManuallyOverridden&quot;:false,&quot;manualOverrideText&quot;:&quot;&quot;},&quot;citationTag&quot;:&quot;MENDELEY_CITATION_v3_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&quot;,&quot;citationItems&quot;:[{&quot;id&quot;:&quot;c613fc65-b018-541e-a4df-84daa80319d9&quot;,&quot;itemData&quot;:{&quot;DOI&quot;:&quot;10.1161/ATVBAHA.111.231357&quot;,&quot;ISSN&quot;:&quot;10795642&quot;,&quot;PMID&quot;:&quot;21817098&quot;,&quot;abstract&quot;:&quot;OBJECTIVE-: Obese adipose tissue shows hallmarks of chronic inflammation, which promotes the development of metabolic disorders. The mechanisms by which immune cells interact with each other or with metabolism-associated cell types, and the players involved, are still unclear. The CD40-CD40L costimulatory dyad plays a pivotal role in immune responses and in diseases such as atherosclerosis and may therefore be a mediator of obesity. Here we investigated whether CD40L is involved in adipose tissue inflammation and its associated metabolic changes. METHODS AND RESULTS-: To assess a putative role of CD40L in obesity in vivo, we evaluated metabolic and inflammatory consequences of 18 weeks of high-fat feeding in CD40L+/+ and CD40L-/- mice. In addition, C57Bl6 mice were injected with neutralizing anti-CD40L (αCD40L) antibody for 12 weeks while being fed a high-fat diet. Genetic deficiency of CD40L attenuated the development of diet-induced obesity, hepatic steatosis, and increased systemic insulin sensitivity. In adipose tissue, it impaired obesity-induced immune cell infiltration and the associated deterioration of glucose and lipid metabolism. Accordingly, αCD40L treatment improved systemic insulin sensitivity, glucose tolerance, and CD4+ T-cell infiltration in adipose tissue with limited effects on adipose tissue weight. CONCLUSION-: CD40L plays a crucial role in the development of obesity-induced inflammation and metabolic complications. © 2011 American Heart Association, Inc.&quot;,&quot;author&quot;:[{&quot;dropping-particle&quot;:&quot;&quot;,&quot;family&quot;:&quot;Poggi&quot;,&quot;given&quot;:&quot;Marjorie&quot;,&quot;non-dropping-particle&quot;:&quot;&quot;,&quot;parse-names&quot;:false,&quot;suffix&quot;:&quot;&quot;},{&quot;dropping-particle&quot;:&quot;&quot;,&quot;family&quot;:&quot;Engel&quot;,&quot;given&quot;:&quot;David&quot;,&quot;non-dropping-particle&quot;:&quot;&quot;,&quot;parse-names&quot;:false,&quot;suffix&quot;:&quot;&quot;},{&quot;dropping-particle&quot;:&quot;&quot;,&quot;family&quot;:&quot;Christ&quot;,&quot;given&quot;:&quot;Anette&quot;,&quot;non-dropping-particle&quot;:&quot;&quot;,&quot;parse-names&quot;:false,&quot;suffix&quot;:&quot;&quot;},{&quot;dropping-particle&quot;:&quot;&quot;,&quot;family&quot;:&quot;Beckers&quot;,&quot;given&quot;:&quot;Linda&quot;,&quot;non-dropping-particle&quot;:&quot;&quot;,&quot;parse-names&quot;:false,&quot;suffix&quot;:&quot;&quot;},{&quot;dropping-particle&quot;:&quot;&quot;,&quot;family&quot;:&quot;Wijnands&quot;,&quot;given&quot;:&quot;Erwin&quot;,&quot;non-dropping-particle&quot;:&quot;&quot;,&quot;parse-names&quot;:false,&quot;suffix&quot;:&quot;&quot;},{&quot;dropping-particle&quot;:&quot;&quot;,&quot;family&quot;:&quot;Boon&quot;,&quot;given&quot;:&quot;Louis&quot;,&quot;non-dropping-particle&quot;:&quot;&quot;,&quot;parse-names&quot;:false,&quot;suffix&quot;:&quot;&quot;},{&quot;dropping-particle&quot;:&quot;&quot;,&quot;family&quot;:&quot;Driessen&quot;,&quot;given&quot;:&quot;Ann&quot;,&quot;non-dropping-particle&quot;:&quot;&quot;,&quot;parse-names&quot;:false,&quot;suffix&quot;:&quot;&quot;},{&quot;dropping-particle&quot;:&quot;&quot;,&quot;family&quot;:&quot;Cleutjens&quot;,&quot;given&quot;:&quot;Jack&quot;,&quot;non-dropping-particle&quot;:&quot;&quot;,&quot;parse-names&quot;:false,&quot;suffix&quot;:&quot;&quot;},{&quot;dropping-particle&quot;:&quot;&quot;,&quot;family&quot;:&quot;Weber&quot;,&quot;given&quot;:&quot;Christian&quot;,&quot;non-dropping-particle&quot;:&quot;&quot;,&quot;parse-names&quot;:false,&quot;suffix&quot;:&quot;&quot;},{&quot;dropping-particle&quot;:&quot;&quot;,&quot;family&quot;:&quot;Gerdes&quot;,&quot;given&quot;:&quot;Norbert&quot;,&quot;non-dropping-particle&quot;:&quot;&quot;,&quot;parse-names&quot;:false,&quot;suffix&quot;:&quot;&quot;},{&quot;dropping-particle&quot;:&quot;&quot;,&quot;family&quot;:&quot;Lutgens&quot;,&quot;given&quot;:&quot;Esther&quot;,&quot;non-dropping-particle&quot;:&quot;&quot;,&quot;parse-names&quot;:false,&quot;suffix&quot;:&quot;&quot;}],&quot;container-title&quot;:&quot;Arteriosclerosis, Thrombosis, and Vascular Biology&quot;,&quot;id&quot;:&quot;c613fc65-b018-541e-a4df-84daa80319d9&quot;,&quot;issue&quot;:&quot;10&quot;,&quot;issued&quot;:{&quot;date-parts&quot;:[[&quot;2011&quot;]]},&quot;page&quot;:&quot;2251-2260&quot;,&quot;title&quot;:&quot;CD40L deficiency ameliorates adipose tissue inflammation and metabolic manifestations of obesity in mice&quot;,&quot;type&quot;:&quot;article-journal&quot;,&quot;volume&quot;:&quot;31&quot;,&quot;container-title-short&quot;:&quot;Arterioscler. Thromb. Vasc. Biol.&quot;},&quot;uris&quot;:[&quot;http://www.mendeley.com/documents/?uuid=83a95b39-9382-4242-9213-fae2acfa8a94&quot;],&quot;isTemporary&quot;:false,&quot;legacyDesktopId&quot;:&quot;83a95b39-9382-4242-9213-fae2acfa8a94&quot;}]},{&quot;citationID&quot;:&quot;MENDELEY_CITATION_c7601cfc-ebc1-4be0-89c3-7f55928e9a48&quot;,&quot;properties&quot;:{&quot;noteIndex&quot;:0},&quot;isEdited&quot;:false,&quot;manualOverride&quot;:{&quot;citeprocText&quot;:&quot;(11)&quot;,&quot;isManuallyOverridden&quot;:false,&quot;manualOverrideText&quot;:&quot;&quot;},&quot;citationTag&quot;:&quot;MENDELEY_CITATION_v3_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&quot;,&quot;citationItems&quot;:[{&quot;id&quot;:&quot;9e76f36f-b2a9-516f-8164-67a69f8fd718&quot;,&quot;itemData&quot;:{&quot;DOI&quot;:&quot;10.1152/ajpendo.00514.2012&quot;,&quot;ISSN&quot;:&quot;01931849&quot;,&quot;PMID&quot;:&quot;23482447&quot;,&quot;abstract&quot;:&quot;The pathophysiology of obesity and type 2 diabetes in rodents and humans is characterized by low-grade inflammation in adipose tissue and liver. The CD40 receptor and its ligand CD40L initiate immune cell signaling promoting inflammation, but conflicting data on CD40L-null mice confound its role in obesity-associated insulin resistance. Here, we demonstrate that CD40 receptor-deficient mice on a high-fat diet display the expected decrease in hepatic cytokine levels but paradoxically exhibit liver steatosis, insulin resistance, and glucose intolerance compared with their age-matched wild-type controls. Hyperinsulinemic-euglycemic clamp studies also demonstrated insulin resistance in glucose utilization by the CD40-null mice compared with wild-type mice. In contrast to liver, adipose tissue in CD40-deficient animals harbors elevated cytokine levels and infiltration of inflammatory cells, particularly macrophages and CD8+ effector T cells. In addition, ex vivo explants of epididymal adipose tissue from CD40-/- mice display elevated basal and isoproterenol-stimulated lipolysis, suggesting a potential increase of lipid efflux from visceral fat to the liver. These findings reveal that 1) CD40-null mice represent an unusual model of hepatic steatosis with reduced hepatic inflammation, and 2) CD40 unexpectedly functions in adipose tissue to attenuate its inflammation in obesity, thereby protecting against hepatic steatosis. © 2013 the American Physiological Society.&quot;,&quot;author&quot;:[{&quot;dropping-particle&quot;:&quot;&quot;,&quot;family&quot;:&quot;Guo&quot;,&quot;given&quot;:&quot;Chang An&quot;,&quot;non-dropping-particle&quot;:&quot;&quot;,&quot;parse-names&quot;:false,&quot;suffix&quot;:&quot;&quot;},{&quot;dropping-particle&quot;:&quot;&quot;,&quot;family&quot;:&quot;Kogan&quot;,&quot;given&quot;:&quot;Sophia&quot;,&quot;non-dropping-particle&quot;:&quot;&quot;,&quot;parse-names&quot;:false,&quot;suffix&quot;:&quot;&quot;},{&quot;dropping-particle&quot;:&quot;&quot;,&quot;family&quot;:&quot;Amano&quot;,&quot;given&quot;:&quot;Shinya U.&quot;,&quot;non-dropping-particle&quot;:&quot;&quot;,&quot;parse-names&quot;:false,&quot;suffix&quot;:&quot;&quot;},{&quot;dropping-particle&quot;:&quot;&quot;,&quot;family&quot;:&quot;Wang&quot;,&quot;given&quot;:&quot;Mengxi&quot;,&quot;non-dropping-particle&quot;:&quot;&quot;,&quot;parse-names&quot;:false,&quot;suffix&quot;:&quot;&quot;},{&quot;dropping-particle&quot;:&quot;&quot;,&quot;family&quot;:&quot;Dagdeviren&quot;,&quot;given&quot;:&quot;Sezin&quot;,&quot;non-dropping-particle&quot;:&quot;&quot;,&quot;parse-names&quot;:false,&quot;suffix&quot;:&quot;&quot;},{&quot;dropping-particle&quot;:&quot;&quot;,&quot;family&quot;:&quot;Friedline&quot;,&quot;given&quot;:&quot;Randall H.&quot;,&quot;non-dropping-particle&quot;:&quot;&quot;,&quot;parse-names&quot;:false,&quot;suffix&quot;:&quot;&quot;},{&quot;dropping-particle&quot;:&quot;&quot;,&quot;family&quot;:&quot;Aouadi&quot;,&quot;given&quot;:&quot;Myriam&quot;,&quot;non-dropping-particle&quot;:&quot;&quot;,&quot;parse-names&quot;:false,&quot;suffix&quot;:&quot;&quot;},{&quot;dropping-particle&quot;:&quot;&quot;,&quot;family&quot;:&quot;Kim&quot;,&quot;given&quot;:&quot;Jason K.&quot;,&quot;non-dropping-particle&quot;:&quot;&quot;,&quot;parse-names&quot;:false,&quot;suffix&quot;:&quot;&quot;},{&quot;dropping-particle&quot;:&quot;&quot;,&quot;family&quot;:&quot;Czech&quot;,&quot;given&quot;:&quot;Michael P.&quot;,&quot;non-dropping-particle&quot;:&quot;&quot;,&quot;parse-names&quot;:false,&quot;suffix&quot;:&quot;&quot;}],&quot;container-title&quot;:&quot;American Journal of Physiology - Endocrinology and Metabolism&quot;,&quot;id&quot;:&quot;9e76f36f-b2a9-516f-8164-67a69f8fd718&quot;,&quot;issue&quot;:&quot;9&quot;,&quot;issued&quot;:{&quot;date-parts&quot;:[[&quot;2013&quot;]]},&quot;page&quot;:&quot;951-963&quot;,&quot;title&quot;:&quot;CD40 deficiency in mice exacerbates obesity-induced adipose tissue inflammation, hepatic steatosis, and insulin resistance&quot;,&quot;type&quot;:&quot;article-journal&quot;,&quot;volume&quot;:&quot;304&quot;,&quot;container-title-short&quot;:&quot;Am. J. Physiol. Endocrinol. Metab.&quot;},&quot;uris&quot;:[&quot;http://www.mendeley.com/documents/?uuid=7899d1ea-cf71-4c9f-ac45-9a8068e1e705&quot;],&quot;isTemporary&quot;:false,&quot;legacyDesktopId&quot;:&quot;7899d1ea-cf71-4c9f-ac45-9a8068e1e705&quot;}]},{&quot;citationID&quot;:&quot;MENDELEY_CITATION_1084aa81-b581-4da0-87ba-ce34703649ce&quot;,&quot;properties&quot;:{&quot;noteIndex&quot;:0},&quot;isEdited&quot;:false,&quot;manualOverride&quot;:{&quot;citeprocText&quot;:&quot;(12)&quot;,&quot;isManuallyOverridden&quot;:false,&quot;manualOverrideText&quot;:&quot;&quot;},&quot;citationTag&quot;:&quot;MENDELEY_CITATION_v3_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&quot;,&quot;citationItems&quot;:[{&quot;id&quot;:&quot;0ff026b7-e1ee-540a-81bb-056caa5d9033&quot;,&quot;itemData&quot;:{&quot;DOI&quot;:&quot;10.4161/adip.32214&quot;,&quot;ISSN&quot;:&quot;2162397X&quot;,&quot;abstract&quot;:&quot;Excessive nutrient intake in obesity triggers the accumulation of various types of immune cells in adipose tissue, particularly visceral adipose tissue (VAT). This can result in chronic inflammation which disrupts insulin effects on adipocytes and muscle cells and culminates in development of insulin resistance. The interplay between immune cells and adipose tissue is a key event for the development of insulin resistance that precedes type 2 diabetes. CD40, a well-documented costimulatory receptor, is required for efficient systemic adaptive immune responses. However, we and other groups recently showed that CD40 unexpectedly ameliorates inflammation in VAT and accordingly attenuates obesity-induced insulin resistance. Specifically, although CD40 is typically considered to play its principal immune roles on B lymphocytes and myeloid cells, we found that CD40 + CD8 + T lymphocytes were major contributors to the protective effect. This unexpected inhibitory role of CD40 on CD8 + T cell activation in VAT may reflect unique features of this microenvironment. Additional knowledge gaps include whether CD40 also plays roles in mucosal immunity that control the homeostasis of gut microbiota, and human metabolic diseases. Potential therapeutic approaches, including stimulating CD40 signaling and/ or manipulating specific CD40 signaling pathways in the VAT microenvironment, may open new avenues for treatment of obesity-induced insulin resistance, and prevention of type 2 diabetes.&quot;,&quot;author&quot;:[{&quot;dropping-particle&quot;:&quot;&quot;,&quot;family&quot;:&quot;Yi&quot;,&quot;given&quot;:&quot;Zuoan&quot;,&quot;non-dropping-particle&quot;:&quot;&quot;,&quot;parse-names&quot;:false,&quot;suffix&quot;:&quot;&quot;},{&quot;dropping-particle&quot;:&quot;&quot;,&quot;family&quot;:&quot;Bishop&quot;,&quot;given&quot;:&quot;Gail A.&quot;,&quot;non-dropping-particle&quot;:&quot;&quot;,&quot;parse-names&quot;:false,&quot;suffix&quot;:&quot;&quot;}],&quot;container-title&quot;:&quot;Adipocyte&quot;,&quot;id&quot;:&quot;0ff026b7-e1ee-540a-81bb-056caa5d9033&quot;,&quot;issue&quot;:&quot;1&quot;,&quot;issued&quot;:{&quot;date-parts&quot;:[[&quot;2015&quot;]]},&quot;page&quot;:&quot;65-69&quot;,&quot;title&quot;:&quot;Regulatory role of CD40 in obesity-induced insulin resistance&quot;,&quot;type&quot;:&quot;article-journal&quot;,&quot;volume&quot;:&quot;4&quot;,&quot;container-title-short&quot;:&quot;Adipocyte&quot;},&quot;uris&quot;:[&quot;http://www.mendeley.com/documents/?uuid=2c88f5ac-7eb4-4435-b160-bce950b3fa63&quot;],&quot;isTemporary&quot;:false,&quot;legacyDesktopId&quot;:&quot;2c88f5ac-7eb4-4435-b160-bce950b3fa63&quot;}]},{&quot;citationID&quot;:&quot;MENDELEY_CITATION_3bcb4b74-fc58-494f-9201-186f723ba731&quot;,&quot;properties&quot;:{&quot;noteIndex&quot;:0},&quot;isEdited&quot;:false,&quot;manualOverride&quot;:{&quot;citeprocText&quot;:&quot;(6)&quot;,&quot;isManuallyOverridden&quot;:false,&quot;manualOverrideText&quot;:&quot;&quot;},&quot;citationTag&quot;:&quot;MENDELEY_CITATION_v3_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&quot;,&quot;citationItems&quot;:[{&quot;id&quot;:&quot;947a666a-ade9-5966-a9ba-87a523513051&quot;,&quot;itemData&quot;:{&quot;DOI&quot;:&quot;10.3121/cmr.2010.889&quot;,&quot;ISSN&quot;:&quot;15394182&quot;,&quot;PMID&quot;:&quot;20660932&quot;,&quot;abstract&quot;:&quot;Objective: Obesity has been suggested as an independent risk factor for cardiovascular disease. Increasing evidence shows that engagement of soluble CD40 ligand (sCD40L) with its receptor plays a crucial role in the pathogenesis of atherosclerosis. The aim of the present study was to test whether obesity is associated with low-grade systemic inflammation as measured by serum high-sensitive C-reactive protein (hsCRP) and sCD40L concentration. Methods: Serum hsCRP and sCD40L concentrations were measured in 148 nondiabetic people. The participants were divided into three groups depending upon their body mass index (BMI) levels: Group 1 (normal weight), BMI&lt;25 kg/m2; Group 2 (overweight), BMI 25 kg/m2 to 29.9 kg/m2; and Group 3 (obese), BMI≥30 kg/m2. Results: Obese people had more elevated hsCRP levels than both their normal weight and overweight counterparts (P=0.000 and P=0.000, respectively). Similarly, serum concentrations of sCD40L were significantly higher, statistically, in obese subjects compared with normal weight subjects (P=0.003). In addition, obese subjects had higher values of sCD40L than overweight subjects, but the difference did not reach statistical significance (P=0.063). The levels of high-density lipoprotein cholesterol were significantly lower in obese subjects compared to normal weight subjects (P=0.048). The analysis of platelet count disclosed a statistically significant difference between obese subjects and normal weight subjects (P=0.028). The levels of BMI were positively correlated with the serum levels of hsCRP and sCD40L in all subjects (r=0.514, P=0.000 and r=0.283, P=0.000, respectively). Levels of hsCRP were positively correlated with waist circumference, fasting glucose, total cholesterol, triglyceride, low-density lipoprotein cholesterol, leukocytes, platelets, systolic and diastolic blood pressure. Similarly, soluble CD40L levels were positively correlated with waist circumference, fasting glucose and leukocytes. Conclusion: Obese patients showed a significant increase of hsCRP and sCD40L levels compared with normal weight subjects, which might contribute to the known proinflammatory milieu found in these patients. ©2010 Marshfield Clinic.&quot;,&quot;author&quot;:[{&quot;dropping-particle&quot;:&quot;&quot;,&quot;family&quot;:&quot;Unek&quot;,&quot;given&quot;:&quot;Ilkay Tugba&quot;,&quot;non-dropping-particle&quot;:&quot;&quot;,&quot;parse-names&quot;:false,&quot;suffix&quot;:&quot;&quot;},{&quot;dropping-particle&quot;:&quot;&quot;,&quot;family&quot;:&quot;Bayraktar&quot;,&quot;given&quot;:&quot;Firat&quot;,&quot;non-dropping-particle&quot;:&quot;&quot;,&quot;parse-names&quot;:false,&quot;suffix&quot;:&quot;&quot;},{&quot;dropping-particle&quot;:&quot;&quot;,&quot;family&quot;:&quot;Solmaz&quot;,&quot;given&quot;:&quot;Dilek&quot;,&quot;non-dropping-particle&quot;:&quot;&quot;,&quot;parse-names&quot;:false,&quot;suffix&quot;:&quot;&quot;},{&quot;dropping-particle&quot;:&quot;&quot;,&quot;family&quot;:&quot;Ellidokuz&quot;,&quot;given&quot;:&quot;Hulya&quot;,&quot;non-dropping-particle&quot;:&quot;&quot;,&quot;parse-names&quot;:false,&quot;suffix&quot;:&quot;&quot;},{&quot;dropping-particle&quot;:&quot;&quot;,&quot;family&quot;:&quot;Sisman&quot;,&quot;given&quot;:&quot;Ali Riza&quot;,&quot;non-dropping-particle&quot;:&quot;&quot;,&quot;parse-names&quot;:false,&quot;suffix&quot;:&quot;&quot;},{&quot;dropping-particle&quot;:&quot;&quot;,&quot;family&quot;:&quot;Yuksel&quot;,&quot;given&quot;:&quot;Faize&quot;,&quot;non-dropping-particle&quot;:&quot;&quot;,&quot;parse-names&quot;:false,&quot;suffix&quot;:&quot;&quot;},{&quot;dropping-particle&quot;:&quot;&quot;,&quot;family&quot;:&quot;Yesil&quot;,&quot;given&quot;:&quot;Sena&quot;,&quot;non-dropping-particle&quot;:&quot;&quot;,&quot;parse-names&quot;:false,&quot;suffix&quot;:&quot;&quot;}],&quot;container-title&quot;:&quot;Clinical Medicine and Research&quot;,&quot;id&quot;:&quot;947a666a-ade9-5966-a9ba-87a523513051&quot;,&quot;issue&quot;:&quot;2&quot;,&quot;issued&quot;:{&quot;date-parts&quot;:[[&quot;2010&quot;]]},&quot;page&quot;:&quot;89-95&quot;,&quot;title&quot;:&quot;The levels of soluble CD40 ligand and C-reactive protein in normal weight, overweight and obese people&quot;,&quot;type&quot;:&quot;article-journal&quot;,&quot;volume&quot;:&quot;8&quot;,&quot;container-title-short&quot;:&quot;Clin. Med. Res.&quot;},&quot;uris&quot;:[&quot;http://www.mendeley.com/documents/?uuid=3707dfce-94bb-419f-b2db-ba55cf6fb6cb&quot;],&quot;isTemporary&quot;:false,&quot;legacyDesktopId&quot;:&quot;3707dfce-94bb-419f-b2db-ba55cf6fb6cb&quot;}]},{&quot;citationID&quot;:&quot;MENDELEY_CITATION_b40256b9-48a1-4e34-95d4-a2c73d0f4349&quot;,&quot;properties&quot;:{&quot;noteIndex&quot;:0},&quot;isEdited&quot;:false,&quot;manualOverride&quot;:{&quot;citeprocText&quot;:&quot;(13)&quot;,&quot;isManuallyOverridden&quot;:false,&quot;manualOverrideText&quot;:&quot;&quot;},&quot;citationTag&quot;:&quot;MENDELEY_CITATION_v3_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&quot;,&quot;citationItems&quot;:[{&quot;id&quot;:&quot;c15607bc-b9ea-51c8-a2dd-468ae273cdde&quot;,&quot;itemData&quot;:{&quot;DOI&quot;:&quot;10.1016/j.jacc.2004.09.047&quot;,&quot;ISSN&quot;:&quot;07351097&quot;,&quot;PMID&quot;:&quot;15629370&quot;,&quot;abstract&quot;:&quot;We tested the hypothesis that CD40 ligand (CD40L) induces a prothrombotic state by enhancing oxidative stress. Patients with hypercholesterolemia show an ongoing prothrombotic state, but the underlying mechanism is still unclear. Circulating levels of the soluble form of CD40L (sCD40L), prothrombin fragment (F1+2, a marker of thrombin generation), and 8-hydroxy-2′-deoxyguanosine (8-OHdG, a marker of oxidative stress) were measured in 40 patients with hypercholesterolemia and in 20 age- and gender-matched healthy subjects. Patients with hypercholesterolemia showed significantly higher levels of sCD40L (p &lt; 0.005), 8-OHdG (p &lt; 0.005), and prothrombin F1+2 (p &lt; 0.005), as compared with control subjects. Soluble CD40L significantly correlated with 8-OHdG (r = 0.85, p &lt; 0.0001) and prothrombin F1+2 (r = 0.83, p &lt; 0.0001); a significant correlation between 8-OHdG and prothrombin F1+2 was also observed (r = 0.64, p &lt; 0.0001). An in vitro study demonstrated that CD40L-stimulated monocytes from patients with hypercholesterolemia expressed more tissue factor (TF) and prothrombin F1+2 than monocytes from controls; co-incubation of monocytes with either an inhibitor of NADPH oxidase or an inhibitor of phosphatidylinositol-3-kinase significantly reduced CD40L-mediated clotting activation. A marked inhibition of CD40L-mediated clotting activation was also observed in two male patients with hereditary deficiency of gp91 phox, the central core of nicotinamide adenine dinucleotide phosphate (NADPH) oxidase. Finally, we demonstrated that CD40L-mediated clotting activation was significantly inhibited by vitamin C, a known antioxidant. This study indicates that in patients with hypercholesterolemia, CD40L over-expresses TF and increases the thrombin generation rate by an oxidative stress-mediated mechanism that requires the activation of NADPH oxidase. © 2005 by the American College of Cardiology Foundation.&quot;,&quot;author&quot;:[{&quot;dropping-particle&quot;:&quot;&quot;,&quot;family&quot;:&quot;Sanguigni&quot;,&quot;given&quot;:&quot;Valerio&quot;,&quot;non-dropping-particle&quot;:&quot;&quot;,&quot;parse-names&quot;:false,&quot;suffix&quot;:&quot;&quot;},{&quot;dropping-particle&quot;:&quot;&quot;,&quot;family&quot;:&quot;Ferro&quot;,&quot;given&quot;:&quot;Domenico&quot;,&quot;non-dropping-particle&quot;:&quot;&quot;,&quot;parse-names&quot;:false,&quot;suffix&quot;:&quot;&quot;},{&quot;dropping-particle&quot;:&quot;&quot;,&quot;family&quot;:&quot;Pignatelli&quot;,&quot;given&quot;:&quot;Pasquale&quot;,&quot;non-dropping-particle&quot;:&quot;&quot;,&quot;parse-names&quot;:false,&quot;suffix&quot;:&quot;&quot;},{&quot;dropping-particle&quot;:&quot;&quot;,&quot;family&quot;:&quot;Ben&quot;,&quot;given&quot;:&quot;Maria&quot;,&quot;non-dropping-particle&quot;:&quot;Del&quot;,&quot;parse-names&quot;:false,&quot;suffix&quot;:&quot;&quot;},{&quot;dropping-particle&quot;:&quot;&quot;,&quot;family&quot;:&quot;Nadia&quot;,&quot;given&quot;:&quot;Tini&quot;,&quot;non-dropping-particle&quot;:&quot;&quot;,&quot;parse-names&quot;:false,&quot;suffix&quot;:&quot;&quot;},{&quot;dropping-particle&quot;:&quot;&quot;,&quot;family&quot;:&quot;Saliola&quot;,&quot;given&quot;:&quot;Mirella&quot;,&quot;non-dropping-particle&quot;:&quot;&quot;,&quot;parse-names&quot;:false,&quot;suffix&quot;:&quot;&quot;},{&quot;dropping-particle&quot;:&quot;&quot;,&quot;family&quot;:&quot;Sorge&quot;,&quot;given&quot;:&quot;Roberto&quot;,&quot;non-dropping-particle&quot;:&quot;&quot;,&quot;parse-names&quot;:false,&quot;suffix&quot;:&quot;&quot;},{&quot;dropping-particle&quot;:&quot;&quot;,&quot;family&quot;:&quot;Violi&quot;,&quot;given&quot;:&quot;Francesco&quot;,&quot;non-dropping-particle&quot;:&quot;&quot;,&quot;parse-names&quot;:false,&quot;suffix&quot;:&quot;&quot;}],&quot;container-title&quot;:&quot;Journal of the American College of Cardiology&quot;,&quot;id&quot;:&quot;c15607bc-b9ea-51c8-a2dd-468ae273cdde&quot;,&quot;issue&quot;:&quot;1&quot;,&quot;issued&quot;:{&quot;date-parts&quot;:[[&quot;2005&quot;]]},&quot;page&quot;:&quot;35-42&quot;,&quot;publisher&quot;:&quot;Elsevier Masson SAS&quot;,&quot;title&quot;:&quot;CD40 ligand enhances monocyte tissue factor expression and thrombin generation via oxidative stress in patients with hypercholesterolemia&quot;,&quot;type&quot;:&quot;article-journal&quot;,&quot;volume&quot;:&quot;45&quot;,&quot;container-title-short&quot;:&quot;J. Am. Coll. Cardiol.&quot;},&quot;uris&quot;:[&quot;http://www.mendeley.com/documents/?uuid=75c0d29e-9166-42d9-9150-05a7c08b94d5&quot;],&quot;isTemporary&quot;:false,&quot;legacyDesktopId&quot;:&quot;75c0d29e-9166-42d9-9150-05a7c08b94d5&quot;}]},{&quot;citationID&quot;:&quot;MENDELEY_CITATION_91badd30-c4ad-477e-8c9e-8be78b778528&quot;,&quot;properties&quot;:{&quot;noteIndex&quot;:0},&quot;isEdited&quot;:false,&quot;manualOverride&quot;:{&quot;citeprocText&quot;:&quot;(14)&quot;,&quot;isManuallyOverridden&quot;:false,&quot;manualOverrideText&quot;:&quot;&quot;},&quot;citationTag&quot;:&quot;MENDELEY_CITATION_v3_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&quot;,&quot;citationItems&quot;:[{&quot;id&quot;:&quot;778bea0c-d643-5b0a-9039-e77f016d993d&quot;,&quot;itemData&quot;:{&quot;DOI&quot;:&quot;10.1016/j.mce.2014.11.029.The&quot;,&quot;ISBN&quot;:&quot;6176321972&quot;,&quot;ISSN&quot;:&quot;15378276&quot;,&quot;PMID&quot;:&quot;1000000221&quot;,&quot;abstract&quot;:&quot;Techniques for measuring cerebral perfusion require accurate longitudinal relaxation (T1) of blood, a MRI parameter that is field dependent. T1 of arterial and venous human blood was measured at 7T using three different sources – pathology laboratory, blood bank and in vivo. The T1 of venous blood was measured from sealed samples from a pathology lab and in vivo. Samples from a blood bank were oxygenated and mixed to obtain different physiological concentrations of hematocrit and oxygenation. T1 relaxation times were estimated using a three-point fit to a simple inversion recovery equation. At 37° C, the T1 of blood at arterial pO2was 2.29 ± 0.1 s and 2.07 ± 0.12 at venous pO2. The in vivo T1 of venous blood, in three subjects, was slightly longer at 2.45 ± 0.11s. T1 of arterial and venous blood at 7T was measured and found to be significantly different. The T1 values were longer in vivo than in vitro. While the exact cause for the discrepancy is unknown, the additives in the blood samples, degradation during experiment, oxygenation differences, and the non-stagnant nature of blood in vivo could be potential contributors to the lower values of T1 in the venous samples. Keywords&quot;,&quot;author&quot;:[{&quot;dropping-particle&quot;:&quot;&quot;,&quot;family&quot;:&quot;Palmer&quot;,&quot;given&quot;:&quot;Biff F.&quot;,&quot;non-dropping-particle&quot;:&quot;&quot;,&quot;parse-names&quot;:false,&quot;suffix&quot;:&quot;&quot;}],&quot;container-title&quot;:&quot;Molecular and Cellular Endocrinology&quot;,&quot;id&quot;:&quot;778bea0c-d643-5b0a-9039-e77f016d993d&quot;,&quot;issue&quot;:&quot;3&quot;,&quot;issued&quot;:{&quot;date-parts&quot;:[[&quot;2013&quot;]]},&quot;page&quot;:&quot;477-479&quot;,&quot;title&quot;:&quot;The sexual dimorphism of obesity&quot;,&quot;type&quot;:&quot;article-journal&quot;,&quot;volume&quot;:&quot;31&quot;,&quot;container-title-short&quot;:&quot;Mol. Cell. Endocrinol.&quot;},&quot;uris&quot;:[&quot;http://www.mendeley.com/documents/?uuid=41c032f2-860d-4ba9-accf-acb2957008de&quot;],&quot;isTemporary&quot;:false,&quot;legacyDesktopId&quot;:&quot;41c032f2-860d-4ba9-accf-acb2957008de&quot;}]},{&quot;citationID&quot;:&quot;MENDELEY_CITATION_cdc224c3-cb18-49bf-8444-96ed4a0811b9&quot;,&quot;properties&quot;:{&quot;noteIndex&quot;:0},&quot;isEdited&quot;:false,&quot;manualOverride&quot;:{&quot;citeprocText&quot;:&quot;(15)&quot;,&quot;isManuallyOverridden&quot;:false,&quot;manualOverrideText&quot;:&quot;&quot;},&quot;citationTag&quot;:&quot;MENDELEY_CITATION_v3_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&quot;,&quot;citationItems&quot;:[{&quot;id&quot;:&quot;74a6941b-535f-532c-907f-a3ffc9297215&quot;,&quot;itemData&quot;:{&quot;DOI&quot;:&quot;10.3390/ijms151222342&quot;,&quot;ISSN&quot;:&quot;14220067&quot;,&quot;PMID&quot;:&quot;25479079&quot;,&quot;abstract&quot;:&quot;The CD40 ligand (CD40L) is a transmembrane molecule of crucial interest in cell signaling in innate and adaptive immunity. It is expressed by a variety of cells, but mainly by activated T-lymphocytes and platelets. CD40L may be cleaved into a soluble form (sCD40L) that has a cytokine-like activity. Both forms bind to several receptors, including CD40. This interaction is necessary for the antigen specific immune response. Furthermore, CD40L and sCD40L are involved in inflammation and a panoply of immune related and vascular pathologies. Soluble CD40L is primarily produced by platelets after activation, degranulation and cleavage, which may present a problem for transfusion. Soluble CD40L is involved in adverse transfusion events including transfusion related acute lung injury (TRALI). Although platelet storage designed for transfusion occurs in sterile conditions, platelets are activated and release sCD40L without known agonists. Recently, proteomic studies identified signaling pathways activated in platelet concentrates. Soluble CD40L is a good candidate for platelet activation in an auto-amplification loop. In this review, we describe the immunomodulatory role of CD40L in physiological and pathological conditions. We will focus on the main signaling pathways activated by CD40L after binding to its different receptors.&quot;,&quot;author&quot;:[{&quot;dropping-particle&quot;:&quot;&quot;,&quot;family&quot;:&quot;Aloui&quot;,&quot;given&quot;:&quot;Chaker&quot;,&quot;non-dropping-particle&quot;:&quot;&quot;,&quot;parse-names&quot;:false,&quot;suffix&quot;:&quot;&quot;},{&quot;dropping-particle&quot;:&quot;&quot;,&quot;family&quot;:&quot;Prigent&quot;,&quot;given&quot;:&quot;Antoine&quot;,&quot;non-dropping-particle&quot;:&quot;&quot;,&quot;parse-names&quot;:false,&quot;suffix&quot;:&quot;&quot;},{&quot;dropping-particle&quot;:&quot;&quot;,&quot;family&quot;:&quot;Sut&quot;,&quot;given&quot;:&quot;Caroline&quot;,&quot;non-dropping-particle&quot;:&quot;&quot;,&quot;parse-names&quot;:false,&quot;suffix&quot;:&quot;&quot;},{&quot;dropping-particle&quot;:&quot;&quot;,&quot;family&quot;:&quot;Tariket&quot;,&quot;given&quot;:&quot;Sofiane&quot;,&quot;non-dropping-particle&quot;:&quot;&quot;,&quot;parse-names&quot;:false,&quot;suffix&quot;:&quot;&quot;},{&quot;dropping-particle&quot;:&quot;&quot;,&quot;family&quot;:&quot;Hamzeh-Cognasse&quot;,&quot;given&quot;:&quot;Hind&quot;,&quot;non-dropping-particle&quot;:&quot;&quot;,&quot;parse-names&quot;:false,&quot;suffix&quot;:&quot;&quot;},{&quot;dropping-particle&quot;:&quot;&quot;,&quot;family&quot;:&quot;Pozzetto&quot;,&quot;given&quot;:&quot;Bruno&quot;,&quot;non-dropping-particle&quot;:&quot;&quot;,&quot;parse-names&quot;:false,&quot;suffix&quot;:&quot;&quot;},{&quot;dropping-particle&quot;:&quot;&quot;,&quot;family&quot;:&quot;Richard&quot;,&quot;given&quot;:&quot;Yolande&quot;,&quot;non-dropping-particle&quot;:&quot;&quot;,&quot;parse-names&quot;:false,&quot;suffix&quot;:&quot;&quot;},{&quot;dropping-particle&quot;:&quot;&quot;,&quot;family&quot;:&quot;Cognasse&quot;,&quot;given&quot;:&quot;Fabrice&quot;,&quot;non-dropping-particle&quot;:&quot;&quot;,&quot;parse-names&quot;:false,&quot;suffix&quot;:&quot;&quot;},{&quot;dropping-particle&quot;:&quot;&quot;,&quot;family&quot;:&quot;Laradi&quot;,&quot;given&quot;:&quot;Sandrine&quot;,&quot;non-dropping-particle&quot;:&quot;&quot;,&quot;parse-names&quot;:false,&quot;suffix&quot;:&quot;&quot;},{&quot;dropping-particle&quot;:&quot;&quot;,&quot;family&quot;:&quot;Garraud&quot;,&quot;given&quot;:&quot;Olivier&quot;,&quot;non-dropping-particle&quot;:&quot;&quot;,&quot;parse-names&quot;:false,&quot;suffix&quot;:&quot;&quot;}],&quot;container-title&quot;:&quot;International Journal of Molecular Sciences&quot;,&quot;id&quot;:&quot;74a6941b-535f-532c-907f-a3ffc9297215&quot;,&quot;issue&quot;:&quot;12&quot;,&quot;issued&quot;:{&quot;date-parts&quot;:[[&quot;2014&quot;]]},&quot;page&quot;:&quot;22342-22364&quot;,&quot;title&quot;:&quot;The signaling role of cd40 ligand in platelet biology and in platelet component transfusion&quot;,&quot;type&quot;:&quot;article-journal&quot;,&quot;volume&quot;:&quot;15&quot;,&quot;container-title-short&quot;:&quot;Int. J. Mol. Sci.&quot;},&quot;uris&quot;:[&quot;http://www.mendeley.com/documents/?uuid=ad3d517a-33cc-4f4c-be8e-e520f924f404&quot;],&quot;isTemporary&quot;:false,&quot;legacyDesktopId&quot;:&quot;ad3d517a-33cc-4f4c-be8e-e520f924f404&quot;}]},{&quot;citationID&quot;:&quot;MENDELEY_CITATION_8ea83c9c-89d3-44e2-9ca6-e6db7b753ae3&quot;,&quot;properties&quot;:{&quot;noteIndex&quot;:0},&quot;isEdited&quot;:false,&quot;manualOverride&quot;:{&quot;citeprocText&quot;:&quot;(12)&quot;,&quot;isManuallyOverridden&quot;:false,&quot;manualOverrideText&quot;:&quot;&quot;},&quot;citationTag&quot;:&quot;MENDELEY_CITATION_v3_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&quot;,&quot;citationItems&quot;:[{&quot;id&quot;:&quot;0ff026b7-e1ee-540a-81bb-056caa5d9033&quot;,&quot;itemData&quot;:{&quot;DOI&quot;:&quot;10.4161/adip.32214&quot;,&quot;ISSN&quot;:&quot;2162397X&quot;,&quot;abstract&quot;:&quot;Excessive nutrient intake in obesity triggers the accumulation of various types of immune cells in adipose tissue, particularly visceral adipose tissue (VAT). This can result in chronic inflammation which disrupts insulin effects on adipocytes and muscle cells and culminates in development of insulin resistance. The interplay between immune cells and adipose tissue is a key event for the development of insulin resistance that precedes type 2 diabetes. CD40, a well-documented costimulatory receptor, is required for efficient systemic adaptive immune responses. However, we and other groups recently showed that CD40 unexpectedly ameliorates inflammation in VAT and accordingly attenuates obesity-induced insulin resistance. Specifically, although CD40 is typically considered to play its principal immune roles on B lymphocytes and myeloid cells, we found that CD40 + CD8 + T lymphocytes were major contributors to the protective effect. This unexpected inhibitory role of CD40 on CD8 + T cell activation in VAT may reflect unique features of this microenvironment. Additional knowledge gaps include whether CD40 also plays roles in mucosal immunity that control the homeostasis of gut microbiota, and human metabolic diseases. Potential therapeutic approaches, including stimulating CD40 signaling and/ or manipulating specific CD40 signaling pathways in the VAT microenvironment, may open new avenues for treatment of obesity-induced insulin resistance, and prevention of type 2 diabetes.&quot;,&quot;author&quot;:[{&quot;dropping-particle&quot;:&quot;&quot;,&quot;family&quot;:&quot;Yi&quot;,&quot;given&quot;:&quot;Zuoan&quot;,&quot;non-dropping-particle&quot;:&quot;&quot;,&quot;parse-names&quot;:false,&quot;suffix&quot;:&quot;&quot;},{&quot;dropping-particle&quot;:&quot;&quot;,&quot;family&quot;:&quot;Bishop&quot;,&quot;given&quot;:&quot;Gail A.&quot;,&quot;non-dropping-particle&quot;:&quot;&quot;,&quot;parse-names&quot;:false,&quot;suffix&quot;:&quot;&quot;}],&quot;container-title&quot;:&quot;Adipocyte&quot;,&quot;id&quot;:&quot;0ff026b7-e1ee-540a-81bb-056caa5d9033&quot;,&quot;issue&quot;:&quot;1&quot;,&quot;issued&quot;:{&quot;date-parts&quot;:[[&quot;2015&quot;]]},&quot;page&quot;:&quot;65-69&quot;,&quot;title&quot;:&quot;Regulatory role of CD40 in obesity-induced insulin resistance&quot;,&quot;type&quot;:&quot;article-journal&quot;,&quot;volume&quot;:&quot;4&quot;,&quot;container-title-short&quot;:&quot;Adipocyte&quot;},&quot;uris&quot;:[&quot;http://www.mendeley.com/documents/?uuid=2c88f5ac-7eb4-4435-b160-bce950b3fa63&quot;],&quot;isTemporary&quot;:false,&quot;legacyDesktopId&quot;:&quot;2c88f5ac-7eb4-4435-b160-bce950b3fa63&quot;}]},{&quot;citationID&quot;:&quot;MENDELEY_CITATION_bc1db052-b2a7-48bb-86fb-5d0b7e0e9c98&quot;,&quot;properties&quot;:{&quot;noteIndex&quot;:0},&quot;isEdited&quot;:false,&quot;manualOverride&quot;:{&quot;citeprocText&quot;:&quot;(6)&quot;,&quot;isManuallyOverridden&quot;:false,&quot;manualOverrideText&quot;:&quot;&quot;},&quot;citationTag&quot;:&quot;MENDELEY_CITATION_v3_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&quot;,&quot;citationItems&quot;:[{&quot;id&quot;:&quot;947a666a-ade9-5966-a9ba-87a523513051&quot;,&quot;itemData&quot;:{&quot;DOI&quot;:&quot;10.3121/cmr.2010.889&quot;,&quot;ISSN&quot;:&quot;15394182&quot;,&quot;PMID&quot;:&quot;20660932&quot;,&quot;abstract&quot;:&quot;Objective: Obesity has been suggested as an independent risk factor for cardiovascular disease. Increasing evidence shows that engagement of soluble CD40 ligand (sCD40L) with its receptor plays a crucial role in the pathogenesis of atherosclerosis. The aim of the present study was to test whether obesity is associated with low-grade systemic inflammation as measured by serum high-sensitive C-reactive protein (hsCRP) and sCD40L concentration. Methods: Serum hsCRP and sCD40L concentrations were measured in 148 nondiabetic people. The participants were divided into three groups depending upon their body mass index (BMI) levels: Group 1 (normal weight), BMI&lt;25 kg/m2; Group 2 (overweight), BMI 25 kg/m2 to 29.9 kg/m2; and Group 3 (obese), BMI≥30 kg/m2. Results: Obese people had more elevated hsCRP levels than both their normal weight and overweight counterparts (P=0.000 and P=0.000, respectively). Similarly, serum concentrations of sCD40L were significantly higher, statistically, in obese subjects compared with normal weight subjects (P=0.003). In addition, obese subjects had higher values of sCD40L than overweight subjects, but the difference did not reach statistical significance (P=0.063). The levels of high-density lipoprotein cholesterol were significantly lower in obese subjects compared to normal weight subjects (P=0.048). The analysis of platelet count disclosed a statistically significant difference between obese subjects and normal weight subjects (P=0.028). The levels of BMI were positively correlated with the serum levels of hsCRP and sCD40L in all subjects (r=0.514, P=0.000 and r=0.283, P=0.000, respectively). Levels of hsCRP were positively correlated with waist circumference, fasting glucose, total cholesterol, triglyceride, low-density lipoprotein cholesterol, leukocytes, platelets, systolic and diastolic blood pressure. Similarly, soluble CD40L levels were positively correlated with waist circumference, fasting glucose and leukocytes. Conclusion: Obese patients showed a significant increase of hsCRP and sCD40L levels compared with normal weight subjects, which might contribute to the known proinflammatory milieu found in these patients. ©2010 Marshfield Clinic.&quot;,&quot;author&quot;:[{&quot;dropping-particle&quot;:&quot;&quot;,&quot;family&quot;:&quot;Unek&quot;,&quot;given&quot;:&quot;Ilkay Tugba&quot;,&quot;non-dropping-particle&quot;:&quot;&quot;,&quot;parse-names&quot;:false,&quot;suffix&quot;:&quot;&quot;},{&quot;dropping-particle&quot;:&quot;&quot;,&quot;family&quot;:&quot;Bayraktar&quot;,&quot;given&quot;:&quot;Firat&quot;,&quot;non-dropping-particle&quot;:&quot;&quot;,&quot;parse-names&quot;:false,&quot;suffix&quot;:&quot;&quot;},{&quot;dropping-particle&quot;:&quot;&quot;,&quot;family&quot;:&quot;Solmaz&quot;,&quot;given&quot;:&quot;Dilek&quot;,&quot;non-dropping-particle&quot;:&quot;&quot;,&quot;parse-names&quot;:false,&quot;suffix&quot;:&quot;&quot;},{&quot;dropping-particle&quot;:&quot;&quot;,&quot;family&quot;:&quot;Ellidokuz&quot;,&quot;given&quot;:&quot;Hulya&quot;,&quot;non-dropping-particle&quot;:&quot;&quot;,&quot;parse-names&quot;:false,&quot;suffix&quot;:&quot;&quot;},{&quot;dropping-particle&quot;:&quot;&quot;,&quot;family&quot;:&quot;Sisman&quot;,&quot;given&quot;:&quot;Ali Riza&quot;,&quot;non-dropping-particle&quot;:&quot;&quot;,&quot;parse-names&quot;:false,&quot;suffix&quot;:&quot;&quot;},{&quot;dropping-particle&quot;:&quot;&quot;,&quot;family&quot;:&quot;Yuksel&quot;,&quot;given&quot;:&quot;Faize&quot;,&quot;non-dropping-particle&quot;:&quot;&quot;,&quot;parse-names&quot;:false,&quot;suffix&quot;:&quot;&quot;},{&quot;dropping-particle&quot;:&quot;&quot;,&quot;family&quot;:&quot;Yesil&quot;,&quot;given&quot;:&quot;Sena&quot;,&quot;non-dropping-particle&quot;:&quot;&quot;,&quot;parse-names&quot;:false,&quot;suffix&quot;:&quot;&quot;}],&quot;container-title&quot;:&quot;Clinical Medicine and Research&quot;,&quot;id&quot;:&quot;947a666a-ade9-5966-a9ba-87a523513051&quot;,&quot;issue&quot;:&quot;2&quot;,&quot;issued&quot;:{&quot;date-parts&quot;:[[&quot;2010&quot;]]},&quot;page&quot;:&quot;89-95&quot;,&quot;title&quot;:&quot;The levels of soluble CD40 ligand and C-reactive protein in normal weight, overweight and obese people&quot;,&quot;type&quot;:&quot;article-journal&quot;,&quot;volume&quot;:&quot;8&quot;,&quot;container-title-short&quot;:&quot;Clin. Med. Res.&quot;},&quot;uris&quot;:[&quot;http://www.mendeley.com/documents/?uuid=3707dfce-94bb-419f-b2db-ba55cf6fb6cb&quot;],&quot;isTemporary&quot;:false,&quot;legacyDesktopId&quot;:&quot;3707dfce-94bb-419f-b2db-ba55cf6fb6cb&quot;}]},{&quot;citationID&quot;:&quot;MENDELEY_CITATION_aef2aaf4-1d21-42e0-906b-3392cd075bb6&quot;,&quot;properties&quot;:{&quot;noteIndex&quot;:0},&quot;isEdited&quot;:false,&quot;manualOverride&quot;:{&quot;citeprocText&quot;:&quot;(16)&quot;,&quot;isManuallyOverridden&quot;:false,&quot;manualOverrideText&quot;:&quot;&quot;},&quot;citationTag&quot;:&quot;MENDELEY_CITATION_v3_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&quot;,&quot;citationItems&quot;:[{&quot;id&quot;:&quot;24b6ac0d-fab2-53ab-9f32-2b1aa7e5f6a0&quot;,&quot;itemData&quot;:{&quot;DOI&quot;:&quot;10.1371/journal.pone.0134599&quot;,&quot;ISSN&quot;:&quot;19326203&quot;,&quot;PMID&quot;:&quot;26237513&quot;,&quot;abstract&quot;:&quot;Plasma soluble CD40 ligand (sCD40L) is mainly generated by cleavage of CD40L from the surface of activated platelets, and therefore considered a platelet activation marker. Although the predictive value of sCD40L for ischemic events has been demonstrated in patients with acute coronary syndromes (ACS), studies on the association of sCD40L with cardiovascular outcomes in lower risk populations yielded heterogeneous results. We therefore sought to investigate factors influencing sCD40L levels, and the predictive value of sCD40L for long-term ischemic events in unselected, aspirin-treated patients undergoing cardiac catheterization. sCD40L was determined by a commercially available enzymelinked immunosorbent assay in 682 consecutive patients undergoing cardiac catheterization. Two-year follow-up data were obtained from 562 patients. Dual antiplatelet therapy with aspirin and clopidogrel was associated with significantly lower levels of sCD40L and lower platelet surface expressions of P-selectin and activated GPIIb/IIIa compared to aspirin monotherapy (all p≤01). Hypertension was linked to lower plasma concentrations of sCD40L, whereas female sex, increasing high-sensitivity C-reactive protein, and hematocrit were associated with higher sCD40L concentrations (all p&lt;0.05). sCD40L levels were similar in patients without and with the primary endpoint in the overall study population (p = 0.4). Likewise, sCD40L levels did not differ significantly between patients without and with the secondary endpoints (both p≥4). Similar results were obtained when only patients with angiographically-proven coronary artery disease (n = 459), stent implantation (n = 205) or ACS (n = 125) were analyzed. The adjustment for differences in patient characteristics by multivariate regression analyses did not change the results. ROC curve analyses did not reveal cut-off values for sCD40L for the prediction of the primary or secondary endpoints. In conclusion, plasma sCD40L levels are reduced by antiplatelet therapy with clopidogrel, but not associated with long-term ischemic outcomes in unselected consecutive aspirin-treated patients undergoing cardiac catheterization.&quot;,&quot;author&quot;:[{&quot;dropping-particle&quot;:&quot;&quot;,&quot;family&quot;:&quot;Gremmel&quot;,&quot;given&quot;:&quot;Thomas&quot;,&quot;non-dropping-particle&quot;:&quot;&quot;,&quot;parse-names&quot;:false,&quot;suffix&quot;:&quot;&quot;},{&quot;dropping-particle&quot;:&quot;&quot;,&quot;family&quot;:&quot;Frelinger&quot;,&quot;given&quot;:&quot;Andrew L.&quot;,&quot;non-dropping-particle&quot;:&quot;&quot;,&quot;parse-names&quot;:false,&quot;suffix&quot;:&quot;&quot;},{&quot;dropping-particle&quot;:&quot;&quot;,&quot;family&quot;:&quot;Michelson&quot;,&quot;given&quot;:&quot;Alan D.&quot;,&quot;non-dropping-particle&quot;:&quot;&quot;,&quot;parse-names&quot;:false,&quot;suffix&quot;:&quot;&quot;}],&quot;container-title&quot;:&quot;PLoS ONE&quot;,&quot;id&quot;:&quot;24b6ac0d-fab2-53ab-9f32-2b1aa7e5f6a0&quot;,&quot;issue&quot;:&quot;8&quot;,&quot;issued&quot;:{&quot;date-parts&quot;:[[&quot;2015&quot;]]},&quot;page&quot;:&quot;1-16&quot;,&quot;title&quot;:&quot;Soluble CD40 ligand in aspirin-treated patients undergoing cardiac catheterization&quot;,&quot;type&quot;:&quot;article-journal&quot;,&quot;volume&quot;:&quot;10&quot;,&quot;container-title-short&quot;:&quot;PLoS One&quot;},&quot;uris&quot;:[&quot;http://www.mendeley.com/documents/?uuid=e79b1d7e-6efd-42a8-9a28-0e8965e9f18c&quot;],&quot;isTemporary&quot;:false,&quot;legacyDesktopId&quot;:&quot;e79b1d7e-6efd-42a8-9a28-0e8965e9f18c&quot;}]},{&quot;citationID&quot;:&quot;MENDELEY_CITATION_bf2bd7d0-2449-436a-a8e6-67905ba8caef&quot;,&quot;properties&quot;:{&quot;noteIndex&quot;:0},&quot;isEdited&quot;:false,&quot;manualOverride&quot;:{&quot;citeprocText&quot;:&quot;(15)&quot;,&quot;isManuallyOverridden&quot;:false,&quot;manualOverrideText&quot;:&quot;&quot;},&quot;citationTag&quot;:&quot;MENDELEY_CITATION_v3_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&quot;,&quot;citationItems&quot;:[{&quot;id&quot;:&quot;74a6941b-535f-532c-907f-a3ffc9297215&quot;,&quot;itemData&quot;:{&quot;DOI&quot;:&quot;10.3390/ijms151222342&quot;,&quot;ISSN&quot;:&quot;14220067&quot;,&quot;PMID&quot;:&quot;25479079&quot;,&quot;abstract&quot;:&quot;The CD40 ligand (CD40L) is a transmembrane molecule of crucial interest in cell signaling in innate and adaptive immunity. It is expressed by a variety of cells, but mainly by activated T-lymphocytes and platelets. CD40L may be cleaved into a soluble form (sCD40L) that has a cytokine-like activity. Both forms bind to several receptors, including CD40. This interaction is necessary for the antigen specific immune response. Furthermore, CD40L and sCD40L are involved in inflammation and a panoply of immune related and vascular pathologies. Soluble CD40L is primarily produced by platelets after activation, degranulation and cleavage, which may present a problem for transfusion. Soluble CD40L is involved in adverse transfusion events including transfusion related acute lung injury (TRALI). Although platelet storage designed for transfusion occurs in sterile conditions, platelets are activated and release sCD40L without known agonists. Recently, proteomic studies identified signaling pathways activated in platelet concentrates. Soluble CD40L is a good candidate for platelet activation in an auto-amplification loop. In this review, we describe the immunomodulatory role of CD40L in physiological and pathological conditions. We will focus on the main signaling pathways activated by CD40L after binding to its different receptors.&quot;,&quot;author&quot;:[{&quot;dropping-particle&quot;:&quot;&quot;,&quot;family&quot;:&quot;Aloui&quot;,&quot;given&quot;:&quot;Chaker&quot;,&quot;non-dropping-particle&quot;:&quot;&quot;,&quot;parse-names&quot;:false,&quot;suffix&quot;:&quot;&quot;},{&quot;dropping-particle&quot;:&quot;&quot;,&quot;family&quot;:&quot;Prigent&quot;,&quot;given&quot;:&quot;Antoine&quot;,&quot;non-dropping-particle&quot;:&quot;&quot;,&quot;parse-names&quot;:false,&quot;suffix&quot;:&quot;&quot;},{&quot;dropping-particle&quot;:&quot;&quot;,&quot;family&quot;:&quot;Sut&quot;,&quot;given&quot;:&quot;Caroline&quot;,&quot;non-dropping-particle&quot;:&quot;&quot;,&quot;parse-names&quot;:false,&quot;suffix&quot;:&quot;&quot;},{&quot;dropping-particle&quot;:&quot;&quot;,&quot;family&quot;:&quot;Tariket&quot;,&quot;given&quot;:&quot;Sofiane&quot;,&quot;non-dropping-particle&quot;:&quot;&quot;,&quot;parse-names&quot;:false,&quot;suffix&quot;:&quot;&quot;},{&quot;dropping-particle&quot;:&quot;&quot;,&quot;family&quot;:&quot;Hamzeh-Cognasse&quot;,&quot;given&quot;:&quot;Hind&quot;,&quot;non-dropping-particle&quot;:&quot;&quot;,&quot;parse-names&quot;:false,&quot;suffix&quot;:&quot;&quot;},{&quot;dropping-particle&quot;:&quot;&quot;,&quot;family&quot;:&quot;Pozzetto&quot;,&quot;given&quot;:&quot;Bruno&quot;,&quot;non-dropping-particle&quot;:&quot;&quot;,&quot;parse-names&quot;:false,&quot;suffix&quot;:&quot;&quot;},{&quot;dropping-particle&quot;:&quot;&quot;,&quot;family&quot;:&quot;Richard&quot;,&quot;given&quot;:&quot;Yolande&quot;,&quot;non-dropping-particle&quot;:&quot;&quot;,&quot;parse-names&quot;:false,&quot;suffix&quot;:&quot;&quot;},{&quot;dropping-particle&quot;:&quot;&quot;,&quot;family&quot;:&quot;Cognasse&quot;,&quot;given&quot;:&quot;Fabrice&quot;,&quot;non-dropping-particle&quot;:&quot;&quot;,&quot;parse-names&quot;:false,&quot;suffix&quot;:&quot;&quot;},{&quot;dropping-particle&quot;:&quot;&quot;,&quot;family&quot;:&quot;Laradi&quot;,&quot;given&quot;:&quot;Sandrine&quot;,&quot;non-dropping-particle&quot;:&quot;&quot;,&quot;parse-names&quot;:false,&quot;suffix&quot;:&quot;&quot;},{&quot;dropping-particle&quot;:&quot;&quot;,&quot;family&quot;:&quot;Garraud&quot;,&quot;given&quot;:&quot;Olivier&quot;,&quot;non-dropping-particle&quot;:&quot;&quot;,&quot;parse-names&quot;:false,&quot;suffix&quot;:&quot;&quot;}],&quot;container-title&quot;:&quot;International Journal of Molecular Sciences&quot;,&quot;id&quot;:&quot;74a6941b-535f-532c-907f-a3ffc9297215&quot;,&quot;issue&quot;:&quot;12&quot;,&quot;issued&quot;:{&quot;date-parts&quot;:[[&quot;2014&quot;]]},&quot;page&quot;:&quot;22342-22364&quot;,&quot;title&quot;:&quot;The signaling role of cd40 ligand in platelet biology and in platelet component transfusion&quot;,&quot;type&quot;:&quot;article-journal&quot;,&quot;volume&quot;:&quot;15&quot;,&quot;container-title-short&quot;:&quot;Int. J. Mol. Sci.&quot;},&quot;uris&quot;:[&quot;http://www.mendeley.com/documents/?uuid=ad3d517a-33cc-4f4c-be8e-e520f924f404&quot;],&quot;isTemporary&quot;:false,&quot;legacyDesktopId&quot;:&quot;ad3d517a-33cc-4f4c-be8e-e520f924f404&quot;}]},{&quot;citationID&quot;:&quot;MENDELEY_CITATION_43a4d43c-6f7e-4190-9c13-9df960703b93&quot;,&quot;properties&quot;:{&quot;noteIndex&quot;:0},&quot;isEdited&quot;:false,&quot;manualOverride&quot;:{&quot;citeprocText&quot;:&quot;(6)&quot;,&quot;isManuallyOverridden&quot;:false,&quot;manualOverrideText&quot;:&quot;&quot;},&quot;citationTag&quot;:&quot;MENDELEY_CITATION_v3_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&quot;,&quot;citationItems&quot;:[{&quot;id&quot;:&quot;947a666a-ade9-5966-a9ba-87a523513051&quot;,&quot;itemData&quot;:{&quot;DOI&quot;:&quot;10.3121/cmr.2010.889&quot;,&quot;ISSN&quot;:&quot;15394182&quot;,&quot;PMID&quot;:&quot;20660932&quot;,&quot;abstract&quot;:&quot;Objective: Obesity has been suggested as an independent risk factor for cardiovascular disease. Increasing evidence shows that engagement of soluble CD40 ligand (sCD40L) with its receptor plays a crucial role in the pathogenesis of atherosclerosis. The aim of the present study was to test whether obesity is associated with low-grade systemic inflammation as measured by serum high-sensitive C-reactive protein (hsCRP) and sCD40L concentration. Methods: Serum hsCRP and sCD40L concentrations were measured in 148 nondiabetic people. The participants were divided into three groups depending upon their body mass index (BMI) levels: Group 1 (normal weight), BMI&lt;25 kg/m2; Group 2 (overweight), BMI 25 kg/m2 to 29.9 kg/m2; and Group 3 (obese), BMI≥30 kg/m2. Results: Obese people had more elevated hsCRP levels than both their normal weight and overweight counterparts (P=0.000 and P=0.000, respectively). Similarly, serum concentrations of sCD40L were significantly higher, statistically, in obese subjects compared with normal weight subjects (P=0.003). In addition, obese subjects had higher values of sCD40L than overweight subjects, but the difference did not reach statistical significance (P=0.063). The levels of high-density lipoprotein cholesterol were significantly lower in obese subjects compared to normal weight subjects (P=0.048). The analysis of platelet count disclosed a statistically significant difference between obese subjects and normal weight subjects (P=0.028). The levels of BMI were positively correlated with the serum levels of hsCRP and sCD40L in all subjects (r=0.514, P=0.000 and r=0.283, P=0.000, respectively). Levels of hsCRP were positively correlated with waist circumference, fasting glucose, total cholesterol, triglyceride, low-density lipoprotein cholesterol, leukocytes, platelets, systolic and diastolic blood pressure. Similarly, soluble CD40L levels were positively correlated with waist circumference, fasting glucose and leukocytes. Conclusion: Obese patients showed a significant increase of hsCRP and sCD40L levels compared with normal weight subjects, which might contribute to the known proinflammatory milieu found in these patients. ©2010 Marshfield Clinic.&quot;,&quot;author&quot;:[{&quot;dropping-particle&quot;:&quot;&quot;,&quot;family&quot;:&quot;Unek&quot;,&quot;given&quot;:&quot;Ilkay Tugba&quot;,&quot;non-dropping-particle&quot;:&quot;&quot;,&quot;parse-names&quot;:false,&quot;suffix&quot;:&quot;&quot;},{&quot;dropping-particle&quot;:&quot;&quot;,&quot;family&quot;:&quot;Bayraktar&quot;,&quot;given&quot;:&quot;Firat&quot;,&quot;non-dropping-particle&quot;:&quot;&quot;,&quot;parse-names&quot;:false,&quot;suffix&quot;:&quot;&quot;},{&quot;dropping-particle&quot;:&quot;&quot;,&quot;family&quot;:&quot;Solmaz&quot;,&quot;given&quot;:&quot;Dilek&quot;,&quot;non-dropping-particle&quot;:&quot;&quot;,&quot;parse-names&quot;:false,&quot;suffix&quot;:&quot;&quot;},{&quot;dropping-particle&quot;:&quot;&quot;,&quot;family&quot;:&quot;Ellidokuz&quot;,&quot;given&quot;:&quot;Hulya&quot;,&quot;non-dropping-particle&quot;:&quot;&quot;,&quot;parse-names&quot;:false,&quot;suffix&quot;:&quot;&quot;},{&quot;dropping-particle&quot;:&quot;&quot;,&quot;family&quot;:&quot;Sisman&quot;,&quot;given&quot;:&quot;Ali Riza&quot;,&quot;non-dropping-particle&quot;:&quot;&quot;,&quot;parse-names&quot;:false,&quot;suffix&quot;:&quot;&quot;},{&quot;dropping-particle&quot;:&quot;&quot;,&quot;family&quot;:&quot;Yuksel&quot;,&quot;given&quot;:&quot;Faize&quot;,&quot;non-dropping-particle&quot;:&quot;&quot;,&quot;parse-names&quot;:false,&quot;suffix&quot;:&quot;&quot;},{&quot;dropping-particle&quot;:&quot;&quot;,&quot;family&quot;:&quot;Yesil&quot;,&quot;given&quot;:&quot;Sena&quot;,&quot;non-dropping-particle&quot;:&quot;&quot;,&quot;parse-names&quot;:false,&quot;suffix&quot;:&quot;&quot;}],&quot;container-title&quot;:&quot;Clinical Medicine and Research&quot;,&quot;id&quot;:&quot;947a666a-ade9-5966-a9ba-87a523513051&quot;,&quot;issue&quot;:&quot;2&quot;,&quot;issued&quot;:{&quot;date-parts&quot;:[[&quot;2010&quot;]]},&quot;page&quot;:&quot;89-95&quot;,&quot;title&quot;:&quot;The levels of soluble CD40 ligand and C-reactive protein in normal weight, overweight and obese people&quot;,&quot;type&quot;:&quot;article-journal&quot;,&quot;volume&quot;:&quot;8&quot;,&quot;container-title-short&quot;:&quot;Clin. Med. Res.&quot;},&quot;uris&quot;:[&quot;http://www.mendeley.com/documents/?uuid=3707dfce-94bb-419f-b2db-ba55cf6fb6cb&quot;],&quot;isTemporary&quot;:false,&quot;legacyDesktopId&quot;:&quot;3707dfce-94bb-419f-b2db-ba55cf6fb6cb&quot;}]},{&quot;citationID&quot;:&quot;MENDELEY_CITATION_a21b9775-c23b-4c38-90ef-898b9451644c&quot;,&quot;properties&quot;:{&quot;noteIndex&quot;:0},&quot;isEdited&quot;:false,&quot;manualOverride&quot;:{&quot;citeprocText&quot;:&quot;(17)&quot;,&quot;isManuallyOverridden&quot;:false,&quot;manualOverrideText&quot;:&quot;&quot;},&quot;citationTag&quot;:&quot;MENDELEY_CITATION_v3_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&quot;,&quot;citationItems&quot;:[{&quot;id&quot;:&quot;ca93f536-0a40-5037-9415-3972d8a142ac&quot;,&quot;itemData&quot;:{&quot;DOI&quot;:&quot;10.1007/s11739-022-02994-y&quot;,&quot;ISBN&quot;:&quot;0123456789&quot;,&quot;ISSN&quot;:&quot;19709366&quot;,&quot;PMID&quot;:&quot;35576047&quot;,&quot;abstract&quot;:&quot;Platelets are multifunctional cells that ensure the integrity of the vascular wall and modulate the immune response at the blood/vascular interface. Their pathological activation results in both thrombosis and inflammation and implicates them in the pathogenesis of vascular disease. Vascular diseases are sexually dimorphic in terms of incidence, clinical presentation, outcome, and efficacy of anti-platelet therapy. We here provide an overview of what is known about the role of platelets in the initiation and progression of vascular diseases and summarize what is known about the sex differences in platelet reactivity and in the thromboinflammatory mechanisms that drive these diseases, with a particular focus on atherosclerosis, obstructive and non-obstructive coronary artery disease, and ischemic stroke. Understanding the sex differences at the platelet–vascular interface is clinically relevant as it will enable: (1) to design new therapeutic strategies that prevent the detrimental effects of the immune-modulatory function of platelets taking sex into account, and (2) to evaluate if sex-specific anti-platelet drug regimens should be used to reduce the risk not only of thrombosis but also of vascular disease progression.&quot;,&quot;author&quot;:[{&quot;dropping-particle&quot;:&quot;&quot;,&quot;family&quot;:&quot;Sabetta&quot;,&quot;given&quot;:&quot;Annamaria&quot;,&quot;non-dropping-particle&quot;:&quot;&quot;,&quot;parse-names&quot;:false,&quot;suffix&quot;:&quot;&quot;},{&quot;dropping-particle&quot;:&quot;&quot;,&quot;family&quot;:&quot;Lombardi&quot;,&quot;given&quot;:&quot;Ludovica&quot;,&quot;non-dropping-particle&quot;:&quot;&quot;,&quot;parse-names&quot;:false,&quot;suffix&quot;:&quot;&quot;},{&quot;dropping-particle&quot;:&quot;&quot;,&quot;family&quot;:&quot;Stefanini&quot;,&quot;given&quot;:&quot;Lucia&quot;,&quot;non-dropping-particle&quot;:&quot;&quot;,&quot;parse-names&quot;:false,&quot;suffix&quot;:&quot;&quot;}],&quot;container-title&quot;:&quot;Internal and Emergency Medicine&quot;,&quot;id&quot;:&quot;ca93f536-0a40-5037-9415-3972d8a142ac&quot;,&quot;issue&quot;:&quot;5&quot;,&quot;issued&quot;:{&quot;date-parts&quot;:[[&quot;2022&quot;]]},&quot;page&quot;:&quot;1267-1276&quot;,&quot;publisher&quot;:&quot;Springer International Publishing&quot;,&quot;title&quot;:&quot;Sex differences at the platelet–vascular interface&quot;,&quot;type&quot;:&quot;article-journal&quot;,&quot;volume&quot;:&quot;17&quot;,&quot;container-title-short&quot;:&quot;Intern. Emerg. Med.&quot;},&quot;uris&quot;:[&quot;http://www.mendeley.com/documents/?uuid=4a607aaf-7dee-4add-8c75-462ffdf36112&quot;],&quot;isTemporary&quot;:false,&quot;legacyDesktopId&quot;:&quot;4a607aaf-7dee-4add-8c75-462ffdf36112&quot;}]},{&quot;citationID&quot;:&quot;MENDELEY_CITATION_08ad21b8-9918-435b-af0f-8d5771674480&quot;,&quot;properties&quot;:{&quot;noteIndex&quot;:0},&quot;isEdited&quot;:false,&quot;manualOverride&quot;:{&quot;citeprocText&quot;:&quot;(17)&quot;,&quot;isManuallyOverridden&quot;:false,&quot;manualOverrideText&quot;:&quot;&quot;},&quot;citationTag&quot;:&quot;MENDELEY_CITATION_v3_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&quot;,&quot;citationItems&quot;:[{&quot;id&quot;:&quot;ca93f536-0a40-5037-9415-3972d8a142ac&quot;,&quot;itemData&quot;:{&quot;DOI&quot;:&quot;10.1007/s11739-022-02994-y&quot;,&quot;ISBN&quot;:&quot;0123456789&quot;,&quot;ISSN&quot;:&quot;19709366&quot;,&quot;PMID&quot;:&quot;35576047&quot;,&quot;abstract&quot;:&quot;Platelets are multifunctional cells that ensure the integrity of the vascular wall and modulate the immune response at the blood/vascular interface. Their pathological activation results in both thrombosis and inflammation and implicates them in the pathogenesis of vascular disease. Vascular diseases are sexually dimorphic in terms of incidence, clinical presentation, outcome, and efficacy of anti-platelet therapy. We here provide an overview of what is known about the role of platelets in the initiation and progression of vascular diseases and summarize what is known about the sex differences in platelet reactivity and in the thromboinflammatory mechanisms that drive these diseases, with a particular focus on atherosclerosis, obstructive and non-obstructive coronary artery disease, and ischemic stroke. Understanding the sex differences at the platelet–vascular interface is clinically relevant as it will enable: (1) to design new therapeutic strategies that prevent the detrimental effects of the immune-modulatory function of platelets taking sex into account, and (2) to evaluate if sex-specific anti-platelet drug regimens should be used to reduce the risk not only of thrombosis but also of vascular disease progression.&quot;,&quot;author&quot;:[{&quot;dropping-particle&quot;:&quot;&quot;,&quot;family&quot;:&quot;Sabetta&quot;,&quot;given&quot;:&quot;Annamaria&quot;,&quot;non-dropping-particle&quot;:&quot;&quot;,&quot;parse-names&quot;:false,&quot;suffix&quot;:&quot;&quot;},{&quot;dropping-particle&quot;:&quot;&quot;,&quot;family&quot;:&quot;Lombardi&quot;,&quot;given&quot;:&quot;Ludovica&quot;,&quot;non-dropping-particle&quot;:&quot;&quot;,&quot;parse-names&quot;:false,&quot;suffix&quot;:&quot;&quot;},{&quot;dropping-particle&quot;:&quot;&quot;,&quot;family&quot;:&quot;Stefanini&quot;,&quot;given&quot;:&quot;Lucia&quot;,&quot;non-dropping-particle&quot;:&quot;&quot;,&quot;parse-names&quot;:false,&quot;suffix&quot;:&quot;&quot;}],&quot;container-title&quot;:&quot;Internal and Emergency Medicine&quot;,&quot;id&quot;:&quot;ca93f536-0a40-5037-9415-3972d8a142ac&quot;,&quot;issue&quot;:&quot;5&quot;,&quot;issued&quot;:{&quot;date-parts&quot;:[[&quot;2022&quot;]]},&quot;page&quot;:&quot;1267-1276&quot;,&quot;publisher&quot;:&quot;Springer International Publishing&quot;,&quot;title&quot;:&quot;Sex differences at the platelet–vascular interface&quot;,&quot;type&quot;:&quot;article-journal&quot;,&quot;volume&quot;:&quot;17&quot;,&quot;container-title-short&quot;:&quot;Intern. Emerg. Med.&quot;},&quot;uris&quot;:[&quot;http://www.mendeley.com/documents/?uuid=4a607aaf-7dee-4add-8c75-462ffdf36112&quot;],&quot;isTemporary&quot;:false,&quot;legacyDesktopId&quot;:&quot;4a607aaf-7dee-4add-8c75-462ffdf36112&quot;}]},{&quot;citationID&quot;:&quot;MENDELEY_CITATION_a0c4d8e5-1434-4256-bda2-f8ac171befaf&quot;,&quot;properties&quot;:{&quot;noteIndex&quot;:0},&quot;isEdited&quot;:false,&quot;manualOverride&quot;:{&quot;citeprocText&quot;:&quot;(18)&quot;,&quot;isManuallyOverridden&quot;:false,&quot;manualOverrideText&quot;:&quot;&quot;},&quot;citationTag&quot;:&quot;MENDELEY_CITATION_v3_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&quot;,&quot;citationItems&quot;:[{&quot;id&quot;:&quot;c2382793-f7b1-5581-9c2b-e581852f63ca&quot;,&quot;itemData&quot;:{&quot;DOI&quot;:&quot;10.1038/s41574-024-01047-y&quot;,&quot;ISSN&quot;:&quot;17595037&quot;,&quot;PMID&quot;:&quot;39448830&quot;,&quot;abstract&quot;:&quot;Inflammation is an essential physiological defence mechanism, but prolonged or excessive inflammation can cause disease. Indeed, unresolved systemic and adipose tissue inflammation drives obesity-related cardiovascular disease and type 2 diabetes mellitus. Drugs targeting pro-inflammatory cytokine pathways or inflammasome activation have been approved for clinical use for the past two decades. However, potentially serious adverse effects, such as drug-induced weight gain and increased susceptibility to infections, prevented their wider clinical implementation. Furthermore, these drugs do not modulate the resolution phase of inflammation. This phase is an active process orchestrated by specialized pro-resolving mediators, such as lipoxins, and other endogenous resolution mechanisms. Pro-resolving mediators mitigate inflammation and development of obesity-related disease, for instance, alleviating insulin resistance and atherosclerosis in experimental disease models, so mechanisms to modulate their activity are, therefore, of great therapeutic interest. Here, we review current clinical attempts to either target pro-inflammatory mediators (IL-1β, NOD-, LRR- and pyrin domain-containing protein 3 (NLRP3) inflammasome, tumour necrosis factor (TNF) and IL-6) or utilize endogenous resolution pathways to reduce obesity-related inflammation and improve cardiometabolic outcomes. A remaining challenge in the field is to establish more precise biomarkers that can differentiate between acute and chronic inflammation and to assess the functionality of individual leukocyte populations. Such advancements would improve the monitoring of drug effects and support personalized treatment strategies that battle obesity-related inflammation and cardiometabolic disease.&quot;,&quot;author&quot;:[{&quot;dropping-particle&quot;:&quot;&quot;,&quot;family&quot;:&quot;Soták&quot;,&quot;given&quot;:&quot;Matúš&quot;,&quot;non-dropping-particle&quot;:&quot;&quot;,&quot;parse-names&quot;:false,&quot;suffix&quot;:&quot;&quot;},{&quot;dropping-particle&quot;:&quot;&quot;,&quot;family&quot;:&quot;Clark&quot;,&quot;given&quot;:&quot;Madison&quot;,&quot;non-dropping-particle&quot;:&quot;&quot;,&quot;parse-names&quot;:false,&quot;suffix&quot;:&quot;&quot;},{&quot;dropping-particle&quot;:&quot;&quot;,&quot;family&quot;:&quot;Suur&quot;,&quot;given&quot;:&quot;Bianca E.&quot;,&quot;non-dropping-particle&quot;:&quot;&quot;,&quot;parse-names&quot;:false,&quot;suffix&quot;:&quot;&quot;},{&quot;dropping-particle&quot;:&quot;&quot;,&quot;family&quot;:&quot;Börgeson&quot;,&quot;given&quot;:&quot;Emma&quot;,&quot;non-dropping-particle&quot;:&quot;&quot;,&quot;parse-names&quot;:false,&quot;suffix&quot;:&quot;&quot;}],&quot;container-title&quot;:&quot;Nature Reviews Endocrinology&quot;,&quot;id&quot;:&quot;c2382793-f7b1-5581-9c2b-e581852f63ca&quot;,&quot;issue&quot;:&quot;1&quot;,&quot;issued&quot;:{&quot;date-parts&quot;:[[&quot;2025&quot;]]},&quot;page&quot;:&quot;45-61&quot;,&quot;title&quot;:&quot;Inflammation and resolution in obesity&quot;,&quot;type&quot;:&quot;article-journal&quot;,&quot;volume&quot;:&quot;21&quot;,&quot;container-title-short&quot;:&quot;Nat. Rev. Endocrinol.&quot;},&quot;uris&quot;:[&quot;http://www.mendeley.com/documents/?uuid=9dce67bb-05ce-4fbd-93e0-4ed6832fed60&quot;],&quot;isTemporary&quot;:false,&quot;legacyDesktopId&quot;:&quot;9dce67bb-05ce-4fbd-93e0-4ed6832fed60&quot;}]}]"/>
    <we:property name="MENDELEY_BIBLIOGRAPHY_IS_DIRTY" value="true"/>
    <we:property name="MENDELEY_BIBLIOGRAPHY_LAST_MODIFIED" value="1784566725269"/>
    <we:property name="MENDELEY_CITATIONS_STYLE" value="{&quot;id&quot;:&quot;https://www.zotero.org/styles/bibliotheque-universitaire-de-medecine-vancouver&quot;,&quot;title&quot;:&quot;Bibliothèque universitaire de médecine - NLM/Vancouver&quot;,&quot;format&quot;:&quot;numeric&quot;,&quot;defaultLocale&quot;:null,&quot;isLocaleCodeValid&quot;:true}"/>
    <we:property name="MENDELEY_CITATIONS_LOCALE_CODE" value="&quot;en-G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7AC56-22D2-4120-AEA5-43650F6D4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7</Pages>
  <Words>3988</Words>
  <Characters>22733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Asbar Tanjung</dc:creator>
  <cp:lastModifiedBy>asbartanjung</cp:lastModifiedBy>
  <cp:revision>232</cp:revision>
  <cp:lastPrinted>2025-08-30T13:09:00Z</cp:lastPrinted>
  <dcterms:created xsi:type="dcterms:W3CDTF">2025-08-30T08:20:00Z</dcterms:created>
  <dcterms:modified xsi:type="dcterms:W3CDTF">2026-07-20T17:03:00Z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37af312a-fb5e-335d-8090-a6c0d91278cd</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http://csl.mendeley.com/styles/585884831/american-medical-association-Asbar</vt:lpwstr>
  </property>
  <property fmtid="{D5CDD505-2E9C-101B-9397-08002B2CF9AE}" pid="8" name="Mendeley Recent Style Name 1_1">
    <vt:lpwstr>American Medical Association 11th edition - Asbar Tanjung</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